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054" w:rsidRDefault="00BC1054" w:rsidP="00BC1054">
      <w:pPr>
        <w:jc w:val="center"/>
        <w:outlineLvl w:val="0"/>
        <w:rPr>
          <w:sz w:val="36"/>
          <w:szCs w:val="36"/>
        </w:rPr>
      </w:pPr>
      <w:bookmarkStart w:id="0" w:name="_Toc496794416"/>
      <w:r>
        <w:rPr>
          <w:b/>
          <w:sz w:val="36"/>
          <w:szCs w:val="36"/>
        </w:rPr>
        <w:t>201</w:t>
      </w:r>
      <w:r>
        <w:rPr>
          <w:rFonts w:hint="eastAsia"/>
          <w:b/>
          <w:sz w:val="36"/>
          <w:szCs w:val="36"/>
        </w:rPr>
        <w:t>9</w:t>
      </w:r>
      <w:r>
        <w:rPr>
          <w:b/>
          <w:sz w:val="36"/>
          <w:szCs w:val="36"/>
        </w:rPr>
        <w:t>年国家科学技术奖提名公示内容</w:t>
      </w:r>
      <w:bookmarkEnd w:id="0"/>
    </w:p>
    <w:p w:rsidR="00BC1054" w:rsidRDefault="00BC1054" w:rsidP="00BC1054">
      <w:pPr>
        <w:jc w:val="center"/>
        <w:rPr>
          <w:rFonts w:eastAsia="仿宋"/>
          <w:sz w:val="32"/>
          <w:szCs w:val="32"/>
        </w:rPr>
      </w:pPr>
    </w:p>
    <w:p w:rsidR="00BC1054" w:rsidRDefault="00BC1054" w:rsidP="00BC1054">
      <w:pPr>
        <w:rPr>
          <w:rFonts w:eastAsia="仿宋"/>
          <w:b/>
          <w:sz w:val="32"/>
          <w:szCs w:val="32"/>
        </w:rPr>
      </w:pPr>
      <w:r>
        <w:rPr>
          <w:rFonts w:eastAsia="仿宋"/>
          <w:b/>
          <w:sz w:val="32"/>
          <w:szCs w:val="32"/>
        </w:rPr>
        <w:t>一、项目名称</w:t>
      </w:r>
    </w:p>
    <w:p w:rsidR="00BC1054" w:rsidRPr="00192579" w:rsidRDefault="00BC1054" w:rsidP="00BC1054">
      <w:pPr>
        <w:rPr>
          <w:rFonts w:ascii="仿宋" w:eastAsia="仿宋" w:hAnsi="仿宋"/>
          <w:sz w:val="30"/>
          <w:szCs w:val="30"/>
        </w:rPr>
      </w:pPr>
      <w:r w:rsidRPr="00192579">
        <w:rPr>
          <w:rFonts w:ascii="仿宋" w:eastAsia="仿宋" w:hAnsi="仿宋" w:hint="eastAsia"/>
          <w:sz w:val="30"/>
          <w:szCs w:val="30"/>
        </w:rPr>
        <w:t>农产品中农药残留快速免疫检测技术与产品</w:t>
      </w:r>
    </w:p>
    <w:p w:rsidR="00BC1054" w:rsidRDefault="00BC1054" w:rsidP="00BC1054">
      <w:pPr>
        <w:rPr>
          <w:rFonts w:eastAsia="仿宋"/>
          <w:b/>
          <w:sz w:val="32"/>
          <w:szCs w:val="32"/>
        </w:rPr>
      </w:pPr>
      <w:r>
        <w:rPr>
          <w:rFonts w:eastAsia="仿宋"/>
          <w:b/>
          <w:sz w:val="32"/>
          <w:szCs w:val="32"/>
        </w:rPr>
        <w:t>二、</w:t>
      </w:r>
      <w:r w:rsidR="009135C3">
        <w:rPr>
          <w:rFonts w:eastAsia="仿宋" w:hint="eastAsia"/>
          <w:b/>
          <w:sz w:val="32"/>
          <w:szCs w:val="32"/>
        </w:rPr>
        <w:t>提名者及</w:t>
      </w:r>
      <w:r>
        <w:rPr>
          <w:rFonts w:eastAsia="仿宋"/>
          <w:b/>
          <w:sz w:val="32"/>
          <w:szCs w:val="32"/>
        </w:rPr>
        <w:t>提名意见</w:t>
      </w:r>
    </w:p>
    <w:p w:rsidR="009135C3" w:rsidRPr="001B4029" w:rsidRDefault="009135C3" w:rsidP="009135C3">
      <w:pPr>
        <w:spacing w:beforeLines="50" w:before="156"/>
        <w:ind w:firstLineChars="200" w:firstLine="643"/>
        <w:rPr>
          <w:rFonts w:eastAsia="仿宋"/>
          <w:sz w:val="32"/>
          <w:szCs w:val="32"/>
        </w:rPr>
      </w:pPr>
      <w:r>
        <w:rPr>
          <w:rFonts w:eastAsia="仿宋" w:hint="eastAsia"/>
          <w:b/>
          <w:sz w:val="32"/>
          <w:szCs w:val="32"/>
        </w:rPr>
        <w:t>提名者：</w:t>
      </w:r>
      <w:r w:rsidRPr="001B4029">
        <w:rPr>
          <w:rFonts w:eastAsia="仿宋" w:hint="eastAsia"/>
          <w:sz w:val="32"/>
          <w:szCs w:val="32"/>
        </w:rPr>
        <w:t>中国农学会</w:t>
      </w:r>
    </w:p>
    <w:p w:rsidR="00BC1054" w:rsidRPr="00192579" w:rsidRDefault="009135C3" w:rsidP="009135C3">
      <w:pPr>
        <w:ind w:firstLineChars="200" w:firstLine="643"/>
        <w:rPr>
          <w:rFonts w:eastAsia="仿宋"/>
          <w:sz w:val="30"/>
          <w:szCs w:val="30"/>
        </w:rPr>
      </w:pPr>
      <w:r w:rsidRPr="001B4029">
        <w:rPr>
          <w:rFonts w:eastAsia="仿宋"/>
          <w:b/>
          <w:sz w:val="32"/>
          <w:szCs w:val="32"/>
        </w:rPr>
        <w:t>提名意见</w:t>
      </w:r>
      <w:r w:rsidRPr="001B4029">
        <w:rPr>
          <w:rFonts w:eastAsia="仿宋" w:hint="eastAsia"/>
          <w:b/>
          <w:sz w:val="32"/>
          <w:szCs w:val="32"/>
        </w:rPr>
        <w:t>：</w:t>
      </w:r>
      <w:r w:rsidR="00BC1054" w:rsidRPr="00192579">
        <w:rPr>
          <w:rFonts w:eastAsia="仿宋"/>
          <w:sz w:val="30"/>
          <w:szCs w:val="30"/>
        </w:rPr>
        <w:t>我单位认真审阅了该成果推荐书及附件材料，确认全部材料真实有效，相关成果均符合国家科学技术奖励工作办公室的填写要求。按照要求，我单位和成果完成单位都已对该成果的拟推荐情况进行了公示，公示期内无异议。</w:t>
      </w:r>
    </w:p>
    <w:p w:rsidR="00BC1054" w:rsidRPr="00192579" w:rsidRDefault="00BC1054" w:rsidP="00192579">
      <w:pPr>
        <w:ind w:firstLineChars="200" w:firstLine="600"/>
        <w:rPr>
          <w:rFonts w:eastAsia="仿宋"/>
          <w:sz w:val="30"/>
          <w:szCs w:val="30"/>
        </w:rPr>
      </w:pPr>
      <w:r w:rsidRPr="00192579">
        <w:rPr>
          <w:rFonts w:eastAsia="仿宋"/>
          <w:sz w:val="30"/>
          <w:szCs w:val="30"/>
        </w:rPr>
        <w:t>新的国家食品安全法明确了快速检测方法在食用农产品抽查检测中的法律地位。该项目将免疫化学原理和技术应用于农药残留的快速检测，在农药半抗原分子设计、高性能生物识别材料创制、快速免疫检测技术建立以及快检产品开发应用等方面取得了一系列原创性成果。项目获得国家发明专利授权</w:t>
      </w:r>
      <w:r w:rsidRPr="00192579">
        <w:rPr>
          <w:rFonts w:eastAsia="仿宋"/>
          <w:sz w:val="30"/>
          <w:szCs w:val="30"/>
        </w:rPr>
        <w:t>31</w:t>
      </w:r>
      <w:r w:rsidR="0031685C">
        <w:rPr>
          <w:rFonts w:eastAsia="仿宋" w:hint="eastAsia"/>
          <w:sz w:val="30"/>
          <w:szCs w:val="30"/>
        </w:rPr>
        <w:t>件</w:t>
      </w:r>
      <w:r w:rsidRPr="00192579">
        <w:rPr>
          <w:rFonts w:eastAsia="仿宋"/>
          <w:sz w:val="30"/>
          <w:szCs w:val="30"/>
        </w:rPr>
        <w:t>，实用新型专利</w:t>
      </w:r>
      <w:r w:rsidRPr="00192579">
        <w:rPr>
          <w:rFonts w:eastAsia="仿宋"/>
          <w:sz w:val="30"/>
          <w:szCs w:val="30"/>
        </w:rPr>
        <w:t>3</w:t>
      </w:r>
      <w:r w:rsidRPr="00192579">
        <w:rPr>
          <w:rFonts w:eastAsia="仿宋"/>
          <w:sz w:val="30"/>
          <w:szCs w:val="30"/>
        </w:rPr>
        <w:t>件；保藏单克隆杂交瘤细胞株</w:t>
      </w:r>
      <w:r w:rsidRPr="00192579">
        <w:rPr>
          <w:rFonts w:eastAsia="仿宋"/>
          <w:sz w:val="30"/>
          <w:szCs w:val="30"/>
        </w:rPr>
        <w:t>15</w:t>
      </w:r>
      <w:r w:rsidRPr="00192579">
        <w:rPr>
          <w:rFonts w:eastAsia="仿宋"/>
          <w:sz w:val="30"/>
          <w:szCs w:val="30"/>
        </w:rPr>
        <w:t>个；发表研究论文</w:t>
      </w:r>
      <w:r w:rsidRPr="00192579">
        <w:rPr>
          <w:rFonts w:eastAsia="仿宋"/>
          <w:sz w:val="30"/>
          <w:szCs w:val="30"/>
        </w:rPr>
        <w:t>1</w:t>
      </w:r>
      <w:r w:rsidR="00FE2FB9">
        <w:rPr>
          <w:rFonts w:eastAsia="仿宋" w:hint="eastAsia"/>
          <w:sz w:val="30"/>
          <w:szCs w:val="30"/>
        </w:rPr>
        <w:t>61</w:t>
      </w:r>
      <w:r w:rsidRPr="00192579">
        <w:rPr>
          <w:rFonts w:eastAsia="仿宋"/>
          <w:sz w:val="30"/>
          <w:szCs w:val="30"/>
        </w:rPr>
        <w:t>篇，其中</w:t>
      </w:r>
      <w:r w:rsidRPr="00192579">
        <w:rPr>
          <w:rFonts w:eastAsia="仿宋"/>
          <w:sz w:val="30"/>
          <w:szCs w:val="30"/>
        </w:rPr>
        <w:t>SCI</w:t>
      </w:r>
      <w:r w:rsidRPr="00192579">
        <w:rPr>
          <w:rFonts w:eastAsia="仿宋"/>
          <w:sz w:val="30"/>
          <w:szCs w:val="30"/>
        </w:rPr>
        <w:t>论文</w:t>
      </w:r>
      <w:r w:rsidRPr="00192579">
        <w:rPr>
          <w:rFonts w:eastAsia="仿宋"/>
          <w:sz w:val="30"/>
          <w:szCs w:val="30"/>
        </w:rPr>
        <w:t>12</w:t>
      </w:r>
      <w:r w:rsidR="00FE2FB9">
        <w:rPr>
          <w:rFonts w:eastAsia="仿宋" w:hint="eastAsia"/>
          <w:sz w:val="30"/>
          <w:szCs w:val="30"/>
        </w:rPr>
        <w:t>2</w:t>
      </w:r>
      <w:r w:rsidRPr="00192579">
        <w:rPr>
          <w:rFonts w:eastAsia="仿宋"/>
          <w:sz w:val="30"/>
          <w:szCs w:val="30"/>
        </w:rPr>
        <w:t>篇；制定省</w:t>
      </w:r>
      <w:r w:rsidR="00C27623">
        <w:rPr>
          <w:rFonts w:eastAsia="仿宋" w:hint="eastAsia"/>
          <w:sz w:val="30"/>
          <w:szCs w:val="30"/>
        </w:rPr>
        <w:t>级</w:t>
      </w:r>
      <w:r w:rsidRPr="00192579">
        <w:rPr>
          <w:rFonts w:eastAsia="仿宋"/>
          <w:sz w:val="30"/>
          <w:szCs w:val="30"/>
        </w:rPr>
        <w:t>地方标准</w:t>
      </w:r>
      <w:r w:rsidRPr="00192579">
        <w:rPr>
          <w:rFonts w:eastAsia="仿宋"/>
          <w:sz w:val="30"/>
          <w:szCs w:val="30"/>
        </w:rPr>
        <w:t>2</w:t>
      </w:r>
      <w:r w:rsidRPr="00192579">
        <w:rPr>
          <w:rFonts w:eastAsia="仿宋"/>
          <w:sz w:val="30"/>
          <w:szCs w:val="30"/>
        </w:rPr>
        <w:t>项；</w:t>
      </w:r>
      <w:r w:rsidR="00C27623">
        <w:rPr>
          <w:rFonts w:eastAsia="仿宋" w:hint="eastAsia"/>
          <w:sz w:val="30"/>
          <w:szCs w:val="30"/>
        </w:rPr>
        <w:t>研</w:t>
      </w:r>
      <w:r w:rsidRPr="00192579">
        <w:rPr>
          <w:rFonts w:eastAsia="仿宋"/>
          <w:sz w:val="30"/>
          <w:szCs w:val="30"/>
        </w:rPr>
        <w:t>发快</w:t>
      </w:r>
      <w:r w:rsidR="00A02284">
        <w:rPr>
          <w:rFonts w:eastAsia="仿宋" w:hint="eastAsia"/>
          <w:sz w:val="30"/>
          <w:szCs w:val="30"/>
        </w:rPr>
        <w:t>速</w:t>
      </w:r>
      <w:r w:rsidRPr="00192579">
        <w:rPr>
          <w:rFonts w:eastAsia="仿宋"/>
          <w:sz w:val="30"/>
          <w:szCs w:val="30"/>
        </w:rPr>
        <w:t>检测产品</w:t>
      </w:r>
      <w:r w:rsidRPr="00192579">
        <w:rPr>
          <w:rFonts w:eastAsia="仿宋"/>
          <w:sz w:val="30"/>
          <w:szCs w:val="30"/>
        </w:rPr>
        <w:t>31</w:t>
      </w:r>
      <w:r w:rsidRPr="00192579">
        <w:rPr>
          <w:rFonts w:eastAsia="仿宋"/>
          <w:sz w:val="30"/>
          <w:szCs w:val="30"/>
        </w:rPr>
        <w:t>个，其中</w:t>
      </w:r>
      <w:r w:rsidRPr="00192579">
        <w:rPr>
          <w:rFonts w:eastAsia="仿宋"/>
          <w:sz w:val="30"/>
          <w:szCs w:val="30"/>
        </w:rPr>
        <w:t>11</w:t>
      </w:r>
      <w:r w:rsidRPr="00192579">
        <w:rPr>
          <w:rFonts w:eastAsia="仿宋"/>
          <w:sz w:val="30"/>
          <w:szCs w:val="30"/>
        </w:rPr>
        <w:t>个产品通过了对比和复核试验，</w:t>
      </w:r>
      <w:bookmarkStart w:id="1" w:name="OLE_LINK1"/>
      <w:bookmarkStart w:id="2" w:name="OLE_LINK2"/>
      <w:r w:rsidRPr="00192579">
        <w:rPr>
          <w:rFonts w:eastAsia="仿宋"/>
          <w:sz w:val="30"/>
          <w:szCs w:val="30"/>
        </w:rPr>
        <w:t>20</w:t>
      </w:r>
      <w:r w:rsidRPr="00192579">
        <w:rPr>
          <w:rFonts w:eastAsia="仿宋"/>
          <w:sz w:val="30"/>
          <w:szCs w:val="30"/>
        </w:rPr>
        <w:t>个</w:t>
      </w:r>
      <w:bookmarkEnd w:id="1"/>
      <w:bookmarkEnd w:id="2"/>
      <w:r w:rsidRPr="00192579">
        <w:rPr>
          <w:rFonts w:eastAsia="仿宋"/>
          <w:sz w:val="30"/>
          <w:szCs w:val="30"/>
        </w:rPr>
        <w:t>产品进入商业化生产。近三年检测样品</w:t>
      </w:r>
      <w:r w:rsidR="003476C1" w:rsidRPr="003476C1">
        <w:rPr>
          <w:rFonts w:eastAsia="仿宋" w:hint="eastAsia"/>
          <w:sz w:val="30"/>
          <w:szCs w:val="30"/>
        </w:rPr>
        <w:t>85.6</w:t>
      </w:r>
      <w:r w:rsidR="003476C1" w:rsidRPr="003476C1">
        <w:rPr>
          <w:rFonts w:eastAsia="仿宋"/>
          <w:sz w:val="30"/>
          <w:szCs w:val="30"/>
        </w:rPr>
        <w:t>万份</w:t>
      </w:r>
      <w:r w:rsidR="003476C1" w:rsidRPr="003476C1">
        <w:rPr>
          <w:rFonts w:eastAsia="仿宋" w:hint="eastAsia"/>
          <w:sz w:val="30"/>
          <w:szCs w:val="30"/>
        </w:rPr>
        <w:t>次，检测服务收入</w:t>
      </w:r>
      <w:r w:rsidR="003476C1" w:rsidRPr="003476C1">
        <w:rPr>
          <w:rFonts w:eastAsia="仿宋" w:hint="eastAsia"/>
          <w:sz w:val="30"/>
          <w:szCs w:val="30"/>
        </w:rPr>
        <w:t>965</w:t>
      </w:r>
      <w:r w:rsidR="003476C1" w:rsidRPr="003476C1">
        <w:rPr>
          <w:rFonts w:eastAsia="仿宋"/>
          <w:sz w:val="30"/>
          <w:szCs w:val="30"/>
        </w:rPr>
        <w:t>万元</w:t>
      </w:r>
      <w:r w:rsidR="003476C1" w:rsidRPr="003476C1">
        <w:rPr>
          <w:rFonts w:eastAsia="仿宋" w:hint="eastAsia"/>
          <w:sz w:val="30"/>
          <w:szCs w:val="30"/>
        </w:rPr>
        <w:t>，</w:t>
      </w:r>
      <w:r w:rsidR="003476C1" w:rsidRPr="003476C1">
        <w:rPr>
          <w:rFonts w:eastAsia="仿宋"/>
          <w:sz w:val="30"/>
          <w:szCs w:val="30"/>
        </w:rPr>
        <w:t>节约成本</w:t>
      </w:r>
      <w:r w:rsidR="003476C1" w:rsidRPr="003476C1">
        <w:rPr>
          <w:rFonts w:eastAsia="仿宋" w:hint="eastAsia"/>
          <w:sz w:val="30"/>
          <w:szCs w:val="30"/>
        </w:rPr>
        <w:t>4969.8</w:t>
      </w:r>
      <w:r w:rsidR="003476C1" w:rsidRPr="003476C1">
        <w:rPr>
          <w:rFonts w:eastAsia="仿宋"/>
          <w:sz w:val="30"/>
          <w:szCs w:val="30"/>
        </w:rPr>
        <w:t>万元</w:t>
      </w:r>
      <w:r w:rsidR="003476C1" w:rsidRPr="003476C1">
        <w:rPr>
          <w:rFonts w:eastAsia="仿宋" w:hint="eastAsia"/>
          <w:sz w:val="30"/>
          <w:szCs w:val="30"/>
        </w:rPr>
        <w:t>，</w:t>
      </w:r>
      <w:r w:rsidRPr="00192579">
        <w:rPr>
          <w:rFonts w:eastAsia="仿宋"/>
          <w:sz w:val="30"/>
          <w:szCs w:val="30"/>
        </w:rPr>
        <w:t>挽回经济损失</w:t>
      </w:r>
      <w:r w:rsidRPr="00192579">
        <w:rPr>
          <w:rFonts w:eastAsia="仿宋"/>
          <w:sz w:val="30"/>
          <w:szCs w:val="30"/>
        </w:rPr>
        <w:t>3.24</w:t>
      </w:r>
      <w:r w:rsidRPr="00192579">
        <w:rPr>
          <w:rFonts w:eastAsia="仿宋"/>
          <w:sz w:val="30"/>
          <w:szCs w:val="30"/>
        </w:rPr>
        <w:t>亿元</w:t>
      </w:r>
      <w:r w:rsidR="005C1C66">
        <w:rPr>
          <w:rFonts w:eastAsia="仿宋" w:hint="eastAsia"/>
          <w:sz w:val="30"/>
          <w:szCs w:val="30"/>
        </w:rPr>
        <w:t>，在</w:t>
      </w:r>
      <w:r w:rsidR="005C1C66" w:rsidRPr="00575475">
        <w:rPr>
          <w:rFonts w:eastAsia="仿宋" w:hint="eastAsia"/>
          <w:sz w:val="30"/>
          <w:szCs w:val="30"/>
        </w:rPr>
        <w:t>全国</w:t>
      </w:r>
      <w:r w:rsidR="005C1C66">
        <w:rPr>
          <w:rFonts w:eastAsia="仿宋" w:hint="eastAsia"/>
          <w:sz w:val="30"/>
          <w:szCs w:val="30"/>
        </w:rPr>
        <w:t>多</w:t>
      </w:r>
      <w:r w:rsidR="005C1C66" w:rsidRPr="00575475">
        <w:rPr>
          <w:rFonts w:eastAsia="仿宋" w:hint="eastAsia"/>
          <w:sz w:val="30"/>
          <w:szCs w:val="30"/>
        </w:rPr>
        <w:t>地</w:t>
      </w:r>
      <w:r w:rsidR="005C1C66">
        <w:rPr>
          <w:rFonts w:eastAsia="仿宋" w:hint="eastAsia"/>
          <w:sz w:val="30"/>
          <w:szCs w:val="30"/>
        </w:rPr>
        <w:t>农产品</w:t>
      </w:r>
      <w:r w:rsidR="005C1C66" w:rsidRPr="00575475">
        <w:rPr>
          <w:rFonts w:eastAsia="仿宋" w:hint="eastAsia"/>
          <w:sz w:val="30"/>
          <w:szCs w:val="30"/>
        </w:rPr>
        <w:t>农药超标事</w:t>
      </w:r>
      <w:r w:rsidR="00182500">
        <w:rPr>
          <w:rFonts w:eastAsia="仿宋" w:hint="eastAsia"/>
          <w:sz w:val="30"/>
          <w:szCs w:val="30"/>
        </w:rPr>
        <w:t>件</w:t>
      </w:r>
      <w:r w:rsidR="005C1C66" w:rsidRPr="00575475">
        <w:rPr>
          <w:rFonts w:eastAsia="仿宋" w:hint="eastAsia"/>
          <w:sz w:val="30"/>
          <w:szCs w:val="30"/>
        </w:rPr>
        <w:t>的发现和处置中发挥了重要作用</w:t>
      </w:r>
      <w:r w:rsidRPr="00192579">
        <w:rPr>
          <w:rFonts w:eastAsia="仿宋"/>
          <w:sz w:val="30"/>
          <w:szCs w:val="30"/>
        </w:rPr>
        <w:t>。项目成果为我国农产品生产和消费安全</w:t>
      </w:r>
      <w:r w:rsidR="003476C1" w:rsidRPr="00192579">
        <w:rPr>
          <w:rFonts w:eastAsia="仿宋"/>
          <w:sz w:val="30"/>
          <w:szCs w:val="30"/>
        </w:rPr>
        <w:t>提供</w:t>
      </w:r>
      <w:r w:rsidR="0031685C" w:rsidRPr="003476C1">
        <w:rPr>
          <w:rFonts w:eastAsia="仿宋"/>
          <w:sz w:val="30"/>
          <w:szCs w:val="30"/>
        </w:rPr>
        <w:t>了</w:t>
      </w:r>
      <w:r w:rsidR="003476C1" w:rsidRPr="003476C1">
        <w:rPr>
          <w:rFonts w:eastAsia="仿宋" w:hint="eastAsia"/>
          <w:sz w:val="30"/>
          <w:szCs w:val="30"/>
        </w:rPr>
        <w:t>及时有效的</w:t>
      </w:r>
      <w:r w:rsidR="003476C1" w:rsidRPr="003476C1">
        <w:rPr>
          <w:rFonts w:eastAsia="仿宋" w:hint="eastAsia"/>
          <w:sz w:val="30"/>
          <w:szCs w:val="30"/>
        </w:rPr>
        <w:lastRenderedPageBreak/>
        <w:t>监管手段和</w:t>
      </w:r>
      <w:r w:rsidR="003476C1" w:rsidRPr="003476C1">
        <w:rPr>
          <w:rFonts w:eastAsia="仿宋"/>
          <w:sz w:val="30"/>
          <w:szCs w:val="30"/>
        </w:rPr>
        <w:t>重要保障</w:t>
      </w:r>
      <w:r w:rsidR="003476C1">
        <w:rPr>
          <w:rFonts w:eastAsia="仿宋" w:hint="eastAsia"/>
          <w:sz w:val="30"/>
          <w:szCs w:val="30"/>
        </w:rPr>
        <w:t>。</w:t>
      </w:r>
      <w:r w:rsidR="005C1C66">
        <w:rPr>
          <w:rFonts w:eastAsia="仿宋" w:hint="eastAsia"/>
          <w:sz w:val="30"/>
          <w:szCs w:val="30"/>
        </w:rPr>
        <w:t>先后</w:t>
      </w:r>
      <w:r w:rsidRPr="00192579">
        <w:rPr>
          <w:rFonts w:eastAsia="仿宋"/>
          <w:sz w:val="30"/>
          <w:szCs w:val="30"/>
        </w:rPr>
        <w:t>获得</w:t>
      </w:r>
      <w:r w:rsidR="00F10C44" w:rsidRPr="00192579">
        <w:rPr>
          <w:rFonts w:eastAsia="仿宋"/>
          <w:sz w:val="30"/>
          <w:szCs w:val="30"/>
        </w:rPr>
        <w:t>江苏省科技奖一等奖</w:t>
      </w:r>
      <w:r w:rsidR="00182500">
        <w:rPr>
          <w:rFonts w:eastAsia="仿宋" w:hint="eastAsia"/>
          <w:sz w:val="30"/>
          <w:szCs w:val="30"/>
        </w:rPr>
        <w:t>、</w:t>
      </w:r>
      <w:r w:rsidR="00F10C44" w:rsidRPr="00192579">
        <w:rPr>
          <w:rFonts w:eastAsia="仿宋"/>
          <w:sz w:val="30"/>
          <w:szCs w:val="30"/>
        </w:rPr>
        <w:t>中华农业科技奖一等奖</w:t>
      </w:r>
      <w:r w:rsidR="00F10C44">
        <w:rPr>
          <w:rFonts w:eastAsia="仿宋" w:hint="eastAsia"/>
          <w:sz w:val="30"/>
          <w:szCs w:val="30"/>
        </w:rPr>
        <w:t>和</w:t>
      </w:r>
      <w:r w:rsidRPr="00192579">
        <w:rPr>
          <w:rFonts w:eastAsia="仿宋"/>
          <w:sz w:val="30"/>
          <w:szCs w:val="30"/>
        </w:rPr>
        <w:t>中国植物保护学会科技奖一等奖</w:t>
      </w:r>
      <w:r w:rsidR="00F10C44">
        <w:rPr>
          <w:rFonts w:eastAsia="仿宋" w:hint="eastAsia"/>
          <w:sz w:val="30"/>
          <w:szCs w:val="30"/>
        </w:rPr>
        <w:t>。</w:t>
      </w:r>
    </w:p>
    <w:p w:rsidR="00B540BF" w:rsidRPr="00192579" w:rsidRDefault="00BC1054" w:rsidP="00192579">
      <w:pPr>
        <w:ind w:firstLineChars="200" w:firstLine="600"/>
        <w:rPr>
          <w:rFonts w:eastAsia="仿宋"/>
          <w:sz w:val="30"/>
          <w:szCs w:val="30"/>
        </w:rPr>
      </w:pPr>
      <w:r w:rsidRPr="00192579">
        <w:rPr>
          <w:rFonts w:eastAsia="仿宋"/>
          <w:sz w:val="30"/>
          <w:szCs w:val="30"/>
        </w:rPr>
        <w:t>提名该项目为国家科学技术进步奖二等奖。</w:t>
      </w:r>
    </w:p>
    <w:p w:rsidR="00BC1054" w:rsidRDefault="00BC1054" w:rsidP="00BC1054">
      <w:pPr>
        <w:rPr>
          <w:rFonts w:eastAsia="仿宋"/>
          <w:b/>
          <w:sz w:val="32"/>
          <w:szCs w:val="32"/>
        </w:rPr>
      </w:pPr>
      <w:r>
        <w:rPr>
          <w:rFonts w:eastAsia="仿宋"/>
          <w:b/>
          <w:sz w:val="32"/>
          <w:szCs w:val="32"/>
        </w:rPr>
        <w:t>三、项目简介</w:t>
      </w:r>
    </w:p>
    <w:p w:rsidR="009266BD" w:rsidRPr="009266BD" w:rsidRDefault="00192579" w:rsidP="009266BD">
      <w:pPr>
        <w:pStyle w:val="a4"/>
        <w:spacing w:line="360" w:lineRule="atLeast"/>
        <w:ind w:firstLine="600"/>
        <w:rPr>
          <w:rFonts w:ascii="Times New Roman" w:eastAsia="仿宋"/>
          <w:sz w:val="30"/>
          <w:szCs w:val="30"/>
        </w:rPr>
      </w:pPr>
      <w:r w:rsidRPr="00192579">
        <w:rPr>
          <w:rFonts w:ascii="Times New Roman" w:eastAsia="仿宋"/>
          <w:sz w:val="30"/>
          <w:szCs w:val="30"/>
        </w:rPr>
        <w:t>蔬菜、水果、粮食等</w:t>
      </w:r>
      <w:r w:rsidR="00A0209E">
        <w:rPr>
          <w:rFonts w:ascii="Times New Roman" w:eastAsia="仿宋" w:hint="eastAsia"/>
          <w:sz w:val="30"/>
          <w:szCs w:val="30"/>
        </w:rPr>
        <w:t>食用</w:t>
      </w:r>
      <w:r w:rsidRPr="00192579">
        <w:rPr>
          <w:rFonts w:ascii="Times New Roman" w:eastAsia="仿宋"/>
          <w:sz w:val="30"/>
          <w:szCs w:val="30"/>
        </w:rPr>
        <w:t>农产品中农药残留超标现象在我国时有发生，直接影响农产品质量、国际贸易和公众健康。基于抗原抗体特异性结合反应的免疫检测技术，在现场筛查和大量样本快速检测中具独特优势。针对农药半抗原设计存在盲目性、高亲和力抗体制备难、不易实现多个农药同步检测的难题，在国家</w:t>
      </w:r>
      <w:r w:rsidRPr="00192579">
        <w:rPr>
          <w:rFonts w:ascii="Times New Roman" w:eastAsia="仿宋"/>
          <w:sz w:val="30"/>
          <w:szCs w:val="30"/>
        </w:rPr>
        <w:t>863</w:t>
      </w:r>
      <w:r w:rsidRPr="00192579">
        <w:rPr>
          <w:rFonts w:ascii="Times New Roman" w:eastAsia="仿宋"/>
          <w:sz w:val="30"/>
          <w:szCs w:val="30"/>
        </w:rPr>
        <w:t>计划</w:t>
      </w:r>
      <w:r w:rsidR="00361145">
        <w:rPr>
          <w:rFonts w:ascii="Times New Roman" w:eastAsia="仿宋" w:hint="eastAsia"/>
          <w:sz w:val="30"/>
          <w:szCs w:val="30"/>
        </w:rPr>
        <w:t>等项目</w:t>
      </w:r>
      <w:r w:rsidRPr="00192579">
        <w:rPr>
          <w:rFonts w:ascii="Times New Roman" w:eastAsia="仿宋"/>
          <w:sz w:val="30"/>
          <w:szCs w:val="30"/>
        </w:rPr>
        <w:t>支持下，历经</w:t>
      </w:r>
      <w:r w:rsidRPr="00192579">
        <w:rPr>
          <w:rFonts w:ascii="Times New Roman" w:eastAsia="仿宋"/>
          <w:sz w:val="30"/>
          <w:szCs w:val="30"/>
        </w:rPr>
        <w:t>15</w:t>
      </w:r>
      <w:r w:rsidRPr="00192579">
        <w:rPr>
          <w:rFonts w:ascii="Times New Roman" w:eastAsia="仿宋"/>
          <w:sz w:val="30"/>
          <w:szCs w:val="30"/>
        </w:rPr>
        <w:t>年系统研究，</w:t>
      </w:r>
      <w:r w:rsidR="009266BD" w:rsidRPr="009266BD">
        <w:rPr>
          <w:rFonts w:ascii="Times New Roman" w:eastAsia="仿宋"/>
          <w:sz w:val="30"/>
          <w:szCs w:val="30"/>
        </w:rPr>
        <w:t>在半抗原分子设计、高性能生物识别材料创制、免疫检测技术</w:t>
      </w:r>
      <w:r w:rsidR="009266BD" w:rsidRPr="009266BD">
        <w:rPr>
          <w:rFonts w:ascii="Times New Roman" w:eastAsia="仿宋" w:hint="eastAsia"/>
          <w:sz w:val="30"/>
          <w:szCs w:val="30"/>
        </w:rPr>
        <w:t>建立以及快检产品开发应用</w:t>
      </w:r>
      <w:r w:rsidR="009266BD" w:rsidRPr="009266BD">
        <w:rPr>
          <w:rFonts w:ascii="Times New Roman" w:eastAsia="仿宋"/>
          <w:sz w:val="30"/>
          <w:szCs w:val="30"/>
        </w:rPr>
        <w:t>等方面取得了显著成效。</w:t>
      </w:r>
    </w:p>
    <w:p w:rsidR="00192579" w:rsidRPr="00192579" w:rsidRDefault="00192579" w:rsidP="00192579">
      <w:pPr>
        <w:pStyle w:val="a4"/>
        <w:spacing w:line="360" w:lineRule="atLeast"/>
        <w:ind w:firstLine="602"/>
        <w:outlineLvl w:val="1"/>
        <w:rPr>
          <w:rFonts w:ascii="Times New Roman" w:eastAsia="仿宋"/>
          <w:sz w:val="30"/>
          <w:szCs w:val="30"/>
        </w:rPr>
      </w:pPr>
      <w:r w:rsidRPr="00192579">
        <w:rPr>
          <w:rFonts w:ascii="Times New Roman" w:eastAsia="仿宋"/>
          <w:b/>
          <w:sz w:val="30"/>
          <w:szCs w:val="30"/>
        </w:rPr>
        <w:t>1</w:t>
      </w:r>
      <w:r w:rsidRPr="00192579">
        <w:rPr>
          <w:rFonts w:ascii="Times New Roman" w:eastAsia="仿宋"/>
          <w:b/>
          <w:sz w:val="30"/>
          <w:szCs w:val="30"/>
        </w:rPr>
        <w:t>、创新了基于抗原抗体识别机制的农药半抗原定向分子设计方法，为提高农药半抗原设计的合理性和高亲和力抗体创制的可控性奠定了基础。</w:t>
      </w:r>
      <w:r w:rsidRPr="00192579">
        <w:rPr>
          <w:rFonts w:ascii="Times New Roman" w:eastAsia="仿宋"/>
          <w:sz w:val="30"/>
          <w:szCs w:val="30"/>
        </w:rPr>
        <w:t>利用分子模拟和量化计算等手段，明确了不同农药的免疫活性位点及其对抗体的靶向诱导作用；从半抗原空间构象、间隔</w:t>
      </w:r>
      <w:r w:rsidR="00FF78B6">
        <w:rPr>
          <w:rFonts w:ascii="Times New Roman" w:eastAsia="仿宋" w:hint="eastAsia"/>
          <w:sz w:val="30"/>
          <w:szCs w:val="30"/>
        </w:rPr>
        <w:t>臂</w:t>
      </w:r>
      <w:r w:rsidRPr="00192579">
        <w:rPr>
          <w:rFonts w:ascii="Times New Roman" w:eastAsia="仿宋"/>
          <w:sz w:val="30"/>
          <w:szCs w:val="30"/>
        </w:rPr>
        <w:t>结构、连接位置等提出了农药半抗原定向分子设计一般规则；针对一类共性结构的有机磷农药，首次提出半抗原分子设计除要遵循一般规则外，还要</w:t>
      </w:r>
      <w:proofErr w:type="gramStart"/>
      <w:r w:rsidRPr="00192579">
        <w:rPr>
          <w:rFonts w:ascii="Times New Roman" w:eastAsia="仿宋"/>
          <w:sz w:val="30"/>
          <w:szCs w:val="30"/>
        </w:rPr>
        <w:t>考虑分</w:t>
      </w:r>
      <w:proofErr w:type="gramEnd"/>
      <w:r w:rsidRPr="00192579">
        <w:rPr>
          <w:rFonts w:ascii="Times New Roman" w:eastAsia="仿宋"/>
          <w:sz w:val="30"/>
          <w:szCs w:val="30"/>
        </w:rPr>
        <w:t>子结构的前线轨道能量和溶解度等因素。</w:t>
      </w:r>
    </w:p>
    <w:p w:rsidR="00192579" w:rsidRPr="00192579" w:rsidRDefault="00192579" w:rsidP="00192579">
      <w:pPr>
        <w:pStyle w:val="a4"/>
        <w:spacing w:line="360" w:lineRule="atLeast"/>
        <w:ind w:firstLine="602"/>
        <w:outlineLvl w:val="1"/>
        <w:rPr>
          <w:rFonts w:ascii="Times New Roman" w:eastAsia="仿宋"/>
          <w:sz w:val="30"/>
          <w:szCs w:val="30"/>
        </w:rPr>
      </w:pPr>
      <w:r w:rsidRPr="00192579">
        <w:rPr>
          <w:rFonts w:ascii="Times New Roman" w:eastAsia="仿宋"/>
          <w:b/>
          <w:sz w:val="30"/>
          <w:szCs w:val="30"/>
        </w:rPr>
        <w:t>2</w:t>
      </w:r>
      <w:r w:rsidRPr="00192579">
        <w:rPr>
          <w:rFonts w:ascii="Times New Roman" w:eastAsia="仿宋"/>
          <w:b/>
          <w:sz w:val="30"/>
          <w:szCs w:val="30"/>
        </w:rPr>
        <w:t>、创制了单克隆抗体、重组抗体、模拟表位、抗免疫复合体等高性能靶向生物识别材料，为建立农药残留快速检测技术提</w:t>
      </w:r>
      <w:r w:rsidRPr="00192579">
        <w:rPr>
          <w:rFonts w:ascii="Times New Roman" w:eastAsia="仿宋"/>
          <w:b/>
          <w:sz w:val="30"/>
          <w:szCs w:val="30"/>
        </w:rPr>
        <w:lastRenderedPageBreak/>
        <w:t>供了关键试剂。</w:t>
      </w:r>
      <w:r w:rsidRPr="00192579">
        <w:rPr>
          <w:rFonts w:ascii="Times New Roman" w:eastAsia="仿宋"/>
          <w:sz w:val="30"/>
          <w:szCs w:val="30"/>
        </w:rPr>
        <w:t>获得针对单个农药的单克隆抗体和重组抗体</w:t>
      </w:r>
      <w:r w:rsidRPr="00192579">
        <w:rPr>
          <w:rFonts w:ascii="Times New Roman" w:eastAsia="仿宋"/>
          <w:sz w:val="30"/>
          <w:szCs w:val="30"/>
        </w:rPr>
        <w:t>31</w:t>
      </w:r>
      <w:r w:rsidRPr="00192579">
        <w:rPr>
          <w:rFonts w:ascii="Times New Roman" w:eastAsia="仿宋"/>
          <w:sz w:val="30"/>
          <w:szCs w:val="30"/>
        </w:rPr>
        <w:t>种，亲和力常数达</w:t>
      </w:r>
      <w:r w:rsidRPr="00192579">
        <w:rPr>
          <w:rFonts w:ascii="Times New Roman" w:eastAsia="仿宋"/>
          <w:sz w:val="30"/>
          <w:szCs w:val="30"/>
        </w:rPr>
        <w:t>10</w:t>
      </w:r>
      <w:r w:rsidRPr="00192579">
        <w:rPr>
          <w:rFonts w:ascii="Times New Roman" w:eastAsia="仿宋"/>
          <w:sz w:val="30"/>
          <w:szCs w:val="30"/>
          <w:vertAlign w:val="superscript"/>
        </w:rPr>
        <w:t>7</w:t>
      </w:r>
      <w:r w:rsidRPr="00192579">
        <w:rPr>
          <w:rFonts w:ascii="Times New Roman" w:eastAsia="仿宋"/>
          <w:sz w:val="30"/>
          <w:szCs w:val="30"/>
        </w:rPr>
        <w:t>L/</w:t>
      </w:r>
      <w:proofErr w:type="spellStart"/>
      <w:r w:rsidRPr="00192579">
        <w:rPr>
          <w:rFonts w:ascii="Times New Roman" w:eastAsia="仿宋"/>
          <w:sz w:val="30"/>
          <w:szCs w:val="30"/>
        </w:rPr>
        <w:t>mol</w:t>
      </w:r>
      <w:proofErr w:type="spellEnd"/>
      <w:r w:rsidRPr="00192579">
        <w:rPr>
          <w:rFonts w:ascii="Times New Roman" w:eastAsia="仿宋"/>
          <w:sz w:val="30"/>
          <w:szCs w:val="30"/>
        </w:rPr>
        <w:t>以上；创制同时识别</w:t>
      </w:r>
      <w:r w:rsidRPr="00192579">
        <w:rPr>
          <w:rFonts w:ascii="Times New Roman" w:eastAsia="仿宋"/>
          <w:sz w:val="30"/>
          <w:szCs w:val="30"/>
        </w:rPr>
        <w:t>2</w:t>
      </w:r>
      <w:r w:rsidRPr="00192579">
        <w:rPr>
          <w:rFonts w:ascii="Times New Roman" w:eastAsia="仿宋"/>
          <w:sz w:val="30"/>
          <w:szCs w:val="30"/>
        </w:rPr>
        <w:t>种不同类别农药的双特异性单克隆抗体和</w:t>
      </w:r>
      <w:r w:rsidRPr="00192579">
        <w:rPr>
          <w:rFonts w:ascii="Times New Roman" w:eastAsia="仿宋"/>
          <w:sz w:val="30"/>
          <w:szCs w:val="30"/>
        </w:rPr>
        <w:t>14</w:t>
      </w:r>
      <w:r w:rsidRPr="00192579">
        <w:rPr>
          <w:rFonts w:ascii="Times New Roman" w:eastAsia="仿宋"/>
          <w:sz w:val="30"/>
          <w:szCs w:val="30"/>
        </w:rPr>
        <w:t>种二乙基有机磷、</w:t>
      </w:r>
      <w:r w:rsidRPr="00192579">
        <w:rPr>
          <w:rFonts w:ascii="Times New Roman" w:eastAsia="仿宋"/>
          <w:sz w:val="30"/>
          <w:szCs w:val="30"/>
        </w:rPr>
        <w:t>6</w:t>
      </w:r>
      <w:r w:rsidRPr="00192579">
        <w:rPr>
          <w:rFonts w:ascii="Times New Roman" w:eastAsia="仿宋"/>
          <w:sz w:val="30"/>
          <w:szCs w:val="30"/>
        </w:rPr>
        <w:t>种二甲基有机磷、</w:t>
      </w:r>
      <w:r w:rsidRPr="00192579">
        <w:rPr>
          <w:rFonts w:ascii="Times New Roman" w:eastAsia="仿宋"/>
          <w:sz w:val="30"/>
          <w:szCs w:val="30"/>
        </w:rPr>
        <w:t>5</w:t>
      </w:r>
      <w:r w:rsidRPr="00192579">
        <w:rPr>
          <w:rFonts w:ascii="Times New Roman" w:eastAsia="仿宋"/>
          <w:sz w:val="30"/>
          <w:szCs w:val="30"/>
        </w:rPr>
        <w:t>种菊酯和</w:t>
      </w:r>
      <w:r w:rsidRPr="00192579">
        <w:rPr>
          <w:rFonts w:ascii="Times New Roman" w:eastAsia="仿宋"/>
          <w:sz w:val="30"/>
          <w:szCs w:val="30"/>
        </w:rPr>
        <w:t>6</w:t>
      </w:r>
      <w:r w:rsidRPr="00192579">
        <w:rPr>
          <w:rFonts w:ascii="Times New Roman" w:eastAsia="仿宋"/>
          <w:sz w:val="30"/>
          <w:szCs w:val="30"/>
        </w:rPr>
        <w:t>种新烟碱类农药的</w:t>
      </w:r>
      <w:r w:rsidRPr="00192579">
        <w:rPr>
          <w:rFonts w:ascii="Times New Roman" w:eastAsia="仿宋"/>
          <w:sz w:val="30"/>
          <w:szCs w:val="30"/>
        </w:rPr>
        <w:t>“</w:t>
      </w:r>
      <w:r w:rsidRPr="00192579">
        <w:rPr>
          <w:rFonts w:ascii="Times New Roman" w:eastAsia="仿宋"/>
          <w:sz w:val="30"/>
          <w:szCs w:val="30"/>
        </w:rPr>
        <w:t>类</w:t>
      </w:r>
      <w:r w:rsidRPr="00192579">
        <w:rPr>
          <w:rFonts w:ascii="Times New Roman" w:eastAsia="仿宋"/>
          <w:sz w:val="30"/>
          <w:szCs w:val="30"/>
        </w:rPr>
        <w:t>”</w:t>
      </w:r>
      <w:r w:rsidRPr="00192579">
        <w:rPr>
          <w:rFonts w:ascii="Times New Roman" w:eastAsia="仿宋"/>
          <w:sz w:val="30"/>
          <w:szCs w:val="30"/>
        </w:rPr>
        <w:t>特异性单克隆抗体；创制</w:t>
      </w:r>
      <w:r w:rsidRPr="00192579">
        <w:rPr>
          <w:rFonts w:ascii="Times New Roman" w:eastAsia="仿宋"/>
          <w:sz w:val="30"/>
          <w:szCs w:val="30"/>
        </w:rPr>
        <w:t>5</w:t>
      </w:r>
      <w:r w:rsidRPr="00192579">
        <w:rPr>
          <w:rFonts w:ascii="Times New Roman" w:eastAsia="仿宋"/>
          <w:sz w:val="30"/>
          <w:szCs w:val="30"/>
        </w:rPr>
        <w:t>种特异性识别单克隆抗体的模拟表位、</w:t>
      </w:r>
      <w:r w:rsidRPr="00192579">
        <w:rPr>
          <w:rFonts w:ascii="Times New Roman" w:eastAsia="仿宋"/>
          <w:sz w:val="30"/>
          <w:szCs w:val="30"/>
        </w:rPr>
        <w:t>2</w:t>
      </w:r>
      <w:r w:rsidRPr="00192579">
        <w:rPr>
          <w:rFonts w:ascii="Times New Roman" w:eastAsia="仿宋"/>
          <w:sz w:val="30"/>
          <w:szCs w:val="30"/>
        </w:rPr>
        <w:t>种重组模拟表位和</w:t>
      </w:r>
      <w:r w:rsidRPr="00192579">
        <w:rPr>
          <w:rFonts w:ascii="Times New Roman" w:eastAsia="仿宋"/>
          <w:sz w:val="30"/>
          <w:szCs w:val="30"/>
        </w:rPr>
        <w:t>1</w:t>
      </w:r>
      <w:r w:rsidRPr="00192579">
        <w:rPr>
          <w:rFonts w:ascii="Times New Roman" w:eastAsia="仿宋"/>
          <w:sz w:val="30"/>
          <w:szCs w:val="30"/>
        </w:rPr>
        <w:t>种抗免疫复合体多肽。</w:t>
      </w:r>
    </w:p>
    <w:p w:rsidR="00192579" w:rsidRPr="00192579" w:rsidRDefault="00192579" w:rsidP="00192579">
      <w:pPr>
        <w:pStyle w:val="a4"/>
        <w:spacing w:line="360" w:lineRule="atLeast"/>
        <w:ind w:firstLine="602"/>
        <w:outlineLvl w:val="1"/>
        <w:rPr>
          <w:rFonts w:ascii="Times New Roman" w:eastAsia="仿宋"/>
          <w:sz w:val="30"/>
          <w:szCs w:val="30"/>
        </w:rPr>
      </w:pPr>
      <w:r w:rsidRPr="00192579">
        <w:rPr>
          <w:rFonts w:ascii="Times New Roman" w:eastAsia="仿宋"/>
          <w:b/>
          <w:sz w:val="30"/>
          <w:szCs w:val="30"/>
        </w:rPr>
        <w:t>3</w:t>
      </w:r>
      <w:r w:rsidRPr="00192579">
        <w:rPr>
          <w:rFonts w:ascii="Times New Roman" w:eastAsia="仿宋"/>
          <w:b/>
          <w:sz w:val="30"/>
          <w:szCs w:val="30"/>
        </w:rPr>
        <w:t>、创建了快速、灵敏、准确、可视化的农药残留免疫检测技术，实现了对单个农药残留的特异性检测和多种农药残留的同步检测。</w:t>
      </w:r>
      <w:r w:rsidRPr="00192579">
        <w:rPr>
          <w:rFonts w:ascii="Times New Roman" w:eastAsia="仿宋"/>
          <w:sz w:val="30"/>
          <w:szCs w:val="30"/>
        </w:rPr>
        <w:t>针对单个农药，创建可视化半定量</w:t>
      </w:r>
      <w:r w:rsidR="0031685C">
        <w:rPr>
          <w:rFonts w:ascii="Times New Roman" w:eastAsia="仿宋" w:hint="eastAsia"/>
          <w:sz w:val="30"/>
          <w:szCs w:val="30"/>
        </w:rPr>
        <w:t>试纸条</w:t>
      </w:r>
      <w:r w:rsidRPr="00192579">
        <w:rPr>
          <w:rFonts w:ascii="Times New Roman" w:eastAsia="仿宋"/>
          <w:sz w:val="30"/>
          <w:szCs w:val="30"/>
        </w:rPr>
        <w:t>免疫检测技术，检测时间</w:t>
      </w:r>
      <w:r w:rsidRPr="00192579">
        <w:rPr>
          <w:rFonts w:ascii="Times New Roman" w:eastAsia="仿宋"/>
          <w:sz w:val="30"/>
          <w:szCs w:val="30"/>
        </w:rPr>
        <w:t>7-15</w:t>
      </w:r>
      <w:r w:rsidRPr="00192579">
        <w:rPr>
          <w:rFonts w:ascii="Times New Roman" w:eastAsia="仿宋"/>
          <w:sz w:val="30"/>
          <w:szCs w:val="30"/>
        </w:rPr>
        <w:t>分钟，灵敏度</w:t>
      </w:r>
      <w:r w:rsidRPr="00192579">
        <w:rPr>
          <w:rFonts w:ascii="Times New Roman" w:eastAsia="仿宋"/>
          <w:sz w:val="30"/>
          <w:szCs w:val="30"/>
        </w:rPr>
        <w:t>5 ng/mL</w:t>
      </w:r>
      <w:r w:rsidRPr="00192579">
        <w:rPr>
          <w:rFonts w:ascii="Times New Roman" w:eastAsia="仿宋"/>
          <w:sz w:val="30"/>
          <w:szCs w:val="30"/>
        </w:rPr>
        <w:t>；创建配合智能手机定量的生物发光</w:t>
      </w:r>
      <w:r w:rsidR="00C27623">
        <w:rPr>
          <w:rFonts w:ascii="Times New Roman" w:eastAsia="仿宋" w:hint="eastAsia"/>
          <w:sz w:val="30"/>
          <w:szCs w:val="30"/>
        </w:rPr>
        <w:t>试纸条</w:t>
      </w:r>
      <w:r w:rsidR="00C27623" w:rsidRPr="00192579">
        <w:rPr>
          <w:rFonts w:ascii="Times New Roman" w:eastAsia="仿宋"/>
          <w:sz w:val="30"/>
          <w:szCs w:val="30"/>
        </w:rPr>
        <w:t>免疫检测技术</w:t>
      </w:r>
      <w:r w:rsidRPr="00192579">
        <w:rPr>
          <w:rFonts w:ascii="Times New Roman" w:eastAsia="仿宋"/>
          <w:sz w:val="30"/>
          <w:szCs w:val="30"/>
        </w:rPr>
        <w:t>，灵敏度</w:t>
      </w:r>
      <w:r w:rsidRPr="00192579">
        <w:rPr>
          <w:rFonts w:ascii="Times New Roman" w:eastAsia="仿宋"/>
          <w:sz w:val="30"/>
          <w:szCs w:val="30"/>
        </w:rPr>
        <w:t>0.3 ng/mL</w:t>
      </w:r>
      <w:r w:rsidR="0031685C">
        <w:rPr>
          <w:rFonts w:ascii="Times New Roman" w:eastAsia="仿宋"/>
          <w:sz w:val="30"/>
          <w:szCs w:val="30"/>
        </w:rPr>
        <w:t>。针对</w:t>
      </w:r>
      <w:r w:rsidR="0031685C">
        <w:rPr>
          <w:rFonts w:ascii="Times New Roman" w:eastAsia="仿宋" w:hint="eastAsia"/>
          <w:sz w:val="30"/>
          <w:szCs w:val="30"/>
        </w:rPr>
        <w:t>有</w:t>
      </w:r>
      <w:r w:rsidRPr="00192579">
        <w:rPr>
          <w:rFonts w:ascii="Times New Roman" w:eastAsia="仿宋"/>
          <w:sz w:val="30"/>
          <w:szCs w:val="30"/>
        </w:rPr>
        <w:t>共性结构的农药，创建可视化噬菌体环</w:t>
      </w:r>
      <w:proofErr w:type="gramStart"/>
      <w:r w:rsidRPr="00192579">
        <w:rPr>
          <w:rFonts w:ascii="Times New Roman" w:eastAsia="仿宋"/>
          <w:sz w:val="30"/>
          <w:szCs w:val="30"/>
        </w:rPr>
        <w:t>介</w:t>
      </w:r>
      <w:proofErr w:type="gramEnd"/>
      <w:r w:rsidRPr="00192579">
        <w:rPr>
          <w:rFonts w:ascii="Times New Roman" w:eastAsia="仿宋"/>
          <w:sz w:val="30"/>
          <w:szCs w:val="30"/>
        </w:rPr>
        <w:t>导等温扩增免疫检测技术，对</w:t>
      </w:r>
      <w:r w:rsidRPr="00192579">
        <w:rPr>
          <w:rFonts w:ascii="Times New Roman" w:eastAsia="仿宋"/>
          <w:sz w:val="30"/>
          <w:szCs w:val="30"/>
        </w:rPr>
        <w:t>8</w:t>
      </w:r>
      <w:r w:rsidRPr="00192579">
        <w:rPr>
          <w:rFonts w:ascii="Times New Roman" w:eastAsia="仿宋"/>
          <w:sz w:val="30"/>
          <w:szCs w:val="30"/>
        </w:rPr>
        <w:t>种有机磷农药的最低检测限达</w:t>
      </w:r>
      <w:r w:rsidRPr="00192579">
        <w:rPr>
          <w:rFonts w:ascii="Times New Roman" w:eastAsia="仿宋"/>
          <w:sz w:val="30"/>
          <w:szCs w:val="30"/>
        </w:rPr>
        <w:t>2 ng/mL</w:t>
      </w:r>
      <w:r w:rsidRPr="00192579">
        <w:rPr>
          <w:rFonts w:ascii="Times New Roman" w:eastAsia="仿宋"/>
          <w:sz w:val="30"/>
          <w:szCs w:val="30"/>
        </w:rPr>
        <w:t>。针对</w:t>
      </w:r>
      <w:r w:rsidR="0031685C">
        <w:rPr>
          <w:rFonts w:ascii="Times New Roman" w:eastAsia="仿宋" w:hint="eastAsia"/>
          <w:sz w:val="30"/>
          <w:szCs w:val="30"/>
        </w:rPr>
        <w:t>无共性结构的</w:t>
      </w:r>
      <w:r w:rsidRPr="00192579">
        <w:rPr>
          <w:rFonts w:ascii="Times New Roman" w:eastAsia="仿宋"/>
          <w:sz w:val="30"/>
          <w:szCs w:val="30"/>
        </w:rPr>
        <w:t>农药，创建化学发光免疫检测技术，同时检测甲基对硫磷和</w:t>
      </w:r>
      <w:proofErr w:type="gramStart"/>
      <w:r w:rsidRPr="00192579">
        <w:rPr>
          <w:rFonts w:ascii="Times New Roman" w:eastAsia="仿宋"/>
          <w:sz w:val="30"/>
          <w:szCs w:val="30"/>
        </w:rPr>
        <w:t>吡</w:t>
      </w:r>
      <w:proofErr w:type="gramEnd"/>
      <w:r w:rsidRPr="00192579">
        <w:rPr>
          <w:rFonts w:ascii="Times New Roman" w:eastAsia="仿宋"/>
          <w:sz w:val="30"/>
          <w:szCs w:val="30"/>
        </w:rPr>
        <w:t>虫</w:t>
      </w:r>
      <w:proofErr w:type="gramStart"/>
      <w:r w:rsidRPr="00192579">
        <w:rPr>
          <w:rFonts w:ascii="Times New Roman" w:eastAsia="仿宋"/>
          <w:sz w:val="30"/>
          <w:szCs w:val="30"/>
        </w:rPr>
        <w:t>啉</w:t>
      </w:r>
      <w:proofErr w:type="gramEnd"/>
      <w:r w:rsidRPr="00192579">
        <w:rPr>
          <w:rFonts w:ascii="Times New Roman" w:eastAsia="仿宋"/>
          <w:sz w:val="30"/>
          <w:szCs w:val="30"/>
        </w:rPr>
        <w:t>，灵敏度达</w:t>
      </w:r>
      <w:r w:rsidRPr="00192579">
        <w:rPr>
          <w:rFonts w:ascii="Times New Roman" w:eastAsia="仿宋"/>
          <w:sz w:val="30"/>
          <w:szCs w:val="30"/>
        </w:rPr>
        <w:t>0.3 ng/mL</w:t>
      </w:r>
      <w:r w:rsidRPr="00192579">
        <w:rPr>
          <w:rFonts w:ascii="Times New Roman" w:eastAsia="仿宋"/>
          <w:sz w:val="30"/>
          <w:szCs w:val="30"/>
        </w:rPr>
        <w:t>；创建多阵列免疫芯片检测技术，同时检测</w:t>
      </w:r>
      <w:r w:rsidRPr="00192579">
        <w:rPr>
          <w:rFonts w:ascii="Times New Roman" w:eastAsia="仿宋"/>
          <w:sz w:val="30"/>
          <w:szCs w:val="30"/>
        </w:rPr>
        <w:t>7</w:t>
      </w:r>
      <w:r w:rsidRPr="00192579">
        <w:rPr>
          <w:rFonts w:ascii="Times New Roman" w:eastAsia="仿宋"/>
          <w:sz w:val="30"/>
          <w:szCs w:val="30"/>
        </w:rPr>
        <w:t>种不同类别农药，灵敏度</w:t>
      </w:r>
      <w:r w:rsidR="0031685C">
        <w:rPr>
          <w:rFonts w:ascii="Times New Roman" w:eastAsia="仿宋" w:hint="eastAsia"/>
          <w:sz w:val="30"/>
          <w:szCs w:val="30"/>
        </w:rPr>
        <w:t>最高</w:t>
      </w:r>
      <w:r w:rsidRPr="00192579">
        <w:rPr>
          <w:rFonts w:ascii="Times New Roman" w:eastAsia="仿宋"/>
          <w:sz w:val="30"/>
          <w:szCs w:val="30"/>
        </w:rPr>
        <w:t>达</w:t>
      </w:r>
      <w:r w:rsidRPr="00192579">
        <w:rPr>
          <w:rFonts w:ascii="Times New Roman" w:eastAsia="仿宋"/>
          <w:sz w:val="30"/>
          <w:szCs w:val="30"/>
        </w:rPr>
        <w:t>0.02 ng/mL</w:t>
      </w:r>
      <w:r w:rsidRPr="00192579">
        <w:rPr>
          <w:rFonts w:ascii="Times New Roman" w:eastAsia="仿宋"/>
          <w:sz w:val="30"/>
          <w:szCs w:val="30"/>
        </w:rPr>
        <w:t>。</w:t>
      </w:r>
    </w:p>
    <w:p w:rsidR="00192579" w:rsidRPr="00192579" w:rsidRDefault="00192579" w:rsidP="00192579">
      <w:pPr>
        <w:pStyle w:val="a4"/>
        <w:spacing w:line="360" w:lineRule="atLeast"/>
        <w:ind w:firstLine="602"/>
        <w:outlineLvl w:val="1"/>
        <w:rPr>
          <w:rFonts w:ascii="Times New Roman" w:eastAsia="仿宋"/>
          <w:sz w:val="30"/>
          <w:szCs w:val="30"/>
        </w:rPr>
      </w:pPr>
      <w:r w:rsidRPr="00192579">
        <w:rPr>
          <w:rFonts w:ascii="Times New Roman" w:eastAsia="仿宋"/>
          <w:b/>
          <w:sz w:val="30"/>
          <w:szCs w:val="30"/>
        </w:rPr>
        <w:t>4</w:t>
      </w:r>
      <w:r w:rsidRPr="00192579">
        <w:rPr>
          <w:rFonts w:ascii="Times New Roman" w:eastAsia="仿宋"/>
          <w:b/>
          <w:sz w:val="30"/>
          <w:szCs w:val="30"/>
        </w:rPr>
        <w:t>、研制并商业化生产农药残留快速免疫检测系列产品，广泛应用于农产品的生产销售、进出口检测和市场监管中。</w:t>
      </w:r>
      <w:r w:rsidRPr="00192579">
        <w:rPr>
          <w:rFonts w:ascii="Times New Roman" w:eastAsia="仿宋"/>
          <w:sz w:val="30"/>
          <w:szCs w:val="30"/>
        </w:rPr>
        <w:t>农药单残留金标试纸条</w:t>
      </w:r>
      <w:r w:rsidR="00323B59">
        <w:rPr>
          <w:rFonts w:ascii="Times New Roman" w:eastAsia="仿宋" w:hint="eastAsia"/>
          <w:sz w:val="30"/>
          <w:szCs w:val="30"/>
        </w:rPr>
        <w:t>检测</w:t>
      </w:r>
      <w:r w:rsidRPr="00192579">
        <w:rPr>
          <w:rFonts w:ascii="Times New Roman" w:eastAsia="仿宋"/>
          <w:sz w:val="30"/>
          <w:szCs w:val="30"/>
        </w:rPr>
        <w:t>限</w:t>
      </w:r>
      <w:r w:rsidR="00323B59">
        <w:rPr>
          <w:rFonts w:ascii="Times New Roman" w:eastAsia="仿宋" w:hint="eastAsia"/>
          <w:sz w:val="30"/>
          <w:szCs w:val="30"/>
        </w:rPr>
        <w:t>低于</w:t>
      </w:r>
      <w:r w:rsidRPr="00192579">
        <w:rPr>
          <w:rFonts w:ascii="Times New Roman" w:eastAsia="仿宋"/>
          <w:sz w:val="30"/>
          <w:szCs w:val="30"/>
        </w:rPr>
        <w:t>国家最大残留限量标准</w:t>
      </w:r>
      <w:r w:rsidR="00323B59">
        <w:rPr>
          <w:rFonts w:ascii="Times New Roman" w:eastAsia="仿宋" w:hint="eastAsia"/>
          <w:sz w:val="30"/>
          <w:szCs w:val="30"/>
        </w:rPr>
        <w:t>，</w:t>
      </w:r>
      <w:r w:rsidR="00323B59" w:rsidRPr="00323B59">
        <w:rPr>
          <w:rFonts w:ascii="Times New Roman" w:eastAsia="仿宋"/>
          <w:sz w:val="30"/>
          <w:szCs w:val="30"/>
        </w:rPr>
        <w:t>假阳性率和假阴性率小于</w:t>
      </w:r>
      <w:r w:rsidR="00323B59" w:rsidRPr="00323B59">
        <w:rPr>
          <w:rFonts w:ascii="Times New Roman" w:eastAsia="仿宋"/>
          <w:sz w:val="30"/>
          <w:szCs w:val="30"/>
        </w:rPr>
        <w:t>5%</w:t>
      </w:r>
      <w:r w:rsidR="00323B59" w:rsidRPr="00323B59">
        <w:rPr>
          <w:rFonts w:ascii="Times New Roman" w:eastAsia="仿宋" w:hint="eastAsia"/>
          <w:sz w:val="30"/>
          <w:szCs w:val="30"/>
        </w:rPr>
        <w:t>。</w:t>
      </w:r>
      <w:r w:rsidRPr="00192579">
        <w:rPr>
          <w:rFonts w:ascii="Times New Roman" w:eastAsia="仿宋"/>
          <w:sz w:val="30"/>
          <w:szCs w:val="30"/>
        </w:rPr>
        <w:t>ELISA</w:t>
      </w:r>
      <w:r w:rsidRPr="00192579">
        <w:rPr>
          <w:rFonts w:ascii="Times New Roman" w:eastAsia="仿宋"/>
          <w:sz w:val="30"/>
          <w:szCs w:val="30"/>
        </w:rPr>
        <w:t>试剂盒主要参数</w:t>
      </w:r>
      <w:r w:rsidR="00A02284">
        <w:rPr>
          <w:rFonts w:ascii="Times New Roman" w:eastAsia="仿宋" w:hint="eastAsia"/>
          <w:sz w:val="30"/>
          <w:szCs w:val="30"/>
        </w:rPr>
        <w:t>（灵敏度、准确度和精确度）</w:t>
      </w:r>
      <w:r w:rsidRPr="00192579">
        <w:rPr>
          <w:rFonts w:ascii="Times New Roman" w:eastAsia="仿宋"/>
          <w:sz w:val="30"/>
          <w:szCs w:val="30"/>
        </w:rPr>
        <w:t>符合国家农药残留检测标准方法的要求</w:t>
      </w:r>
      <w:r w:rsidR="003301AE">
        <w:rPr>
          <w:rFonts w:ascii="Times New Roman" w:eastAsia="仿宋" w:hint="eastAsia"/>
          <w:sz w:val="30"/>
          <w:szCs w:val="30"/>
        </w:rPr>
        <w:t>。</w:t>
      </w:r>
      <w:r w:rsidR="00724ED4">
        <w:rPr>
          <w:rFonts w:ascii="Times New Roman" w:eastAsia="仿宋" w:hint="eastAsia"/>
          <w:sz w:val="30"/>
          <w:szCs w:val="30"/>
        </w:rPr>
        <w:t>产品</w:t>
      </w:r>
      <w:r w:rsidR="003301AE" w:rsidRPr="00575475">
        <w:rPr>
          <w:rFonts w:ascii="Times New Roman" w:eastAsia="仿宋" w:hint="eastAsia"/>
          <w:sz w:val="30"/>
          <w:szCs w:val="30"/>
        </w:rPr>
        <w:t>在全国</w:t>
      </w:r>
      <w:r w:rsidR="003301AE">
        <w:rPr>
          <w:rFonts w:ascii="Times New Roman" w:eastAsia="仿宋" w:hint="eastAsia"/>
          <w:sz w:val="30"/>
          <w:szCs w:val="30"/>
        </w:rPr>
        <w:t>多</w:t>
      </w:r>
      <w:r w:rsidR="003301AE" w:rsidRPr="00575475">
        <w:rPr>
          <w:rFonts w:ascii="Times New Roman" w:eastAsia="仿宋" w:hint="eastAsia"/>
          <w:sz w:val="30"/>
          <w:szCs w:val="30"/>
        </w:rPr>
        <w:t>地</w:t>
      </w:r>
      <w:r w:rsidR="003301AE">
        <w:rPr>
          <w:rFonts w:ascii="Times New Roman" w:eastAsia="仿宋" w:hint="eastAsia"/>
          <w:sz w:val="30"/>
          <w:szCs w:val="30"/>
        </w:rPr>
        <w:t>农产品</w:t>
      </w:r>
      <w:r w:rsidR="003301AE" w:rsidRPr="00575475">
        <w:rPr>
          <w:rFonts w:ascii="Times New Roman" w:eastAsia="仿宋" w:hint="eastAsia"/>
          <w:sz w:val="30"/>
          <w:szCs w:val="30"/>
        </w:rPr>
        <w:t>农药超标事</w:t>
      </w:r>
      <w:r w:rsidR="00182500">
        <w:rPr>
          <w:rFonts w:ascii="Times New Roman" w:eastAsia="仿宋" w:hint="eastAsia"/>
          <w:sz w:val="30"/>
          <w:szCs w:val="30"/>
        </w:rPr>
        <w:t>件</w:t>
      </w:r>
      <w:r w:rsidR="003301AE" w:rsidRPr="00575475">
        <w:rPr>
          <w:rFonts w:ascii="Times New Roman" w:eastAsia="仿宋" w:hint="eastAsia"/>
          <w:sz w:val="30"/>
          <w:szCs w:val="30"/>
        </w:rPr>
        <w:t>的发现和处置中发挥了重要作用</w:t>
      </w:r>
      <w:r w:rsidR="009266BD">
        <w:rPr>
          <w:rFonts w:ascii="Times New Roman" w:eastAsia="仿宋" w:hint="eastAsia"/>
          <w:sz w:val="30"/>
          <w:szCs w:val="30"/>
        </w:rPr>
        <w:t>。</w:t>
      </w:r>
    </w:p>
    <w:p w:rsidR="00192579" w:rsidRPr="00192579" w:rsidRDefault="00192579" w:rsidP="001F25DF">
      <w:pPr>
        <w:pStyle w:val="a4"/>
        <w:spacing w:line="360" w:lineRule="atLeast"/>
        <w:ind w:firstLine="600"/>
        <w:rPr>
          <w:rFonts w:ascii="Times New Roman" w:eastAsia="仿宋"/>
          <w:sz w:val="30"/>
          <w:szCs w:val="30"/>
        </w:rPr>
      </w:pPr>
      <w:r w:rsidRPr="00192579">
        <w:rPr>
          <w:rFonts w:ascii="Times New Roman" w:eastAsia="仿宋"/>
          <w:sz w:val="30"/>
          <w:szCs w:val="30"/>
        </w:rPr>
        <w:lastRenderedPageBreak/>
        <w:t>获国家发明专利授权</w:t>
      </w:r>
      <w:r w:rsidRPr="00192579">
        <w:rPr>
          <w:rFonts w:ascii="Times New Roman" w:eastAsia="仿宋"/>
          <w:sz w:val="30"/>
          <w:szCs w:val="30"/>
        </w:rPr>
        <w:t>31</w:t>
      </w:r>
      <w:r w:rsidRPr="00192579">
        <w:rPr>
          <w:rFonts w:ascii="Times New Roman" w:eastAsia="仿宋"/>
          <w:sz w:val="30"/>
          <w:szCs w:val="30"/>
        </w:rPr>
        <w:t>件、实用新型专利</w:t>
      </w:r>
      <w:r w:rsidRPr="00192579">
        <w:rPr>
          <w:rFonts w:ascii="Times New Roman" w:eastAsia="仿宋"/>
          <w:sz w:val="30"/>
          <w:szCs w:val="30"/>
        </w:rPr>
        <w:t>3</w:t>
      </w:r>
      <w:r w:rsidRPr="00192579">
        <w:rPr>
          <w:rFonts w:ascii="Times New Roman" w:eastAsia="仿宋"/>
          <w:sz w:val="30"/>
          <w:szCs w:val="30"/>
        </w:rPr>
        <w:t>件、转让专利</w:t>
      </w:r>
      <w:r w:rsidRPr="00192579">
        <w:rPr>
          <w:rFonts w:ascii="Times New Roman" w:eastAsia="仿宋"/>
          <w:sz w:val="30"/>
          <w:szCs w:val="30"/>
        </w:rPr>
        <w:t>3</w:t>
      </w:r>
      <w:r w:rsidRPr="00192579">
        <w:rPr>
          <w:rFonts w:ascii="Times New Roman" w:eastAsia="仿宋"/>
          <w:sz w:val="30"/>
          <w:szCs w:val="30"/>
        </w:rPr>
        <w:t>件；保藏杂交瘤细胞株</w:t>
      </w:r>
      <w:r w:rsidRPr="00192579">
        <w:rPr>
          <w:rFonts w:ascii="Times New Roman" w:eastAsia="仿宋"/>
          <w:sz w:val="30"/>
          <w:szCs w:val="30"/>
        </w:rPr>
        <w:t>15</w:t>
      </w:r>
      <w:r w:rsidRPr="00192579">
        <w:rPr>
          <w:rFonts w:ascii="Times New Roman" w:eastAsia="仿宋"/>
          <w:sz w:val="30"/>
          <w:szCs w:val="30"/>
        </w:rPr>
        <w:t>个；发表论文</w:t>
      </w:r>
      <w:r w:rsidRPr="00192579">
        <w:rPr>
          <w:rFonts w:ascii="Times New Roman" w:eastAsia="仿宋"/>
          <w:sz w:val="30"/>
          <w:szCs w:val="30"/>
        </w:rPr>
        <w:t>1</w:t>
      </w:r>
      <w:r w:rsidR="00FE2FB9">
        <w:rPr>
          <w:rFonts w:ascii="Times New Roman" w:eastAsia="仿宋" w:hint="eastAsia"/>
          <w:sz w:val="30"/>
          <w:szCs w:val="30"/>
        </w:rPr>
        <w:t>61</w:t>
      </w:r>
      <w:r w:rsidR="00C27623">
        <w:rPr>
          <w:rFonts w:ascii="Times New Roman" w:eastAsia="仿宋"/>
          <w:sz w:val="30"/>
          <w:szCs w:val="30"/>
        </w:rPr>
        <w:t>篇</w:t>
      </w:r>
      <w:r w:rsidR="00C27623">
        <w:rPr>
          <w:rFonts w:ascii="Times New Roman" w:eastAsia="仿宋" w:hint="eastAsia"/>
          <w:sz w:val="30"/>
          <w:szCs w:val="30"/>
        </w:rPr>
        <w:t>，领域顶级期刊论文</w:t>
      </w:r>
      <w:r w:rsidR="00C27623">
        <w:rPr>
          <w:rFonts w:ascii="Times New Roman" w:eastAsia="仿宋" w:hint="eastAsia"/>
          <w:sz w:val="30"/>
          <w:szCs w:val="30"/>
        </w:rPr>
        <w:t>11</w:t>
      </w:r>
      <w:r w:rsidR="00C27623">
        <w:rPr>
          <w:rFonts w:ascii="Times New Roman" w:eastAsia="仿宋" w:hint="eastAsia"/>
          <w:sz w:val="30"/>
          <w:szCs w:val="30"/>
        </w:rPr>
        <w:t>篇，</w:t>
      </w:r>
      <w:r w:rsidRPr="00192579">
        <w:rPr>
          <w:rFonts w:ascii="Times New Roman" w:eastAsia="仿宋"/>
          <w:sz w:val="30"/>
          <w:szCs w:val="30"/>
        </w:rPr>
        <w:t>SCI</w:t>
      </w:r>
      <w:r w:rsidRPr="00192579">
        <w:rPr>
          <w:rFonts w:ascii="Times New Roman" w:eastAsia="仿宋"/>
          <w:sz w:val="30"/>
          <w:szCs w:val="30"/>
        </w:rPr>
        <w:t>论文</w:t>
      </w:r>
      <w:r w:rsidRPr="00192579">
        <w:rPr>
          <w:rFonts w:ascii="Times New Roman" w:eastAsia="仿宋"/>
          <w:sz w:val="30"/>
          <w:szCs w:val="30"/>
        </w:rPr>
        <w:t>12</w:t>
      </w:r>
      <w:r w:rsidR="00FE2FB9">
        <w:rPr>
          <w:rFonts w:ascii="Times New Roman" w:eastAsia="仿宋" w:hint="eastAsia"/>
          <w:sz w:val="30"/>
          <w:szCs w:val="30"/>
        </w:rPr>
        <w:t>2</w:t>
      </w:r>
      <w:r w:rsidRPr="00192579">
        <w:rPr>
          <w:rFonts w:ascii="Times New Roman" w:eastAsia="仿宋"/>
          <w:sz w:val="30"/>
          <w:szCs w:val="30"/>
        </w:rPr>
        <w:t>篇，</w:t>
      </w:r>
      <w:bookmarkStart w:id="3" w:name="_GoBack"/>
      <w:r w:rsidRPr="00ED074C">
        <w:rPr>
          <w:rFonts w:ascii="Times New Roman" w:eastAsia="仿宋"/>
          <w:sz w:val="30"/>
          <w:szCs w:val="30"/>
        </w:rPr>
        <w:t>他引</w:t>
      </w:r>
      <w:r w:rsidR="00F30F1F" w:rsidRPr="00ED074C">
        <w:rPr>
          <w:rFonts w:ascii="Times New Roman" w:eastAsia="仿宋" w:hint="eastAsia"/>
          <w:sz w:val="30"/>
          <w:szCs w:val="30"/>
        </w:rPr>
        <w:t>1147</w:t>
      </w:r>
      <w:r w:rsidRPr="00ED074C">
        <w:rPr>
          <w:rFonts w:ascii="Times New Roman" w:eastAsia="仿宋"/>
          <w:sz w:val="30"/>
          <w:szCs w:val="30"/>
        </w:rPr>
        <w:t>次；</w:t>
      </w:r>
      <w:bookmarkEnd w:id="3"/>
      <w:r w:rsidRPr="00192579">
        <w:rPr>
          <w:rFonts w:ascii="Times New Roman" w:eastAsia="仿宋"/>
          <w:sz w:val="30"/>
          <w:szCs w:val="30"/>
        </w:rPr>
        <w:t>制定省</w:t>
      </w:r>
      <w:r w:rsidR="00C27623">
        <w:rPr>
          <w:rFonts w:ascii="Times New Roman" w:eastAsia="仿宋" w:hint="eastAsia"/>
          <w:sz w:val="30"/>
          <w:szCs w:val="30"/>
        </w:rPr>
        <w:t>级</w:t>
      </w:r>
      <w:r w:rsidRPr="00192579">
        <w:rPr>
          <w:rFonts w:ascii="Times New Roman" w:eastAsia="仿宋"/>
          <w:sz w:val="30"/>
          <w:szCs w:val="30"/>
        </w:rPr>
        <w:t>地方标准</w:t>
      </w:r>
      <w:r w:rsidRPr="00192579">
        <w:rPr>
          <w:rFonts w:ascii="Times New Roman" w:eastAsia="仿宋"/>
          <w:sz w:val="30"/>
          <w:szCs w:val="30"/>
        </w:rPr>
        <w:t>2</w:t>
      </w:r>
      <w:r w:rsidRPr="00192579">
        <w:rPr>
          <w:rFonts w:ascii="Times New Roman" w:eastAsia="仿宋"/>
          <w:sz w:val="30"/>
          <w:szCs w:val="30"/>
        </w:rPr>
        <w:t>项；研发快</w:t>
      </w:r>
      <w:r w:rsidR="00C27623">
        <w:rPr>
          <w:rFonts w:ascii="Times New Roman" w:eastAsia="仿宋" w:hint="eastAsia"/>
          <w:sz w:val="30"/>
          <w:szCs w:val="30"/>
        </w:rPr>
        <w:t>速</w:t>
      </w:r>
      <w:r w:rsidRPr="00192579">
        <w:rPr>
          <w:rFonts w:ascii="Times New Roman" w:eastAsia="仿宋"/>
          <w:sz w:val="30"/>
          <w:szCs w:val="30"/>
        </w:rPr>
        <w:t>检测产品</w:t>
      </w:r>
      <w:r w:rsidRPr="00192579">
        <w:rPr>
          <w:rFonts w:ascii="Times New Roman" w:eastAsia="仿宋"/>
          <w:sz w:val="30"/>
          <w:szCs w:val="30"/>
        </w:rPr>
        <w:t>31</w:t>
      </w:r>
      <w:r w:rsidRPr="00192579">
        <w:rPr>
          <w:rFonts w:ascii="Times New Roman" w:eastAsia="仿宋"/>
          <w:sz w:val="30"/>
          <w:szCs w:val="30"/>
        </w:rPr>
        <w:t>个，其中</w:t>
      </w:r>
      <w:r w:rsidRPr="00192579">
        <w:rPr>
          <w:rFonts w:ascii="Times New Roman" w:eastAsia="仿宋"/>
          <w:sz w:val="30"/>
          <w:szCs w:val="30"/>
        </w:rPr>
        <w:t>11</w:t>
      </w:r>
      <w:r w:rsidRPr="00192579">
        <w:rPr>
          <w:rFonts w:ascii="Times New Roman" w:eastAsia="仿宋"/>
          <w:sz w:val="30"/>
          <w:szCs w:val="30"/>
        </w:rPr>
        <w:t>个通过复核试验，</w:t>
      </w:r>
      <w:r w:rsidRPr="00192579">
        <w:rPr>
          <w:rFonts w:ascii="Times New Roman" w:eastAsia="仿宋"/>
          <w:sz w:val="30"/>
          <w:szCs w:val="30"/>
        </w:rPr>
        <w:t>20</w:t>
      </w:r>
      <w:r w:rsidR="0031685C">
        <w:rPr>
          <w:rFonts w:ascii="Times New Roman" w:eastAsia="仿宋"/>
          <w:sz w:val="30"/>
          <w:szCs w:val="30"/>
        </w:rPr>
        <w:t>个</w:t>
      </w:r>
      <w:r w:rsidRPr="00192579">
        <w:rPr>
          <w:rFonts w:ascii="Times New Roman" w:eastAsia="仿宋"/>
          <w:sz w:val="30"/>
          <w:szCs w:val="30"/>
        </w:rPr>
        <w:t>进入商业化生产。</w:t>
      </w:r>
      <w:r w:rsidR="003476C1" w:rsidRPr="003476C1">
        <w:rPr>
          <w:rFonts w:ascii="Times New Roman" w:eastAsia="仿宋"/>
          <w:sz w:val="30"/>
          <w:szCs w:val="30"/>
        </w:rPr>
        <w:t>近三年检测样品</w:t>
      </w:r>
      <w:r w:rsidR="003476C1" w:rsidRPr="003476C1">
        <w:rPr>
          <w:rFonts w:ascii="Times New Roman" w:eastAsia="仿宋" w:hint="eastAsia"/>
          <w:sz w:val="30"/>
          <w:szCs w:val="30"/>
        </w:rPr>
        <w:t>85.6</w:t>
      </w:r>
      <w:r w:rsidR="003476C1" w:rsidRPr="003476C1">
        <w:rPr>
          <w:rFonts w:ascii="Times New Roman" w:eastAsia="仿宋"/>
          <w:sz w:val="30"/>
          <w:szCs w:val="30"/>
        </w:rPr>
        <w:t>万份</w:t>
      </w:r>
      <w:r w:rsidR="003476C1" w:rsidRPr="003476C1">
        <w:rPr>
          <w:rFonts w:ascii="Times New Roman" w:eastAsia="仿宋" w:hint="eastAsia"/>
          <w:sz w:val="30"/>
          <w:szCs w:val="30"/>
        </w:rPr>
        <w:t>次，检测服务收入</w:t>
      </w:r>
      <w:r w:rsidR="003476C1" w:rsidRPr="003476C1">
        <w:rPr>
          <w:rFonts w:ascii="Times New Roman" w:eastAsia="仿宋" w:hint="eastAsia"/>
          <w:sz w:val="30"/>
          <w:szCs w:val="30"/>
        </w:rPr>
        <w:t>965</w:t>
      </w:r>
      <w:r w:rsidR="003476C1" w:rsidRPr="003476C1">
        <w:rPr>
          <w:rFonts w:ascii="Times New Roman" w:eastAsia="仿宋"/>
          <w:sz w:val="30"/>
          <w:szCs w:val="30"/>
        </w:rPr>
        <w:t>万元</w:t>
      </w:r>
      <w:r w:rsidR="003476C1" w:rsidRPr="003476C1">
        <w:rPr>
          <w:rFonts w:ascii="Times New Roman" w:eastAsia="仿宋" w:hint="eastAsia"/>
          <w:sz w:val="30"/>
          <w:szCs w:val="30"/>
        </w:rPr>
        <w:t>，</w:t>
      </w:r>
      <w:r w:rsidR="003476C1" w:rsidRPr="003476C1">
        <w:rPr>
          <w:rFonts w:ascii="Times New Roman" w:eastAsia="仿宋"/>
          <w:sz w:val="30"/>
          <w:szCs w:val="30"/>
        </w:rPr>
        <w:t>节约成本</w:t>
      </w:r>
      <w:r w:rsidR="003476C1" w:rsidRPr="003476C1">
        <w:rPr>
          <w:rFonts w:ascii="Times New Roman" w:eastAsia="仿宋" w:hint="eastAsia"/>
          <w:sz w:val="30"/>
          <w:szCs w:val="30"/>
        </w:rPr>
        <w:t>4969.8</w:t>
      </w:r>
      <w:r w:rsidR="003476C1" w:rsidRPr="003476C1">
        <w:rPr>
          <w:rFonts w:ascii="Times New Roman" w:eastAsia="仿宋"/>
          <w:sz w:val="30"/>
          <w:szCs w:val="30"/>
        </w:rPr>
        <w:t>万元</w:t>
      </w:r>
      <w:r w:rsidR="003476C1" w:rsidRPr="003476C1">
        <w:rPr>
          <w:rFonts w:ascii="Times New Roman" w:eastAsia="仿宋" w:hint="eastAsia"/>
          <w:sz w:val="30"/>
          <w:szCs w:val="30"/>
        </w:rPr>
        <w:t>，</w:t>
      </w:r>
      <w:r w:rsidRPr="00192579">
        <w:rPr>
          <w:rFonts w:ascii="Times New Roman" w:eastAsia="仿宋"/>
          <w:sz w:val="30"/>
          <w:szCs w:val="30"/>
        </w:rPr>
        <w:t>挽回经济损</w:t>
      </w:r>
      <w:r w:rsidRPr="003476C1">
        <w:rPr>
          <w:rFonts w:ascii="Times New Roman" w:eastAsia="仿宋"/>
          <w:sz w:val="30"/>
          <w:szCs w:val="30"/>
        </w:rPr>
        <w:t>失</w:t>
      </w:r>
      <w:r w:rsidRPr="003476C1">
        <w:rPr>
          <w:rFonts w:ascii="Times New Roman" w:eastAsia="仿宋"/>
          <w:sz w:val="30"/>
          <w:szCs w:val="30"/>
        </w:rPr>
        <w:t>3.24</w:t>
      </w:r>
      <w:r w:rsidRPr="003476C1">
        <w:rPr>
          <w:rFonts w:ascii="Times New Roman" w:eastAsia="仿宋"/>
          <w:sz w:val="30"/>
          <w:szCs w:val="30"/>
        </w:rPr>
        <w:t>亿元。</w:t>
      </w:r>
      <w:r w:rsidRPr="00192579">
        <w:rPr>
          <w:rFonts w:ascii="Times New Roman" w:eastAsia="仿宋"/>
          <w:sz w:val="30"/>
          <w:szCs w:val="30"/>
        </w:rPr>
        <w:t>成果为我国农产品生产和消费安全提供了</w:t>
      </w:r>
      <w:r w:rsidR="00EF7669">
        <w:rPr>
          <w:rFonts w:ascii="Times New Roman" w:eastAsia="仿宋" w:hint="eastAsia"/>
          <w:sz w:val="30"/>
          <w:szCs w:val="30"/>
        </w:rPr>
        <w:t>及时</w:t>
      </w:r>
      <w:r w:rsidRPr="00192579">
        <w:rPr>
          <w:rFonts w:ascii="Times New Roman" w:eastAsia="仿宋"/>
          <w:sz w:val="30"/>
          <w:szCs w:val="30"/>
        </w:rPr>
        <w:t>有效</w:t>
      </w:r>
      <w:r w:rsidR="00EF7669">
        <w:rPr>
          <w:rFonts w:ascii="Times New Roman" w:eastAsia="仿宋" w:hint="eastAsia"/>
          <w:sz w:val="30"/>
          <w:szCs w:val="30"/>
        </w:rPr>
        <w:t>的</w:t>
      </w:r>
      <w:r w:rsidR="00EF7669" w:rsidRPr="00192579">
        <w:rPr>
          <w:rFonts w:ascii="Times New Roman" w:eastAsia="仿宋"/>
          <w:sz w:val="30"/>
          <w:szCs w:val="30"/>
        </w:rPr>
        <w:t>监管</w:t>
      </w:r>
      <w:r w:rsidRPr="00192579">
        <w:rPr>
          <w:rFonts w:ascii="Times New Roman" w:eastAsia="仿宋"/>
          <w:sz w:val="30"/>
          <w:szCs w:val="30"/>
        </w:rPr>
        <w:t>手段，获</w:t>
      </w:r>
      <w:r w:rsidR="00543398" w:rsidRPr="00192579">
        <w:rPr>
          <w:rFonts w:ascii="Times New Roman" w:eastAsia="仿宋"/>
          <w:sz w:val="30"/>
          <w:szCs w:val="30"/>
        </w:rPr>
        <w:t>江苏省科技奖一等奖</w:t>
      </w:r>
      <w:r w:rsidR="00543398">
        <w:rPr>
          <w:rFonts w:ascii="Times New Roman" w:eastAsia="仿宋" w:hint="eastAsia"/>
          <w:sz w:val="30"/>
          <w:szCs w:val="30"/>
        </w:rPr>
        <w:t>、</w:t>
      </w:r>
      <w:r w:rsidR="00543398" w:rsidRPr="00192579">
        <w:rPr>
          <w:rFonts w:ascii="Times New Roman" w:eastAsia="仿宋"/>
          <w:sz w:val="30"/>
          <w:szCs w:val="30"/>
        </w:rPr>
        <w:t>中华农业科技奖一等奖和</w:t>
      </w:r>
      <w:r w:rsidRPr="00192579">
        <w:rPr>
          <w:rFonts w:ascii="Times New Roman" w:eastAsia="仿宋"/>
          <w:sz w:val="30"/>
          <w:szCs w:val="30"/>
        </w:rPr>
        <w:t>中国植物保护学会科技奖一等奖。</w:t>
      </w:r>
    </w:p>
    <w:p w:rsidR="00815AFE" w:rsidRDefault="00815AFE" w:rsidP="001F25DF">
      <w:pPr>
        <w:spacing w:line="360" w:lineRule="atLeast"/>
        <w:rPr>
          <w:rFonts w:eastAsia="仿宋"/>
          <w:b/>
          <w:sz w:val="32"/>
          <w:szCs w:val="32"/>
        </w:rPr>
      </w:pPr>
      <w:r>
        <w:rPr>
          <w:rFonts w:eastAsia="仿宋"/>
          <w:b/>
          <w:sz w:val="32"/>
          <w:szCs w:val="32"/>
        </w:rPr>
        <w:t>四、客观评价</w:t>
      </w:r>
    </w:p>
    <w:p w:rsidR="00B20AEB" w:rsidRPr="00B20AEB" w:rsidRDefault="00B20AEB" w:rsidP="001F25DF">
      <w:pPr>
        <w:widowControl/>
        <w:spacing w:line="360" w:lineRule="atLeast"/>
        <w:ind w:firstLineChars="200" w:firstLine="602"/>
        <w:rPr>
          <w:rFonts w:eastAsia="仿宋"/>
          <w:b/>
          <w:bCs/>
          <w:sz w:val="30"/>
          <w:szCs w:val="30"/>
        </w:rPr>
      </w:pPr>
      <w:r w:rsidRPr="00B20AEB">
        <w:rPr>
          <w:rFonts w:eastAsia="仿宋"/>
          <w:b/>
          <w:bCs/>
          <w:sz w:val="30"/>
          <w:szCs w:val="30"/>
        </w:rPr>
        <w:t>1</w:t>
      </w:r>
      <w:r w:rsidRPr="00B20AEB">
        <w:rPr>
          <w:rFonts w:eastAsia="仿宋"/>
          <w:b/>
          <w:bCs/>
          <w:sz w:val="30"/>
          <w:szCs w:val="30"/>
        </w:rPr>
        <w:t>、第三方评价认为成果总体达到国际领先水平</w:t>
      </w:r>
    </w:p>
    <w:p w:rsidR="00B20AEB" w:rsidRPr="00B20AEB" w:rsidRDefault="00B20AEB" w:rsidP="001F25DF">
      <w:pPr>
        <w:widowControl/>
        <w:spacing w:line="360" w:lineRule="atLeast"/>
        <w:ind w:firstLineChars="200" w:firstLine="600"/>
        <w:rPr>
          <w:rFonts w:eastAsia="仿宋"/>
          <w:bCs/>
          <w:sz w:val="30"/>
          <w:szCs w:val="30"/>
        </w:rPr>
      </w:pPr>
      <w:bookmarkStart w:id="4" w:name="OLE_LINK13"/>
      <w:r w:rsidRPr="00B20AEB">
        <w:rPr>
          <w:rFonts w:eastAsia="仿宋"/>
          <w:bCs/>
          <w:sz w:val="30"/>
          <w:szCs w:val="30"/>
        </w:rPr>
        <w:t>2018</w:t>
      </w:r>
      <w:r w:rsidRPr="00B20AEB">
        <w:rPr>
          <w:rFonts w:eastAsia="仿宋"/>
          <w:bCs/>
          <w:sz w:val="30"/>
          <w:szCs w:val="30"/>
        </w:rPr>
        <w:t>年</w:t>
      </w:r>
      <w:r w:rsidRPr="00B20AEB">
        <w:rPr>
          <w:rFonts w:eastAsia="仿宋"/>
          <w:bCs/>
          <w:sz w:val="30"/>
          <w:szCs w:val="30"/>
        </w:rPr>
        <w:t>12</w:t>
      </w:r>
      <w:r w:rsidRPr="00B20AEB">
        <w:rPr>
          <w:rFonts w:eastAsia="仿宋"/>
          <w:bCs/>
          <w:sz w:val="30"/>
          <w:szCs w:val="30"/>
        </w:rPr>
        <w:t>月</w:t>
      </w:r>
      <w:r w:rsidRPr="00B20AEB">
        <w:rPr>
          <w:rFonts w:eastAsia="仿宋"/>
          <w:bCs/>
          <w:sz w:val="30"/>
          <w:szCs w:val="30"/>
        </w:rPr>
        <w:t>30</w:t>
      </w:r>
      <w:r w:rsidRPr="00B20AEB">
        <w:rPr>
          <w:rFonts w:eastAsia="仿宋"/>
          <w:bCs/>
          <w:sz w:val="30"/>
          <w:szCs w:val="30"/>
        </w:rPr>
        <w:t>日，中国农学会组织专家对本研究成果进行了第三方评价。以吴孔明院士、张洪程院士为组长的专家组一致认为：该成果针对农产品中主要农药残留快速检测存在的问题，创新了农药半抗原定向分子设计方法，创制出单克隆抗体、重组抗体、模拟表位等高性能靶向生物识别材料，创建了灵敏、准确的农药现场快速检测技术体系，研制并商业化生产农药残留快速免疫检测系列产品，</w:t>
      </w:r>
      <w:r w:rsidRPr="00B20AEB">
        <w:rPr>
          <w:rFonts w:eastAsia="仿宋"/>
          <w:b/>
          <w:bCs/>
          <w:sz w:val="30"/>
          <w:szCs w:val="30"/>
        </w:rPr>
        <w:t>成果总体达到国际领先水平。</w:t>
      </w:r>
      <w:bookmarkEnd w:id="4"/>
    </w:p>
    <w:p w:rsidR="00B20AEB" w:rsidRPr="00B20AEB" w:rsidRDefault="00B20AEB" w:rsidP="00B20AEB">
      <w:pPr>
        <w:spacing w:line="360" w:lineRule="atLeast"/>
        <w:ind w:firstLineChars="200" w:firstLine="600"/>
        <w:rPr>
          <w:rFonts w:eastAsia="仿宋"/>
          <w:b/>
          <w:bCs/>
          <w:sz w:val="30"/>
          <w:szCs w:val="30"/>
        </w:rPr>
      </w:pPr>
      <w:r w:rsidRPr="00B20AEB">
        <w:rPr>
          <w:rFonts w:eastAsia="仿宋"/>
          <w:bCs/>
          <w:sz w:val="30"/>
          <w:szCs w:val="30"/>
        </w:rPr>
        <w:t>2017</w:t>
      </w:r>
      <w:r w:rsidRPr="00B20AEB">
        <w:rPr>
          <w:rFonts w:eastAsia="仿宋"/>
          <w:bCs/>
          <w:sz w:val="30"/>
          <w:szCs w:val="30"/>
        </w:rPr>
        <w:t>年</w:t>
      </w:r>
      <w:r w:rsidRPr="00B20AEB">
        <w:rPr>
          <w:rFonts w:eastAsia="仿宋"/>
          <w:bCs/>
          <w:sz w:val="30"/>
          <w:szCs w:val="30"/>
        </w:rPr>
        <w:t>5</w:t>
      </w:r>
      <w:r w:rsidRPr="00B20AEB">
        <w:rPr>
          <w:rFonts w:eastAsia="仿宋"/>
          <w:bCs/>
          <w:sz w:val="30"/>
          <w:szCs w:val="30"/>
        </w:rPr>
        <w:t>月</w:t>
      </w:r>
      <w:r w:rsidRPr="00B20AEB">
        <w:rPr>
          <w:rFonts w:eastAsia="仿宋"/>
          <w:bCs/>
          <w:sz w:val="30"/>
          <w:szCs w:val="30"/>
        </w:rPr>
        <w:t>7</w:t>
      </w:r>
      <w:r w:rsidRPr="00B20AEB">
        <w:rPr>
          <w:rFonts w:eastAsia="仿宋"/>
          <w:bCs/>
          <w:sz w:val="30"/>
          <w:szCs w:val="30"/>
        </w:rPr>
        <w:t>日，农业部科技发展中心组织专家对本研究成果进行了第三方评价。以陈剑平院士、宋宝安院士、李天来院士和王志刚教授为主任、副主任的专家组认为：</w:t>
      </w:r>
      <w:r w:rsidRPr="00B20AEB">
        <w:rPr>
          <w:rFonts w:eastAsia="仿宋"/>
          <w:bCs/>
          <w:sz w:val="30"/>
          <w:szCs w:val="30"/>
        </w:rPr>
        <w:t>“</w:t>
      </w:r>
      <w:r w:rsidRPr="00B20AEB">
        <w:rPr>
          <w:rFonts w:eastAsia="仿宋"/>
          <w:bCs/>
          <w:sz w:val="30"/>
          <w:szCs w:val="30"/>
        </w:rPr>
        <w:t>本成果技术创新性强，方法灵敏度与准确度高，推广应用面广，</w:t>
      </w:r>
      <w:r w:rsidRPr="00B20AEB">
        <w:rPr>
          <w:rFonts w:eastAsia="仿宋"/>
          <w:b/>
          <w:bCs/>
          <w:sz w:val="30"/>
          <w:szCs w:val="30"/>
        </w:rPr>
        <w:t>整体达到国际</w:t>
      </w:r>
      <w:r w:rsidRPr="00B20AEB">
        <w:rPr>
          <w:rFonts w:eastAsia="仿宋"/>
          <w:b/>
          <w:bCs/>
          <w:sz w:val="30"/>
          <w:szCs w:val="30"/>
        </w:rPr>
        <w:lastRenderedPageBreak/>
        <w:t>领先水平。</w:t>
      </w:r>
      <w:r w:rsidRPr="00B20AEB">
        <w:rPr>
          <w:rFonts w:eastAsia="仿宋"/>
          <w:b/>
          <w:bCs/>
          <w:sz w:val="30"/>
          <w:szCs w:val="30"/>
        </w:rPr>
        <w:t xml:space="preserve">” </w:t>
      </w:r>
    </w:p>
    <w:p w:rsidR="00B20AEB" w:rsidRPr="00B20AEB" w:rsidRDefault="00B20AEB" w:rsidP="00B20AEB">
      <w:pPr>
        <w:widowControl/>
        <w:spacing w:line="360" w:lineRule="atLeast"/>
        <w:ind w:firstLineChars="200" w:firstLine="602"/>
        <w:rPr>
          <w:rFonts w:eastAsia="仿宋"/>
          <w:b/>
          <w:bCs/>
          <w:sz w:val="30"/>
          <w:szCs w:val="30"/>
        </w:rPr>
      </w:pPr>
      <w:r w:rsidRPr="00B20AEB">
        <w:rPr>
          <w:rFonts w:eastAsia="仿宋"/>
          <w:b/>
          <w:bCs/>
          <w:sz w:val="30"/>
          <w:szCs w:val="30"/>
        </w:rPr>
        <w:t>2</w:t>
      </w:r>
      <w:r w:rsidRPr="00B20AEB">
        <w:rPr>
          <w:rFonts w:eastAsia="仿宋"/>
          <w:b/>
          <w:bCs/>
          <w:sz w:val="30"/>
          <w:szCs w:val="30"/>
        </w:rPr>
        <w:t>、查新报告</w:t>
      </w:r>
      <w:bookmarkStart w:id="5" w:name="OLE_LINK14"/>
      <w:r w:rsidRPr="00B20AEB">
        <w:rPr>
          <w:rFonts w:eastAsia="仿宋"/>
          <w:b/>
          <w:bCs/>
          <w:sz w:val="30"/>
          <w:szCs w:val="30"/>
        </w:rPr>
        <w:t>显示成果具有创新性</w:t>
      </w:r>
    </w:p>
    <w:bookmarkEnd w:id="5"/>
    <w:p w:rsidR="00B20AEB" w:rsidRPr="00B20AEB" w:rsidRDefault="00B20AEB" w:rsidP="00B20AEB">
      <w:pPr>
        <w:spacing w:line="360" w:lineRule="atLeast"/>
        <w:ind w:firstLineChars="200" w:firstLine="600"/>
        <w:rPr>
          <w:rFonts w:eastAsia="仿宋"/>
          <w:bCs/>
          <w:sz w:val="30"/>
          <w:szCs w:val="30"/>
        </w:rPr>
      </w:pPr>
      <w:r w:rsidRPr="00B20AEB">
        <w:rPr>
          <w:rFonts w:eastAsia="仿宋"/>
          <w:bCs/>
          <w:sz w:val="30"/>
          <w:szCs w:val="30"/>
        </w:rPr>
        <w:t>教育部科技查新站查新检索结果表明，成果在农药半抗原分子设计、双特异性单克隆抗体、重组荧光蛋白模拟表位、重组荧光素酶模拟表位</w:t>
      </w:r>
      <w:proofErr w:type="gramStart"/>
      <w:r w:rsidRPr="00B20AEB">
        <w:rPr>
          <w:rFonts w:eastAsia="仿宋"/>
          <w:bCs/>
          <w:sz w:val="30"/>
          <w:szCs w:val="30"/>
        </w:rPr>
        <w:t>等靶向</w:t>
      </w:r>
      <w:proofErr w:type="gramEnd"/>
      <w:r w:rsidRPr="00B20AEB">
        <w:rPr>
          <w:rFonts w:eastAsia="仿宋"/>
          <w:bCs/>
          <w:sz w:val="30"/>
          <w:szCs w:val="30"/>
        </w:rPr>
        <w:t>生物识别材料创制、部分检测技术和免疫检测产品商业化开发等方面，除委托方，未见相同报道，具有创新性。</w:t>
      </w:r>
    </w:p>
    <w:p w:rsidR="00B20AEB" w:rsidRPr="00B20AEB" w:rsidRDefault="00B20AEB" w:rsidP="00B20AEB">
      <w:pPr>
        <w:widowControl/>
        <w:spacing w:line="360" w:lineRule="atLeast"/>
        <w:ind w:firstLineChars="200" w:firstLine="602"/>
        <w:rPr>
          <w:rFonts w:eastAsia="仿宋"/>
          <w:b/>
          <w:bCs/>
          <w:sz w:val="30"/>
          <w:szCs w:val="30"/>
        </w:rPr>
      </w:pPr>
      <w:r w:rsidRPr="00B20AEB">
        <w:rPr>
          <w:rFonts w:eastAsia="仿宋"/>
          <w:b/>
          <w:bCs/>
          <w:sz w:val="30"/>
          <w:szCs w:val="30"/>
        </w:rPr>
        <w:t>3</w:t>
      </w:r>
      <w:r w:rsidRPr="00B20AEB">
        <w:rPr>
          <w:rFonts w:eastAsia="仿宋"/>
          <w:b/>
          <w:bCs/>
          <w:sz w:val="30"/>
          <w:szCs w:val="30"/>
        </w:rPr>
        <w:t>、获得省部级和社会力量</w:t>
      </w:r>
      <w:r w:rsidR="00A02284">
        <w:rPr>
          <w:rFonts w:eastAsia="仿宋" w:hint="eastAsia"/>
          <w:b/>
          <w:bCs/>
          <w:sz w:val="30"/>
          <w:szCs w:val="30"/>
        </w:rPr>
        <w:t>成果</w:t>
      </w:r>
      <w:r w:rsidRPr="00B20AEB">
        <w:rPr>
          <w:rFonts w:eastAsia="仿宋"/>
          <w:b/>
          <w:bCs/>
          <w:sz w:val="30"/>
          <w:szCs w:val="30"/>
        </w:rPr>
        <w:t>奖一等奖</w:t>
      </w:r>
      <w:r w:rsidR="00A02284">
        <w:rPr>
          <w:rFonts w:eastAsia="仿宋" w:hint="eastAsia"/>
          <w:b/>
          <w:bCs/>
          <w:sz w:val="30"/>
          <w:szCs w:val="30"/>
        </w:rPr>
        <w:t>3</w:t>
      </w:r>
      <w:r w:rsidR="00A02284">
        <w:rPr>
          <w:rFonts w:eastAsia="仿宋" w:hint="eastAsia"/>
          <w:b/>
          <w:bCs/>
          <w:sz w:val="30"/>
          <w:szCs w:val="30"/>
        </w:rPr>
        <w:t>项</w:t>
      </w:r>
    </w:p>
    <w:p w:rsidR="00B20AEB" w:rsidRPr="00B20AEB" w:rsidRDefault="00A02284" w:rsidP="00B20AEB">
      <w:pPr>
        <w:widowControl/>
        <w:spacing w:line="360" w:lineRule="atLeast"/>
        <w:ind w:firstLineChars="200" w:firstLine="600"/>
        <w:rPr>
          <w:rFonts w:eastAsia="仿宋"/>
          <w:b/>
          <w:bCs/>
          <w:sz w:val="30"/>
          <w:szCs w:val="30"/>
        </w:rPr>
      </w:pPr>
      <w:r w:rsidRPr="00B20AEB">
        <w:rPr>
          <w:rFonts w:eastAsia="仿宋"/>
          <w:bCs/>
          <w:sz w:val="30"/>
          <w:szCs w:val="30"/>
        </w:rPr>
        <w:t>成果</w:t>
      </w:r>
      <w:r w:rsidRPr="00B20AEB">
        <w:rPr>
          <w:rFonts w:eastAsia="仿宋"/>
          <w:bCs/>
          <w:sz w:val="30"/>
          <w:szCs w:val="30"/>
        </w:rPr>
        <w:t>“</w:t>
      </w:r>
      <w:r w:rsidRPr="00B20AEB">
        <w:rPr>
          <w:rFonts w:eastAsia="仿宋"/>
          <w:bCs/>
          <w:sz w:val="30"/>
          <w:szCs w:val="30"/>
        </w:rPr>
        <w:t>农产品中农药残留快速免疫检测技术与产品</w:t>
      </w:r>
      <w:r w:rsidRPr="00B20AEB">
        <w:rPr>
          <w:rFonts w:eastAsia="仿宋"/>
          <w:bCs/>
          <w:sz w:val="30"/>
          <w:szCs w:val="30"/>
        </w:rPr>
        <w:t>”</w:t>
      </w:r>
      <w:r w:rsidRPr="00B20AEB">
        <w:rPr>
          <w:rFonts w:eastAsia="仿宋"/>
          <w:bCs/>
          <w:sz w:val="30"/>
          <w:szCs w:val="30"/>
        </w:rPr>
        <w:t>获得</w:t>
      </w:r>
      <w:r w:rsidRPr="00B20AEB">
        <w:rPr>
          <w:rFonts w:eastAsia="仿宋"/>
          <w:bCs/>
          <w:sz w:val="30"/>
          <w:szCs w:val="30"/>
        </w:rPr>
        <w:t>2017</w:t>
      </w:r>
      <w:r w:rsidRPr="00B20AEB">
        <w:rPr>
          <w:rFonts w:eastAsia="仿宋"/>
          <w:bCs/>
          <w:sz w:val="30"/>
          <w:szCs w:val="30"/>
        </w:rPr>
        <w:t>年江苏省科学技术奖一等奖；成果</w:t>
      </w:r>
      <w:r w:rsidRPr="00B20AEB">
        <w:rPr>
          <w:rFonts w:eastAsia="仿宋"/>
          <w:bCs/>
          <w:sz w:val="30"/>
          <w:szCs w:val="30"/>
        </w:rPr>
        <w:t>“</w:t>
      </w:r>
      <w:r w:rsidRPr="00B20AEB">
        <w:rPr>
          <w:rFonts w:eastAsia="仿宋"/>
          <w:bCs/>
          <w:sz w:val="30"/>
          <w:szCs w:val="30"/>
        </w:rPr>
        <w:t>农产品中农药与重金属快速免疫检测技术创建及应用</w:t>
      </w:r>
      <w:r w:rsidRPr="00B20AEB">
        <w:rPr>
          <w:rFonts w:eastAsia="仿宋"/>
          <w:bCs/>
          <w:sz w:val="30"/>
          <w:szCs w:val="30"/>
        </w:rPr>
        <w:t>”</w:t>
      </w:r>
      <w:r w:rsidRPr="00B20AEB">
        <w:rPr>
          <w:rFonts w:eastAsia="仿宋"/>
          <w:bCs/>
          <w:sz w:val="30"/>
          <w:szCs w:val="30"/>
        </w:rPr>
        <w:t>获得</w:t>
      </w:r>
      <w:r w:rsidRPr="00B20AEB">
        <w:rPr>
          <w:rFonts w:eastAsia="仿宋"/>
          <w:bCs/>
          <w:sz w:val="30"/>
          <w:szCs w:val="30"/>
        </w:rPr>
        <w:t>2016</w:t>
      </w:r>
      <w:r w:rsidRPr="00B20AEB">
        <w:rPr>
          <w:rFonts w:eastAsia="仿宋"/>
          <w:bCs/>
          <w:sz w:val="30"/>
          <w:szCs w:val="30"/>
        </w:rPr>
        <w:t>－</w:t>
      </w:r>
      <w:r w:rsidRPr="00B20AEB">
        <w:rPr>
          <w:rFonts w:eastAsia="仿宋"/>
          <w:bCs/>
          <w:sz w:val="30"/>
          <w:szCs w:val="30"/>
        </w:rPr>
        <w:t>2017</w:t>
      </w:r>
      <w:r w:rsidRPr="00B20AEB">
        <w:rPr>
          <w:rFonts w:eastAsia="仿宋"/>
          <w:bCs/>
          <w:sz w:val="30"/>
          <w:szCs w:val="30"/>
        </w:rPr>
        <w:t>年度神农中华农业科技奖科研成果一等奖；</w:t>
      </w:r>
      <w:r w:rsidR="00B20AEB" w:rsidRPr="00B20AEB">
        <w:rPr>
          <w:rFonts w:eastAsia="仿宋"/>
          <w:bCs/>
          <w:sz w:val="30"/>
          <w:szCs w:val="30"/>
        </w:rPr>
        <w:t>成果</w:t>
      </w:r>
      <w:r w:rsidR="00B20AEB" w:rsidRPr="00B20AEB">
        <w:rPr>
          <w:rFonts w:eastAsia="仿宋"/>
          <w:bCs/>
          <w:sz w:val="30"/>
          <w:szCs w:val="30"/>
        </w:rPr>
        <w:t>“</w:t>
      </w:r>
      <w:r w:rsidR="00B20AEB" w:rsidRPr="00B20AEB">
        <w:rPr>
          <w:rFonts w:eastAsia="仿宋"/>
          <w:bCs/>
          <w:sz w:val="30"/>
          <w:szCs w:val="30"/>
        </w:rPr>
        <w:t>农产品与环境中农药、重金属快速检测技术与产品</w:t>
      </w:r>
      <w:r w:rsidR="00B20AEB" w:rsidRPr="00B20AEB">
        <w:rPr>
          <w:rFonts w:eastAsia="仿宋"/>
          <w:bCs/>
          <w:sz w:val="30"/>
          <w:szCs w:val="30"/>
        </w:rPr>
        <w:t>”</w:t>
      </w:r>
      <w:r w:rsidR="00B20AEB" w:rsidRPr="00B20AEB">
        <w:rPr>
          <w:rFonts w:eastAsia="仿宋"/>
          <w:bCs/>
          <w:sz w:val="30"/>
          <w:szCs w:val="30"/>
        </w:rPr>
        <w:t>获得</w:t>
      </w:r>
      <w:r w:rsidR="00B20AEB" w:rsidRPr="00B20AEB">
        <w:rPr>
          <w:rFonts w:eastAsia="仿宋"/>
          <w:bCs/>
          <w:sz w:val="30"/>
          <w:szCs w:val="30"/>
        </w:rPr>
        <w:t>2016</w:t>
      </w:r>
      <w:r w:rsidR="00B20AEB" w:rsidRPr="00B20AEB">
        <w:rPr>
          <w:rFonts w:eastAsia="仿宋"/>
          <w:bCs/>
          <w:sz w:val="30"/>
          <w:szCs w:val="30"/>
        </w:rPr>
        <w:t>年中国植物保护学会科技奖一等奖</w:t>
      </w:r>
      <w:r w:rsidRPr="00B20AEB">
        <w:rPr>
          <w:rFonts w:eastAsia="仿宋"/>
          <w:bCs/>
          <w:sz w:val="30"/>
          <w:szCs w:val="30"/>
        </w:rPr>
        <w:t>。</w:t>
      </w:r>
    </w:p>
    <w:p w:rsidR="00B20AEB" w:rsidRPr="00B20AEB" w:rsidRDefault="00B20AEB" w:rsidP="00B20AEB">
      <w:pPr>
        <w:spacing w:line="360" w:lineRule="atLeast"/>
        <w:ind w:firstLineChars="200" w:firstLine="602"/>
        <w:rPr>
          <w:rFonts w:eastAsia="仿宋"/>
          <w:b/>
          <w:bCs/>
          <w:sz w:val="30"/>
          <w:szCs w:val="30"/>
        </w:rPr>
      </w:pPr>
      <w:r w:rsidRPr="00B20AEB">
        <w:rPr>
          <w:rFonts w:eastAsia="仿宋"/>
          <w:b/>
          <w:bCs/>
          <w:sz w:val="30"/>
          <w:szCs w:val="30"/>
        </w:rPr>
        <w:t>4</w:t>
      </w:r>
      <w:r w:rsidRPr="00B20AEB">
        <w:rPr>
          <w:rFonts w:eastAsia="仿宋"/>
          <w:b/>
          <w:bCs/>
          <w:sz w:val="30"/>
          <w:szCs w:val="30"/>
        </w:rPr>
        <w:t>、国家相关部门检测报告</w:t>
      </w:r>
    </w:p>
    <w:p w:rsidR="00B20AEB" w:rsidRPr="00B20AEB" w:rsidRDefault="00B20AEB" w:rsidP="00B20AEB">
      <w:pPr>
        <w:spacing w:line="360" w:lineRule="atLeast"/>
        <w:ind w:firstLineChars="200" w:firstLine="600"/>
        <w:rPr>
          <w:rFonts w:eastAsia="仿宋"/>
          <w:bCs/>
          <w:sz w:val="30"/>
          <w:szCs w:val="30"/>
        </w:rPr>
      </w:pPr>
      <w:r w:rsidRPr="00B20AEB">
        <w:rPr>
          <w:rFonts w:eastAsia="仿宋"/>
          <w:bCs/>
          <w:sz w:val="30"/>
          <w:szCs w:val="30"/>
        </w:rPr>
        <w:t>（</w:t>
      </w:r>
      <w:r w:rsidRPr="00B20AEB">
        <w:rPr>
          <w:rFonts w:eastAsia="仿宋"/>
          <w:bCs/>
          <w:sz w:val="30"/>
          <w:szCs w:val="30"/>
        </w:rPr>
        <w:t>1</w:t>
      </w:r>
      <w:r w:rsidRPr="00B20AEB">
        <w:rPr>
          <w:rFonts w:eastAsia="仿宋"/>
          <w:bCs/>
          <w:sz w:val="30"/>
          <w:szCs w:val="30"/>
        </w:rPr>
        <w:t>）本项目研发的</w:t>
      </w:r>
      <w:r w:rsidRPr="00B20AEB">
        <w:rPr>
          <w:rFonts w:eastAsia="仿宋"/>
          <w:bCs/>
          <w:sz w:val="30"/>
          <w:szCs w:val="30"/>
        </w:rPr>
        <w:t>11</w:t>
      </w:r>
      <w:r w:rsidRPr="00B20AEB">
        <w:rPr>
          <w:rFonts w:eastAsia="仿宋"/>
          <w:bCs/>
          <w:sz w:val="30"/>
          <w:szCs w:val="30"/>
        </w:rPr>
        <w:t>个金标免疫试纸条和</w:t>
      </w:r>
      <w:r w:rsidRPr="00B20AEB">
        <w:rPr>
          <w:rFonts w:eastAsia="仿宋"/>
          <w:bCs/>
          <w:sz w:val="30"/>
          <w:szCs w:val="30"/>
        </w:rPr>
        <w:t>ELISA</w:t>
      </w:r>
      <w:r w:rsidRPr="00B20AEB">
        <w:rPr>
          <w:rFonts w:eastAsia="仿宋"/>
          <w:bCs/>
          <w:sz w:val="30"/>
          <w:szCs w:val="30"/>
        </w:rPr>
        <w:t>试剂盒产品通过了国家认监委认定的</w:t>
      </w:r>
      <w:r w:rsidRPr="00B20AEB">
        <w:rPr>
          <w:rFonts w:eastAsia="仿宋"/>
          <w:bCs/>
          <w:sz w:val="30"/>
          <w:szCs w:val="30"/>
        </w:rPr>
        <w:t>6</w:t>
      </w:r>
      <w:r w:rsidRPr="00B20AEB">
        <w:rPr>
          <w:rFonts w:eastAsia="仿宋"/>
          <w:bCs/>
          <w:sz w:val="30"/>
          <w:szCs w:val="30"/>
        </w:rPr>
        <w:t>家具有检测复核资质单位的对比与复核试验。试验报告表明，检测产品快速、简便，灵敏度、特异性高，检测结果准确可靠。</w:t>
      </w:r>
    </w:p>
    <w:p w:rsidR="00B20AEB" w:rsidRDefault="00B20AEB" w:rsidP="00B20AEB">
      <w:pPr>
        <w:widowControl/>
        <w:spacing w:line="360" w:lineRule="atLeast"/>
        <w:ind w:firstLineChars="200" w:firstLine="600"/>
        <w:rPr>
          <w:rFonts w:eastAsia="仿宋"/>
          <w:bCs/>
          <w:sz w:val="30"/>
          <w:szCs w:val="30"/>
        </w:rPr>
      </w:pPr>
      <w:r w:rsidRPr="00B20AEB">
        <w:rPr>
          <w:rFonts w:eastAsia="仿宋"/>
          <w:bCs/>
          <w:sz w:val="30"/>
          <w:szCs w:val="30"/>
        </w:rPr>
        <w:t>（</w:t>
      </w:r>
      <w:r w:rsidRPr="00B20AEB">
        <w:rPr>
          <w:rFonts w:eastAsia="仿宋"/>
          <w:bCs/>
          <w:sz w:val="30"/>
          <w:szCs w:val="30"/>
        </w:rPr>
        <w:t>2</w:t>
      </w:r>
      <w:r w:rsidRPr="00B20AEB">
        <w:rPr>
          <w:rFonts w:eastAsia="仿宋"/>
          <w:bCs/>
          <w:sz w:val="30"/>
          <w:szCs w:val="30"/>
        </w:rPr>
        <w:t>）本项目研制的</w:t>
      </w:r>
      <w:r w:rsidRPr="00B20AEB">
        <w:rPr>
          <w:rFonts w:eastAsia="仿宋"/>
          <w:bCs/>
          <w:sz w:val="30"/>
          <w:szCs w:val="30"/>
        </w:rPr>
        <w:t>15</w:t>
      </w:r>
      <w:r w:rsidRPr="00B20AEB">
        <w:rPr>
          <w:rFonts w:eastAsia="仿宋"/>
          <w:bCs/>
          <w:sz w:val="30"/>
          <w:szCs w:val="30"/>
        </w:rPr>
        <w:t>个</w:t>
      </w:r>
      <w:proofErr w:type="gramStart"/>
      <w:r w:rsidRPr="00B20AEB">
        <w:rPr>
          <w:rFonts w:eastAsia="仿宋"/>
          <w:bCs/>
          <w:sz w:val="30"/>
          <w:szCs w:val="30"/>
        </w:rPr>
        <w:t>杂交瘤细胞株被中国</w:t>
      </w:r>
      <w:proofErr w:type="gramEnd"/>
      <w:r w:rsidRPr="00B20AEB">
        <w:rPr>
          <w:rFonts w:eastAsia="仿宋"/>
          <w:bCs/>
          <w:sz w:val="30"/>
          <w:szCs w:val="30"/>
        </w:rPr>
        <w:t>典型培养物保藏中心注册保藏。</w:t>
      </w:r>
    </w:p>
    <w:p w:rsidR="00B20AEB" w:rsidRPr="00B20AEB" w:rsidRDefault="00B20AEB" w:rsidP="00B20AEB">
      <w:pPr>
        <w:widowControl/>
        <w:spacing w:line="360" w:lineRule="atLeast"/>
        <w:ind w:firstLineChars="200" w:firstLine="600"/>
        <w:rPr>
          <w:rFonts w:eastAsia="仿宋"/>
          <w:bCs/>
          <w:sz w:val="30"/>
          <w:szCs w:val="30"/>
        </w:rPr>
      </w:pPr>
      <w:r w:rsidRPr="00B20AEB">
        <w:rPr>
          <w:rFonts w:eastAsia="仿宋"/>
          <w:bCs/>
          <w:sz w:val="30"/>
          <w:szCs w:val="30"/>
        </w:rPr>
        <w:lastRenderedPageBreak/>
        <w:t>（</w:t>
      </w:r>
      <w:r w:rsidRPr="00B20AEB">
        <w:rPr>
          <w:rFonts w:eastAsia="仿宋"/>
          <w:bCs/>
          <w:sz w:val="30"/>
          <w:szCs w:val="30"/>
        </w:rPr>
        <w:t>3</w:t>
      </w:r>
      <w:r w:rsidRPr="00B20AEB">
        <w:rPr>
          <w:rFonts w:eastAsia="仿宋"/>
          <w:bCs/>
          <w:sz w:val="30"/>
          <w:szCs w:val="30"/>
        </w:rPr>
        <w:t>）</w:t>
      </w:r>
      <w:r w:rsidRPr="00B20AEB">
        <w:rPr>
          <w:rFonts w:eastAsia="仿宋"/>
          <w:bCs/>
          <w:sz w:val="30"/>
          <w:szCs w:val="30"/>
        </w:rPr>
        <w:t>DY</w:t>
      </w:r>
      <w:r w:rsidRPr="00B20AEB">
        <w:rPr>
          <w:rFonts w:eastAsia="仿宋"/>
          <w:bCs/>
          <w:sz w:val="30"/>
          <w:szCs w:val="30"/>
        </w:rPr>
        <w:t>－</w:t>
      </w:r>
      <w:r w:rsidRPr="00B20AEB">
        <w:rPr>
          <w:rFonts w:eastAsia="仿宋"/>
          <w:bCs/>
          <w:sz w:val="30"/>
          <w:szCs w:val="30"/>
        </w:rPr>
        <w:t>6260</w:t>
      </w:r>
      <w:r w:rsidRPr="00B20AEB">
        <w:rPr>
          <w:rFonts w:eastAsia="仿宋"/>
          <w:bCs/>
          <w:sz w:val="30"/>
          <w:szCs w:val="30"/>
        </w:rPr>
        <w:t>胶体金读卡仪</w:t>
      </w:r>
      <w:r w:rsidRPr="00B20AEB">
        <w:rPr>
          <w:rFonts w:eastAsia="仿宋"/>
          <w:bCs/>
          <w:sz w:val="30"/>
          <w:szCs w:val="30"/>
        </w:rPr>
        <w:t>2017</w:t>
      </w:r>
      <w:r w:rsidRPr="00B20AEB">
        <w:rPr>
          <w:rFonts w:eastAsia="仿宋"/>
          <w:bCs/>
          <w:sz w:val="30"/>
          <w:szCs w:val="30"/>
        </w:rPr>
        <w:t>年被认定为广东省高新技术产品（</w:t>
      </w:r>
      <w:proofErr w:type="gramStart"/>
      <w:r w:rsidRPr="00B20AEB">
        <w:rPr>
          <w:rFonts w:eastAsia="仿宋"/>
          <w:bCs/>
          <w:sz w:val="30"/>
          <w:szCs w:val="30"/>
        </w:rPr>
        <w:t>粤高企</w:t>
      </w:r>
      <w:proofErr w:type="gramEnd"/>
      <w:r w:rsidRPr="00B20AEB">
        <w:rPr>
          <w:rFonts w:eastAsia="仿宋"/>
          <w:bCs/>
          <w:sz w:val="30"/>
          <w:szCs w:val="30"/>
        </w:rPr>
        <w:t>协（</w:t>
      </w:r>
      <w:r w:rsidRPr="00B20AEB">
        <w:rPr>
          <w:rFonts w:eastAsia="仿宋"/>
          <w:bCs/>
          <w:sz w:val="30"/>
          <w:szCs w:val="30"/>
        </w:rPr>
        <w:t>2017</w:t>
      </w:r>
      <w:r w:rsidRPr="00B20AEB">
        <w:rPr>
          <w:rFonts w:eastAsia="仿宋"/>
          <w:bCs/>
          <w:sz w:val="30"/>
          <w:szCs w:val="30"/>
        </w:rPr>
        <w:t>）</w:t>
      </w:r>
      <w:r w:rsidRPr="00B20AEB">
        <w:rPr>
          <w:rFonts w:eastAsia="仿宋"/>
          <w:bCs/>
          <w:sz w:val="30"/>
          <w:szCs w:val="30"/>
        </w:rPr>
        <w:t>29</w:t>
      </w:r>
      <w:r w:rsidRPr="00B20AEB">
        <w:rPr>
          <w:rFonts w:eastAsia="仿宋"/>
          <w:bCs/>
          <w:sz w:val="30"/>
          <w:szCs w:val="30"/>
        </w:rPr>
        <w:t>号）。</w:t>
      </w:r>
    </w:p>
    <w:p w:rsidR="00B20AEB" w:rsidRPr="00B20AEB" w:rsidRDefault="00B20AEB" w:rsidP="00B20AEB">
      <w:pPr>
        <w:spacing w:line="360" w:lineRule="atLeast"/>
        <w:ind w:firstLineChars="200" w:firstLine="602"/>
        <w:rPr>
          <w:rFonts w:eastAsia="仿宋"/>
          <w:b/>
          <w:bCs/>
          <w:sz w:val="30"/>
          <w:szCs w:val="30"/>
        </w:rPr>
      </w:pPr>
      <w:r w:rsidRPr="00B20AEB">
        <w:rPr>
          <w:rFonts w:eastAsia="仿宋"/>
          <w:b/>
          <w:bCs/>
          <w:sz w:val="30"/>
          <w:szCs w:val="30"/>
        </w:rPr>
        <w:t>5</w:t>
      </w:r>
      <w:r w:rsidRPr="00B20AEB">
        <w:rPr>
          <w:rFonts w:eastAsia="仿宋"/>
          <w:b/>
          <w:bCs/>
          <w:sz w:val="30"/>
          <w:szCs w:val="30"/>
        </w:rPr>
        <w:t>、其他评价</w:t>
      </w:r>
    </w:p>
    <w:p w:rsidR="00B20AEB" w:rsidRPr="00B20AEB" w:rsidRDefault="00B20AEB" w:rsidP="00B20AEB">
      <w:pPr>
        <w:spacing w:line="360" w:lineRule="atLeast"/>
        <w:ind w:firstLineChars="200" w:firstLine="600"/>
        <w:rPr>
          <w:rFonts w:eastAsia="仿宋"/>
          <w:bCs/>
          <w:sz w:val="30"/>
          <w:szCs w:val="30"/>
        </w:rPr>
      </w:pPr>
      <w:r w:rsidRPr="00B20AEB">
        <w:rPr>
          <w:rFonts w:eastAsia="仿宋"/>
          <w:bCs/>
          <w:sz w:val="30"/>
          <w:szCs w:val="30"/>
        </w:rPr>
        <w:t>（</w:t>
      </w:r>
      <w:r w:rsidRPr="00B20AEB">
        <w:rPr>
          <w:rFonts w:eastAsia="仿宋"/>
          <w:bCs/>
          <w:sz w:val="30"/>
          <w:szCs w:val="30"/>
        </w:rPr>
        <w:t>1</w:t>
      </w:r>
      <w:r w:rsidRPr="00B20AEB">
        <w:rPr>
          <w:rFonts w:eastAsia="仿宋"/>
          <w:bCs/>
          <w:sz w:val="30"/>
          <w:szCs w:val="30"/>
        </w:rPr>
        <w:t>）项目验收情况</w:t>
      </w:r>
    </w:p>
    <w:p w:rsidR="00B20AEB" w:rsidRPr="00B20AEB" w:rsidRDefault="00B20AEB" w:rsidP="00B20AEB">
      <w:pPr>
        <w:spacing w:line="360" w:lineRule="atLeast"/>
        <w:ind w:firstLineChars="200" w:firstLine="600"/>
        <w:rPr>
          <w:rFonts w:eastAsia="仿宋"/>
          <w:bCs/>
          <w:sz w:val="30"/>
          <w:szCs w:val="30"/>
        </w:rPr>
      </w:pPr>
      <w:r w:rsidRPr="00B20AEB">
        <w:rPr>
          <w:rFonts w:eastAsia="仿宋"/>
          <w:bCs/>
          <w:sz w:val="30"/>
          <w:szCs w:val="30"/>
        </w:rPr>
        <w:t>主持的三个国家</w:t>
      </w:r>
      <w:r w:rsidRPr="00B20AEB">
        <w:rPr>
          <w:rFonts w:eastAsia="仿宋"/>
          <w:bCs/>
          <w:sz w:val="30"/>
          <w:szCs w:val="30"/>
        </w:rPr>
        <w:t>863</w:t>
      </w:r>
      <w:r w:rsidRPr="00B20AEB">
        <w:rPr>
          <w:rFonts w:eastAsia="仿宋"/>
          <w:bCs/>
          <w:sz w:val="30"/>
          <w:szCs w:val="30"/>
        </w:rPr>
        <w:t>计划项目均顺利通过科技部验收。专家组评价：</w:t>
      </w:r>
      <w:r w:rsidRPr="00B20AEB">
        <w:rPr>
          <w:rFonts w:eastAsia="仿宋"/>
          <w:bCs/>
          <w:sz w:val="30"/>
          <w:szCs w:val="30"/>
        </w:rPr>
        <w:t>“</w:t>
      </w:r>
      <w:r w:rsidRPr="00B20AEB">
        <w:rPr>
          <w:rFonts w:eastAsia="仿宋"/>
          <w:bCs/>
          <w:sz w:val="30"/>
          <w:szCs w:val="30"/>
        </w:rPr>
        <w:t>在农药半抗原分子设计规则、基于分子模拟的半抗原分子设计和合成，通用结构抗体制备和检测产品研发等方面取得了突破性进展，实现了多种同类农药的同时在线检测。</w:t>
      </w:r>
    </w:p>
    <w:p w:rsidR="00B20AEB" w:rsidRPr="00B20AEB" w:rsidRDefault="00B20AEB" w:rsidP="00B20AEB">
      <w:pPr>
        <w:spacing w:line="360" w:lineRule="atLeast"/>
        <w:ind w:firstLineChars="200" w:firstLine="600"/>
        <w:rPr>
          <w:rFonts w:eastAsia="仿宋"/>
          <w:bCs/>
          <w:sz w:val="30"/>
          <w:szCs w:val="30"/>
        </w:rPr>
      </w:pPr>
      <w:r w:rsidRPr="00B20AEB">
        <w:rPr>
          <w:rFonts w:eastAsia="仿宋"/>
          <w:bCs/>
          <w:sz w:val="30"/>
          <w:szCs w:val="30"/>
        </w:rPr>
        <w:t>（</w:t>
      </w:r>
      <w:r w:rsidRPr="00B20AEB">
        <w:rPr>
          <w:rFonts w:eastAsia="仿宋"/>
          <w:bCs/>
          <w:sz w:val="30"/>
          <w:szCs w:val="30"/>
        </w:rPr>
        <w:t>2</w:t>
      </w:r>
      <w:r w:rsidRPr="00B20AEB">
        <w:rPr>
          <w:rFonts w:eastAsia="仿宋"/>
          <w:bCs/>
          <w:sz w:val="30"/>
          <w:szCs w:val="30"/>
        </w:rPr>
        <w:t>）专利和论文情况</w:t>
      </w:r>
    </w:p>
    <w:p w:rsidR="00B20AEB" w:rsidRPr="00F30F1F" w:rsidRDefault="00B20AEB" w:rsidP="00B20AEB">
      <w:pPr>
        <w:spacing w:line="360" w:lineRule="atLeast"/>
        <w:ind w:firstLineChars="200" w:firstLine="600"/>
        <w:rPr>
          <w:rFonts w:eastAsia="仿宋"/>
          <w:bCs/>
          <w:sz w:val="30"/>
          <w:szCs w:val="30"/>
        </w:rPr>
      </w:pPr>
      <w:r w:rsidRPr="00B20AEB">
        <w:rPr>
          <w:rFonts w:eastAsia="仿宋"/>
          <w:sz w:val="30"/>
          <w:szCs w:val="30"/>
        </w:rPr>
        <w:t>获国家发明专利授权</w:t>
      </w:r>
      <w:r w:rsidRPr="00B20AEB">
        <w:rPr>
          <w:rFonts w:eastAsia="仿宋"/>
          <w:sz w:val="30"/>
          <w:szCs w:val="30"/>
        </w:rPr>
        <w:t>31</w:t>
      </w:r>
      <w:r w:rsidRPr="00B20AEB">
        <w:rPr>
          <w:rFonts w:eastAsia="仿宋"/>
          <w:sz w:val="30"/>
          <w:szCs w:val="30"/>
        </w:rPr>
        <w:t>件、实用新型专利</w:t>
      </w:r>
      <w:r w:rsidRPr="00B20AEB">
        <w:rPr>
          <w:rFonts w:eastAsia="仿宋"/>
          <w:sz w:val="30"/>
          <w:szCs w:val="30"/>
        </w:rPr>
        <w:t>3</w:t>
      </w:r>
      <w:r w:rsidRPr="00B20AEB">
        <w:rPr>
          <w:rFonts w:eastAsia="仿宋"/>
          <w:sz w:val="30"/>
          <w:szCs w:val="30"/>
        </w:rPr>
        <w:t>件、转让专利</w:t>
      </w:r>
      <w:r w:rsidRPr="00B20AEB">
        <w:rPr>
          <w:rFonts w:eastAsia="仿宋"/>
          <w:sz w:val="30"/>
          <w:szCs w:val="30"/>
        </w:rPr>
        <w:t>3</w:t>
      </w:r>
      <w:r w:rsidRPr="00B20AEB">
        <w:rPr>
          <w:rFonts w:eastAsia="仿宋"/>
          <w:sz w:val="30"/>
          <w:szCs w:val="30"/>
        </w:rPr>
        <w:t>件</w:t>
      </w:r>
      <w:r w:rsidRPr="00B20AEB">
        <w:rPr>
          <w:rFonts w:eastAsia="仿宋"/>
          <w:bCs/>
          <w:sz w:val="30"/>
          <w:szCs w:val="30"/>
        </w:rPr>
        <w:t>。</w:t>
      </w:r>
      <w:r w:rsidRPr="00B20AEB">
        <w:rPr>
          <w:rFonts w:eastAsia="仿宋"/>
          <w:sz w:val="30"/>
          <w:szCs w:val="30"/>
        </w:rPr>
        <w:t>研发快</w:t>
      </w:r>
      <w:r w:rsidR="00C27623">
        <w:rPr>
          <w:rFonts w:eastAsia="仿宋" w:hint="eastAsia"/>
          <w:sz w:val="30"/>
          <w:szCs w:val="30"/>
        </w:rPr>
        <w:t>速</w:t>
      </w:r>
      <w:r w:rsidRPr="00B20AEB">
        <w:rPr>
          <w:rFonts w:eastAsia="仿宋"/>
          <w:sz w:val="30"/>
          <w:szCs w:val="30"/>
        </w:rPr>
        <w:t>检测产品</w:t>
      </w:r>
      <w:r w:rsidRPr="00B20AEB">
        <w:rPr>
          <w:rFonts w:eastAsia="仿宋"/>
          <w:sz w:val="30"/>
          <w:szCs w:val="30"/>
        </w:rPr>
        <w:t>31</w:t>
      </w:r>
      <w:r w:rsidRPr="00B20AEB">
        <w:rPr>
          <w:rFonts w:eastAsia="仿宋"/>
          <w:sz w:val="30"/>
          <w:szCs w:val="30"/>
        </w:rPr>
        <w:t>个，其中</w:t>
      </w:r>
      <w:r w:rsidRPr="00B20AEB">
        <w:rPr>
          <w:rFonts w:eastAsia="仿宋"/>
          <w:sz w:val="30"/>
          <w:szCs w:val="30"/>
        </w:rPr>
        <w:t>11</w:t>
      </w:r>
      <w:r w:rsidRPr="00B20AEB">
        <w:rPr>
          <w:rFonts w:eastAsia="仿宋"/>
          <w:sz w:val="30"/>
          <w:szCs w:val="30"/>
        </w:rPr>
        <w:t>个通过复核试验，</w:t>
      </w:r>
      <w:r w:rsidRPr="00B20AEB">
        <w:rPr>
          <w:rFonts w:eastAsia="仿宋"/>
          <w:sz w:val="30"/>
          <w:szCs w:val="30"/>
        </w:rPr>
        <w:t>20</w:t>
      </w:r>
      <w:r w:rsidR="00C27623">
        <w:rPr>
          <w:rFonts w:eastAsia="仿宋"/>
          <w:sz w:val="30"/>
          <w:szCs w:val="30"/>
        </w:rPr>
        <w:t>个</w:t>
      </w:r>
      <w:r w:rsidRPr="00B20AEB">
        <w:rPr>
          <w:rFonts w:eastAsia="仿宋"/>
          <w:sz w:val="30"/>
          <w:szCs w:val="30"/>
        </w:rPr>
        <w:t>进入商业化生产。</w:t>
      </w:r>
      <w:r w:rsidRPr="00B20AEB">
        <w:rPr>
          <w:rFonts w:eastAsia="仿宋"/>
          <w:bCs/>
          <w:sz w:val="30"/>
          <w:szCs w:val="30"/>
        </w:rPr>
        <w:t>制定省级地方标准</w:t>
      </w:r>
      <w:r w:rsidRPr="00B20AEB">
        <w:rPr>
          <w:rFonts w:eastAsia="仿宋"/>
          <w:bCs/>
          <w:sz w:val="30"/>
          <w:szCs w:val="30"/>
        </w:rPr>
        <w:t>2</w:t>
      </w:r>
      <w:r w:rsidRPr="00B20AEB">
        <w:rPr>
          <w:rFonts w:eastAsia="仿宋"/>
          <w:bCs/>
          <w:sz w:val="30"/>
          <w:szCs w:val="30"/>
        </w:rPr>
        <w:t>项。发表</w:t>
      </w:r>
      <w:r w:rsidR="00C27623">
        <w:rPr>
          <w:rFonts w:eastAsia="仿宋" w:hint="eastAsia"/>
          <w:bCs/>
          <w:sz w:val="30"/>
          <w:szCs w:val="30"/>
        </w:rPr>
        <w:t>论文</w:t>
      </w:r>
      <w:r w:rsidR="00C27623">
        <w:rPr>
          <w:rFonts w:eastAsia="仿宋" w:hint="eastAsia"/>
          <w:bCs/>
          <w:sz w:val="30"/>
          <w:szCs w:val="30"/>
        </w:rPr>
        <w:t>161</w:t>
      </w:r>
      <w:r w:rsidR="00C27623">
        <w:rPr>
          <w:rFonts w:eastAsia="仿宋" w:hint="eastAsia"/>
          <w:bCs/>
          <w:sz w:val="30"/>
          <w:szCs w:val="30"/>
        </w:rPr>
        <w:t>篇，领域顶级期刊论文</w:t>
      </w:r>
      <w:r w:rsidR="00C27623">
        <w:rPr>
          <w:rFonts w:eastAsia="仿宋" w:hint="eastAsia"/>
          <w:bCs/>
          <w:sz w:val="30"/>
          <w:szCs w:val="30"/>
        </w:rPr>
        <w:t>11</w:t>
      </w:r>
      <w:r w:rsidR="00C27623">
        <w:rPr>
          <w:rFonts w:eastAsia="仿宋" w:hint="eastAsia"/>
          <w:bCs/>
          <w:sz w:val="30"/>
          <w:szCs w:val="30"/>
        </w:rPr>
        <w:t>篇，</w:t>
      </w:r>
      <w:r w:rsidRPr="00B20AEB">
        <w:rPr>
          <w:rFonts w:eastAsia="仿宋"/>
          <w:bCs/>
          <w:sz w:val="30"/>
          <w:szCs w:val="30"/>
        </w:rPr>
        <w:t>SCI</w:t>
      </w:r>
      <w:r w:rsidRPr="00B20AEB">
        <w:rPr>
          <w:rFonts w:eastAsia="仿宋"/>
          <w:bCs/>
          <w:sz w:val="30"/>
          <w:szCs w:val="30"/>
        </w:rPr>
        <w:t>收录论文</w:t>
      </w:r>
      <w:r w:rsidRPr="00B20AEB">
        <w:rPr>
          <w:rFonts w:eastAsia="仿宋"/>
          <w:bCs/>
          <w:sz w:val="30"/>
          <w:szCs w:val="30"/>
        </w:rPr>
        <w:t>1</w:t>
      </w:r>
      <w:r w:rsidR="00FE2FB9">
        <w:rPr>
          <w:rFonts w:eastAsia="仿宋" w:hint="eastAsia"/>
          <w:bCs/>
          <w:sz w:val="30"/>
          <w:szCs w:val="30"/>
        </w:rPr>
        <w:t>22</w:t>
      </w:r>
      <w:r w:rsidRPr="00B20AEB">
        <w:rPr>
          <w:rFonts w:eastAsia="仿宋"/>
          <w:bCs/>
          <w:sz w:val="30"/>
          <w:szCs w:val="30"/>
        </w:rPr>
        <w:t>篇，</w:t>
      </w:r>
      <w:r w:rsidRPr="00F30F1F">
        <w:rPr>
          <w:rFonts w:eastAsia="仿宋"/>
          <w:bCs/>
          <w:sz w:val="30"/>
          <w:szCs w:val="30"/>
        </w:rPr>
        <w:t>他引</w:t>
      </w:r>
      <w:r w:rsidRPr="00F30F1F">
        <w:rPr>
          <w:rFonts w:eastAsia="仿宋"/>
          <w:bCs/>
          <w:sz w:val="30"/>
          <w:szCs w:val="30"/>
        </w:rPr>
        <w:t>1147</w:t>
      </w:r>
      <w:r w:rsidRPr="00F30F1F">
        <w:rPr>
          <w:rFonts w:eastAsia="仿宋"/>
          <w:bCs/>
          <w:sz w:val="30"/>
          <w:szCs w:val="30"/>
        </w:rPr>
        <w:t>次；发表的</w:t>
      </w:r>
      <w:r w:rsidRPr="00F30F1F">
        <w:rPr>
          <w:rFonts w:eastAsia="仿宋"/>
          <w:bCs/>
          <w:sz w:val="30"/>
          <w:szCs w:val="30"/>
        </w:rPr>
        <w:t>3</w:t>
      </w:r>
      <w:r w:rsidR="00FE2FB9" w:rsidRPr="00F30F1F">
        <w:rPr>
          <w:rFonts w:eastAsia="仿宋" w:hint="eastAsia"/>
          <w:bCs/>
          <w:sz w:val="30"/>
          <w:szCs w:val="30"/>
        </w:rPr>
        <w:t>9</w:t>
      </w:r>
      <w:r w:rsidRPr="00F30F1F">
        <w:rPr>
          <w:rFonts w:eastAsia="仿宋"/>
          <w:bCs/>
          <w:sz w:val="30"/>
          <w:szCs w:val="30"/>
        </w:rPr>
        <w:t>篇中文论文被</w:t>
      </w:r>
      <w:r w:rsidRPr="00F30F1F">
        <w:rPr>
          <w:rFonts w:eastAsia="仿宋"/>
          <w:bCs/>
          <w:sz w:val="30"/>
          <w:szCs w:val="30"/>
        </w:rPr>
        <w:t>CNKI</w:t>
      </w:r>
      <w:r w:rsidRPr="00F30F1F">
        <w:rPr>
          <w:rFonts w:eastAsia="仿宋"/>
          <w:bCs/>
          <w:sz w:val="30"/>
          <w:szCs w:val="30"/>
        </w:rPr>
        <w:t>中国引文数据库收录，他引</w:t>
      </w:r>
      <w:r w:rsidRPr="00F30F1F">
        <w:rPr>
          <w:rFonts w:eastAsia="仿宋"/>
          <w:bCs/>
          <w:sz w:val="30"/>
          <w:szCs w:val="30"/>
        </w:rPr>
        <w:t>543</w:t>
      </w:r>
      <w:r w:rsidRPr="00F30F1F">
        <w:rPr>
          <w:rFonts w:eastAsia="仿宋"/>
          <w:bCs/>
          <w:sz w:val="30"/>
          <w:szCs w:val="30"/>
        </w:rPr>
        <w:t>次。</w:t>
      </w:r>
    </w:p>
    <w:p w:rsidR="00B20AEB" w:rsidRPr="00B20AEB" w:rsidRDefault="00B20AEB" w:rsidP="00B20AEB">
      <w:pPr>
        <w:spacing w:line="360" w:lineRule="atLeast"/>
        <w:ind w:firstLineChars="200" w:firstLine="600"/>
        <w:rPr>
          <w:rFonts w:eastAsia="仿宋"/>
          <w:sz w:val="30"/>
          <w:szCs w:val="30"/>
        </w:rPr>
      </w:pPr>
      <w:r w:rsidRPr="00F30F1F">
        <w:rPr>
          <w:rFonts w:eastAsia="仿宋" w:hint="eastAsia"/>
          <w:sz w:val="30"/>
          <w:szCs w:val="30"/>
        </w:rPr>
        <w:t>（</w:t>
      </w:r>
      <w:r w:rsidRPr="00F30F1F">
        <w:rPr>
          <w:rFonts w:eastAsia="仿宋"/>
          <w:sz w:val="30"/>
          <w:szCs w:val="30"/>
        </w:rPr>
        <w:t>3</w:t>
      </w:r>
      <w:r w:rsidRPr="00F30F1F">
        <w:rPr>
          <w:rFonts w:eastAsia="仿宋" w:hint="eastAsia"/>
          <w:sz w:val="30"/>
          <w:szCs w:val="30"/>
        </w:rPr>
        <w:t>）国际同行专家评价和引用情况</w:t>
      </w:r>
    </w:p>
    <w:p w:rsidR="00B20AEB" w:rsidRPr="00B20AEB" w:rsidRDefault="00B20AEB" w:rsidP="00B20AEB">
      <w:pPr>
        <w:spacing w:line="360" w:lineRule="atLeast"/>
        <w:ind w:firstLineChars="200" w:firstLine="600"/>
        <w:rPr>
          <w:rFonts w:eastAsia="仿宋"/>
          <w:sz w:val="30"/>
          <w:szCs w:val="30"/>
        </w:rPr>
      </w:pPr>
      <w:r w:rsidRPr="00B20AEB">
        <w:rPr>
          <w:rFonts w:ascii="宋体" w:hAnsi="宋体" w:cs="宋体" w:hint="eastAsia"/>
          <w:sz w:val="30"/>
          <w:szCs w:val="30"/>
        </w:rPr>
        <w:t>①</w:t>
      </w:r>
      <w:r w:rsidRPr="00B20AEB">
        <w:rPr>
          <w:rFonts w:eastAsia="仿宋"/>
          <w:sz w:val="30"/>
          <w:szCs w:val="30"/>
        </w:rPr>
        <w:t>2018</w:t>
      </w:r>
      <w:r w:rsidRPr="00B20AEB">
        <w:rPr>
          <w:rFonts w:eastAsia="仿宋"/>
          <w:sz w:val="30"/>
          <w:szCs w:val="30"/>
        </w:rPr>
        <w:t>年</w:t>
      </w:r>
      <w:r w:rsidRPr="00B20AEB">
        <w:rPr>
          <w:rFonts w:eastAsia="仿宋"/>
          <w:sz w:val="30"/>
          <w:szCs w:val="30"/>
        </w:rPr>
        <w:t>8</w:t>
      </w:r>
      <w:r w:rsidRPr="00B20AEB">
        <w:rPr>
          <w:rFonts w:eastAsia="仿宋"/>
          <w:sz w:val="30"/>
          <w:szCs w:val="30"/>
        </w:rPr>
        <w:t>月</w:t>
      </w:r>
      <w:r w:rsidRPr="00B20AEB">
        <w:rPr>
          <w:rFonts w:eastAsia="仿宋"/>
          <w:sz w:val="30"/>
          <w:szCs w:val="30"/>
        </w:rPr>
        <w:t>17</w:t>
      </w:r>
      <w:r w:rsidRPr="00B20AEB">
        <w:rPr>
          <w:rFonts w:eastAsia="仿宋"/>
          <w:sz w:val="30"/>
          <w:szCs w:val="30"/>
        </w:rPr>
        <w:t>日，</w:t>
      </w:r>
      <w:r w:rsidR="00A02284">
        <w:rPr>
          <w:rFonts w:eastAsia="仿宋" w:hint="eastAsia"/>
          <w:sz w:val="30"/>
          <w:szCs w:val="30"/>
        </w:rPr>
        <w:t>荷兰</w:t>
      </w:r>
      <w:r w:rsidRPr="00B20AEB">
        <w:rPr>
          <w:rFonts w:eastAsia="仿宋"/>
          <w:sz w:val="30"/>
          <w:szCs w:val="30"/>
        </w:rPr>
        <w:t>瓦赫宁根大学</w:t>
      </w:r>
      <w:r w:rsidRPr="00B20AEB">
        <w:rPr>
          <w:rFonts w:eastAsia="仿宋"/>
          <w:sz w:val="30"/>
          <w:szCs w:val="30"/>
        </w:rPr>
        <w:t xml:space="preserve">Michel </w:t>
      </w:r>
      <w:proofErr w:type="spellStart"/>
      <w:r w:rsidRPr="00B20AEB">
        <w:rPr>
          <w:rFonts w:eastAsia="仿宋"/>
          <w:sz w:val="30"/>
          <w:szCs w:val="30"/>
        </w:rPr>
        <w:t>Nielen</w:t>
      </w:r>
      <w:proofErr w:type="spellEnd"/>
      <w:r w:rsidRPr="00B20AEB">
        <w:rPr>
          <w:rFonts w:eastAsia="仿宋"/>
          <w:sz w:val="30"/>
          <w:szCs w:val="30"/>
        </w:rPr>
        <w:t>教授在</w:t>
      </w:r>
      <w:r w:rsidRPr="00B20AEB">
        <w:rPr>
          <w:rFonts w:eastAsia="仿宋"/>
          <w:sz w:val="30"/>
          <w:szCs w:val="30"/>
        </w:rPr>
        <w:t>“The End of the Food Quality Lab? Citizen Science in Food Safety Testing”</w:t>
      </w:r>
      <w:r w:rsidRPr="00B20AEB">
        <w:rPr>
          <w:rFonts w:eastAsia="仿宋"/>
          <w:sz w:val="30"/>
          <w:szCs w:val="30"/>
        </w:rPr>
        <w:t>报告中重点介绍了本项目的新烟碱类农药残留速测卡，与</w:t>
      </w:r>
      <w:r w:rsidRPr="00B20AEB">
        <w:rPr>
          <w:rFonts w:eastAsia="仿宋"/>
          <w:sz w:val="30"/>
          <w:szCs w:val="30"/>
        </w:rPr>
        <w:t>LC-MS/MS</w:t>
      </w:r>
      <w:r w:rsidRPr="00B20AEB">
        <w:rPr>
          <w:rFonts w:eastAsia="仿宋"/>
          <w:sz w:val="30"/>
          <w:szCs w:val="30"/>
        </w:rPr>
        <w:t>仪器一致性达</w:t>
      </w:r>
      <w:r w:rsidRPr="00B20AEB">
        <w:rPr>
          <w:rFonts w:eastAsia="仿宋"/>
          <w:sz w:val="30"/>
          <w:szCs w:val="30"/>
        </w:rPr>
        <w:t>84%</w:t>
      </w:r>
      <w:r w:rsidRPr="00B20AEB">
        <w:rPr>
          <w:rFonts w:eastAsia="仿宋"/>
          <w:sz w:val="30"/>
          <w:szCs w:val="30"/>
        </w:rPr>
        <w:t>以上。详见网站：</w:t>
      </w:r>
    </w:p>
    <w:p w:rsidR="00084ADA" w:rsidRDefault="00134D7B" w:rsidP="00084ADA">
      <w:pPr>
        <w:spacing w:line="360" w:lineRule="atLeast"/>
        <w:jc w:val="left"/>
        <w:rPr>
          <w:rFonts w:eastAsia="仿宋"/>
          <w:sz w:val="30"/>
          <w:szCs w:val="30"/>
        </w:rPr>
      </w:pPr>
      <w:hyperlink r:id="rId7" w:history="1">
        <w:r w:rsidR="00084ADA" w:rsidRPr="00425A65">
          <w:rPr>
            <w:rStyle w:val="a7"/>
            <w:rFonts w:eastAsia="仿宋"/>
            <w:sz w:val="30"/>
            <w:szCs w:val="30"/>
          </w:rPr>
          <w:t>https://www.selectscience.net/SelectScience-tv/Videos/the-end-of-the-food-quality-lab-citizen-science-in-food-safety-testing?videoID=4324</w:t>
        </w:r>
      </w:hyperlink>
    </w:p>
    <w:p w:rsidR="00084ADA" w:rsidRDefault="00B20AEB" w:rsidP="00084ADA">
      <w:pPr>
        <w:spacing w:line="360" w:lineRule="atLeast"/>
        <w:ind w:firstLineChars="200" w:firstLine="600"/>
        <w:rPr>
          <w:rFonts w:eastAsia="仿宋"/>
          <w:sz w:val="30"/>
          <w:szCs w:val="30"/>
        </w:rPr>
      </w:pPr>
      <w:r w:rsidRPr="00084ADA">
        <w:rPr>
          <w:rFonts w:eastAsia="仿宋" w:hint="eastAsia"/>
          <w:sz w:val="30"/>
          <w:szCs w:val="30"/>
        </w:rPr>
        <w:lastRenderedPageBreak/>
        <w:t>②</w:t>
      </w:r>
      <w:r w:rsidR="00AD5656" w:rsidRPr="00084ADA">
        <w:rPr>
          <w:rFonts w:eastAsia="仿宋" w:hint="eastAsia"/>
          <w:sz w:val="30"/>
          <w:szCs w:val="30"/>
        </w:rPr>
        <w:t>“三唑磷</w:t>
      </w:r>
      <w:r w:rsidR="00AD5656" w:rsidRPr="00084ADA">
        <w:rPr>
          <w:rFonts w:eastAsia="仿宋" w:hint="eastAsia"/>
          <w:sz w:val="30"/>
          <w:szCs w:val="30"/>
        </w:rPr>
        <w:t>-</w:t>
      </w:r>
      <w:r w:rsidR="00AD5656" w:rsidRPr="00084ADA">
        <w:rPr>
          <w:rFonts w:eastAsia="仿宋" w:hint="eastAsia"/>
          <w:sz w:val="30"/>
          <w:szCs w:val="30"/>
        </w:rPr>
        <w:t>克百威的高灵敏检测金标试纸条”文章（</w:t>
      </w:r>
      <w:r w:rsidR="00AD5656" w:rsidRPr="00084ADA">
        <w:rPr>
          <w:rFonts w:eastAsia="仿宋"/>
          <w:b/>
          <w:bCs/>
          <w:sz w:val="30"/>
          <w:szCs w:val="30"/>
        </w:rPr>
        <w:t> </w:t>
      </w:r>
      <w:r w:rsidR="00AD5656" w:rsidRPr="00084ADA">
        <w:rPr>
          <w:rFonts w:eastAsia="仿宋"/>
          <w:sz w:val="30"/>
          <w:szCs w:val="30"/>
        </w:rPr>
        <w:t xml:space="preserve">Gold </w:t>
      </w:r>
      <w:proofErr w:type="spellStart"/>
      <w:r w:rsidR="00AD5656" w:rsidRPr="00084ADA">
        <w:rPr>
          <w:rFonts w:eastAsia="仿宋"/>
          <w:sz w:val="30"/>
          <w:szCs w:val="30"/>
        </w:rPr>
        <w:t>immunochromatographic</w:t>
      </w:r>
      <w:proofErr w:type="spellEnd"/>
      <w:r w:rsidR="00AD5656" w:rsidRPr="00084ADA">
        <w:rPr>
          <w:rFonts w:eastAsia="仿宋"/>
          <w:sz w:val="30"/>
          <w:szCs w:val="30"/>
        </w:rPr>
        <w:t xml:space="preserve"> assay for simultaneous detection of </w:t>
      </w:r>
      <w:proofErr w:type="spellStart"/>
      <w:r w:rsidR="00AD5656" w:rsidRPr="00084ADA">
        <w:rPr>
          <w:rFonts w:eastAsia="仿宋"/>
          <w:sz w:val="30"/>
          <w:szCs w:val="30"/>
        </w:rPr>
        <w:t>carbofuran</w:t>
      </w:r>
      <w:proofErr w:type="spellEnd"/>
      <w:r w:rsidR="00AD5656" w:rsidRPr="00084ADA">
        <w:rPr>
          <w:rFonts w:eastAsia="仿宋"/>
          <w:sz w:val="30"/>
          <w:szCs w:val="30"/>
        </w:rPr>
        <w:t xml:space="preserve"> and </w:t>
      </w:r>
      <w:proofErr w:type="spellStart"/>
      <w:r w:rsidR="00AD5656" w:rsidRPr="00084ADA">
        <w:rPr>
          <w:rFonts w:eastAsia="仿宋"/>
          <w:sz w:val="30"/>
          <w:szCs w:val="30"/>
        </w:rPr>
        <w:t>triazophos</w:t>
      </w:r>
      <w:proofErr w:type="spellEnd"/>
      <w:r w:rsidR="00AD5656" w:rsidRPr="00084ADA">
        <w:rPr>
          <w:rFonts w:eastAsia="仿宋"/>
          <w:sz w:val="30"/>
          <w:szCs w:val="30"/>
        </w:rPr>
        <w:t xml:space="preserve"> in water samples. </w:t>
      </w:r>
      <w:r w:rsidR="00AD5656" w:rsidRPr="00084ADA">
        <w:rPr>
          <w:rFonts w:eastAsia="仿宋"/>
          <w:i/>
          <w:iCs/>
          <w:sz w:val="30"/>
          <w:szCs w:val="30"/>
        </w:rPr>
        <w:t>Analytical Biochemistry</w:t>
      </w:r>
      <w:r w:rsidR="00AD5656" w:rsidRPr="00084ADA">
        <w:rPr>
          <w:rFonts w:eastAsia="仿宋"/>
          <w:sz w:val="30"/>
          <w:szCs w:val="30"/>
        </w:rPr>
        <w:t xml:space="preserve"> </w:t>
      </w:r>
      <w:r w:rsidR="00AD5656" w:rsidRPr="00084ADA">
        <w:rPr>
          <w:rFonts w:eastAsia="仿宋"/>
          <w:b/>
          <w:bCs/>
          <w:sz w:val="30"/>
          <w:szCs w:val="30"/>
        </w:rPr>
        <w:t>2009,</w:t>
      </w:r>
      <w:r w:rsidR="00AD5656" w:rsidRPr="00084ADA">
        <w:rPr>
          <w:rFonts w:eastAsia="仿宋"/>
          <w:sz w:val="30"/>
          <w:szCs w:val="30"/>
        </w:rPr>
        <w:t xml:space="preserve"> 389(1), 32-39</w:t>
      </w:r>
      <w:r w:rsidR="00AD5656" w:rsidRPr="00084ADA">
        <w:rPr>
          <w:rFonts w:eastAsia="仿宋" w:hint="eastAsia"/>
          <w:sz w:val="30"/>
          <w:szCs w:val="30"/>
        </w:rPr>
        <w:t>）</w:t>
      </w:r>
      <w:r w:rsidR="00AD5656" w:rsidRPr="00084ADA">
        <w:rPr>
          <w:rFonts w:eastAsia="仿宋" w:hint="eastAsia"/>
          <w:sz w:val="30"/>
          <w:szCs w:val="30"/>
        </w:rPr>
        <w:t>SCI</w:t>
      </w:r>
      <w:r w:rsidR="00084ADA">
        <w:rPr>
          <w:rFonts w:eastAsia="仿宋"/>
          <w:sz w:val="30"/>
          <w:szCs w:val="30"/>
        </w:rPr>
        <w:t>他引次数</w:t>
      </w:r>
      <w:r w:rsidR="00AD5656" w:rsidRPr="00084ADA">
        <w:rPr>
          <w:rFonts w:eastAsia="仿宋" w:hint="eastAsia"/>
          <w:sz w:val="30"/>
          <w:szCs w:val="30"/>
        </w:rPr>
        <w:t>73</w:t>
      </w:r>
      <w:r w:rsidR="00AD5656" w:rsidRPr="00084ADA">
        <w:rPr>
          <w:rFonts w:eastAsia="仿宋" w:hint="eastAsia"/>
          <w:sz w:val="30"/>
          <w:szCs w:val="30"/>
        </w:rPr>
        <w:t>次（</w:t>
      </w:r>
      <w:r w:rsidR="00AD5656" w:rsidRPr="00084ADA">
        <w:rPr>
          <w:rFonts w:eastAsia="仿宋"/>
          <w:sz w:val="30"/>
          <w:szCs w:val="30"/>
        </w:rPr>
        <w:t>至</w:t>
      </w:r>
      <w:r w:rsidR="00AD5656" w:rsidRPr="00084ADA">
        <w:rPr>
          <w:rFonts w:eastAsia="仿宋"/>
          <w:sz w:val="30"/>
          <w:szCs w:val="30"/>
        </w:rPr>
        <w:t>201</w:t>
      </w:r>
      <w:r w:rsidR="00AD5656" w:rsidRPr="00084ADA">
        <w:rPr>
          <w:rFonts w:eastAsia="仿宋" w:hint="eastAsia"/>
          <w:sz w:val="30"/>
          <w:szCs w:val="30"/>
        </w:rPr>
        <w:t>8</w:t>
      </w:r>
      <w:r w:rsidR="00AD5656" w:rsidRPr="00084ADA">
        <w:rPr>
          <w:rFonts w:eastAsia="仿宋"/>
          <w:sz w:val="30"/>
          <w:szCs w:val="30"/>
        </w:rPr>
        <w:t>年</w:t>
      </w:r>
      <w:r w:rsidR="00AD5656" w:rsidRPr="00084ADA">
        <w:rPr>
          <w:rFonts w:eastAsia="仿宋" w:hint="eastAsia"/>
          <w:sz w:val="30"/>
          <w:szCs w:val="30"/>
        </w:rPr>
        <w:t>12</w:t>
      </w:r>
      <w:r w:rsidR="00AD5656" w:rsidRPr="00084ADA">
        <w:rPr>
          <w:rFonts w:eastAsia="仿宋"/>
          <w:sz w:val="30"/>
          <w:szCs w:val="30"/>
        </w:rPr>
        <w:t>月</w:t>
      </w:r>
      <w:r w:rsidR="00AD5656" w:rsidRPr="00084ADA">
        <w:rPr>
          <w:rFonts w:eastAsia="仿宋" w:hint="eastAsia"/>
          <w:sz w:val="30"/>
          <w:szCs w:val="30"/>
        </w:rPr>
        <w:t>）</w:t>
      </w:r>
      <w:r w:rsidR="00084ADA" w:rsidRPr="00084ADA">
        <w:rPr>
          <w:rFonts w:eastAsia="仿宋" w:hint="eastAsia"/>
          <w:sz w:val="30"/>
          <w:szCs w:val="30"/>
        </w:rPr>
        <w:t>。</w:t>
      </w:r>
      <w:r w:rsidR="00AD5656" w:rsidRPr="00084ADA">
        <w:rPr>
          <w:rFonts w:eastAsia="仿宋"/>
          <w:sz w:val="30"/>
          <w:szCs w:val="30"/>
        </w:rPr>
        <w:t>被</w:t>
      </w:r>
      <w:r w:rsidR="00AD5656" w:rsidRPr="00084ADA">
        <w:rPr>
          <w:rFonts w:eastAsia="仿宋"/>
          <w:sz w:val="30"/>
          <w:szCs w:val="30"/>
        </w:rPr>
        <w:t>Analytical Chemistry</w:t>
      </w:r>
      <w:r w:rsidR="00AD5656" w:rsidRPr="00084ADA">
        <w:rPr>
          <w:rFonts w:eastAsia="仿宋"/>
          <w:sz w:val="30"/>
          <w:szCs w:val="30"/>
        </w:rPr>
        <w:t>（</w:t>
      </w:r>
      <w:r w:rsidR="00AD5656" w:rsidRPr="00084ADA">
        <w:rPr>
          <w:rFonts w:eastAsia="仿宋"/>
          <w:sz w:val="30"/>
          <w:szCs w:val="30"/>
        </w:rPr>
        <w:t>IF</w:t>
      </w:r>
      <w:r w:rsidR="00361145" w:rsidRPr="00361145">
        <w:rPr>
          <w:rFonts w:eastAsia="仿宋" w:hint="eastAsia"/>
          <w:sz w:val="30"/>
          <w:szCs w:val="30"/>
          <w:vertAlign w:val="subscript"/>
        </w:rPr>
        <w:t>5</w:t>
      </w:r>
      <w:r w:rsidR="00AD5656" w:rsidRPr="00361145">
        <w:rPr>
          <w:rFonts w:eastAsia="仿宋"/>
          <w:sz w:val="30"/>
          <w:szCs w:val="30"/>
          <w:vertAlign w:val="subscript"/>
        </w:rPr>
        <w:t>年</w:t>
      </w:r>
      <w:r w:rsidR="00AD5656" w:rsidRPr="00084ADA">
        <w:rPr>
          <w:rFonts w:eastAsia="仿宋" w:hint="eastAsia"/>
          <w:sz w:val="30"/>
          <w:szCs w:val="30"/>
        </w:rPr>
        <w:t>6.035</w:t>
      </w:r>
      <w:r w:rsidR="00AD5656" w:rsidRPr="00084ADA">
        <w:rPr>
          <w:rFonts w:eastAsia="仿宋"/>
          <w:sz w:val="30"/>
          <w:szCs w:val="30"/>
        </w:rPr>
        <w:t>）</w:t>
      </w:r>
      <w:r w:rsidR="00AD5656" w:rsidRPr="00084ADA">
        <w:rPr>
          <w:rFonts w:eastAsia="仿宋"/>
          <w:b/>
          <w:bCs/>
          <w:sz w:val="30"/>
          <w:szCs w:val="30"/>
        </w:rPr>
        <w:t>和</w:t>
      </w:r>
      <w:r w:rsidR="00AD5656" w:rsidRPr="00084ADA">
        <w:rPr>
          <w:rFonts w:eastAsia="仿宋"/>
          <w:sz w:val="30"/>
          <w:szCs w:val="30"/>
        </w:rPr>
        <w:t>Biosensors and Bioelectronics</w:t>
      </w:r>
      <w:r w:rsidR="00AD5656" w:rsidRPr="00084ADA">
        <w:rPr>
          <w:rFonts w:eastAsia="仿宋"/>
          <w:b/>
          <w:bCs/>
          <w:sz w:val="30"/>
          <w:szCs w:val="30"/>
        </w:rPr>
        <w:t>（</w:t>
      </w:r>
      <w:r w:rsidR="00AD5656" w:rsidRPr="00084ADA">
        <w:rPr>
          <w:rFonts w:eastAsia="仿宋"/>
          <w:b/>
          <w:bCs/>
          <w:sz w:val="30"/>
          <w:szCs w:val="30"/>
        </w:rPr>
        <w:t>IF</w:t>
      </w:r>
      <w:r w:rsidR="00AD5656" w:rsidRPr="00050CB9">
        <w:rPr>
          <w:rFonts w:eastAsia="仿宋"/>
          <w:sz w:val="30"/>
          <w:szCs w:val="30"/>
          <w:vertAlign w:val="subscript"/>
        </w:rPr>
        <w:t>5</w:t>
      </w:r>
      <w:r w:rsidR="00AD5656" w:rsidRPr="00050CB9">
        <w:rPr>
          <w:rFonts w:eastAsia="仿宋"/>
          <w:sz w:val="30"/>
          <w:szCs w:val="30"/>
          <w:vertAlign w:val="subscript"/>
        </w:rPr>
        <w:t>年</w:t>
      </w:r>
      <w:r w:rsidR="00AD5656" w:rsidRPr="00084ADA">
        <w:rPr>
          <w:rFonts w:eastAsia="仿宋" w:hint="eastAsia"/>
          <w:b/>
          <w:bCs/>
          <w:sz w:val="30"/>
          <w:szCs w:val="30"/>
        </w:rPr>
        <w:t>7.291</w:t>
      </w:r>
      <w:r w:rsidR="00AD5656" w:rsidRPr="00084ADA">
        <w:rPr>
          <w:rFonts w:eastAsia="仿宋"/>
          <w:b/>
          <w:bCs/>
          <w:sz w:val="30"/>
          <w:szCs w:val="30"/>
        </w:rPr>
        <w:t>）</w:t>
      </w:r>
      <w:r w:rsidR="00AD5656" w:rsidRPr="00084ADA">
        <w:rPr>
          <w:rFonts w:eastAsia="仿宋"/>
          <w:sz w:val="30"/>
          <w:szCs w:val="30"/>
        </w:rPr>
        <w:t>等分析化学领域顶级国际期刊上的相关</w:t>
      </w:r>
      <w:r w:rsidR="00AD5656" w:rsidRPr="00084ADA">
        <w:rPr>
          <w:rFonts w:eastAsia="仿宋" w:hint="eastAsia"/>
          <w:sz w:val="30"/>
          <w:szCs w:val="30"/>
        </w:rPr>
        <w:t>研究</w:t>
      </w:r>
      <w:r w:rsidR="00AD5656" w:rsidRPr="00084ADA">
        <w:rPr>
          <w:rFonts w:eastAsia="仿宋"/>
          <w:sz w:val="30"/>
          <w:szCs w:val="30"/>
        </w:rPr>
        <w:t>论文所引用</w:t>
      </w:r>
      <w:r w:rsidR="00AD5656" w:rsidRPr="00084ADA">
        <w:rPr>
          <w:rFonts w:eastAsia="仿宋" w:hint="eastAsia"/>
          <w:sz w:val="30"/>
          <w:szCs w:val="30"/>
        </w:rPr>
        <w:t>，亦被</w:t>
      </w:r>
      <w:r w:rsidR="00AD5656" w:rsidRPr="00084ADA">
        <w:rPr>
          <w:rFonts w:eastAsia="仿宋"/>
          <w:b/>
          <w:bCs/>
          <w:sz w:val="30"/>
          <w:szCs w:val="30"/>
        </w:rPr>
        <w:t>Chemical Reviews</w:t>
      </w:r>
      <w:bookmarkStart w:id="6" w:name="OLE_LINK11"/>
      <w:bookmarkStart w:id="7" w:name="OLE_LINK12"/>
      <w:r w:rsidR="00AD5656" w:rsidRPr="00084ADA">
        <w:rPr>
          <w:rFonts w:eastAsia="仿宋" w:hint="eastAsia"/>
          <w:b/>
          <w:bCs/>
          <w:sz w:val="30"/>
          <w:szCs w:val="30"/>
        </w:rPr>
        <w:t>（</w:t>
      </w:r>
      <w:r w:rsidR="00AD5656" w:rsidRPr="00084ADA">
        <w:rPr>
          <w:rFonts w:eastAsia="仿宋"/>
          <w:b/>
          <w:bCs/>
          <w:sz w:val="30"/>
          <w:szCs w:val="30"/>
        </w:rPr>
        <w:t>IF</w:t>
      </w:r>
      <w:r w:rsidR="00AD5656" w:rsidRPr="00270CC5">
        <w:rPr>
          <w:rFonts w:eastAsia="仿宋"/>
          <w:bCs/>
          <w:sz w:val="30"/>
          <w:szCs w:val="30"/>
          <w:vertAlign w:val="subscript"/>
        </w:rPr>
        <w:t>5</w:t>
      </w:r>
      <w:r w:rsidR="00AD5656" w:rsidRPr="00270CC5">
        <w:rPr>
          <w:rFonts w:eastAsia="仿宋"/>
          <w:bCs/>
          <w:sz w:val="30"/>
          <w:szCs w:val="30"/>
          <w:vertAlign w:val="subscript"/>
        </w:rPr>
        <w:t>年</w:t>
      </w:r>
      <w:r w:rsidR="00AD5656" w:rsidRPr="00084ADA">
        <w:rPr>
          <w:rFonts w:eastAsia="仿宋"/>
          <w:b/>
          <w:bCs/>
          <w:sz w:val="30"/>
          <w:szCs w:val="30"/>
        </w:rPr>
        <w:t>51.56</w:t>
      </w:r>
      <w:r w:rsidR="00AD5656" w:rsidRPr="00084ADA">
        <w:rPr>
          <w:rFonts w:eastAsia="仿宋" w:hint="eastAsia"/>
          <w:b/>
          <w:bCs/>
          <w:sz w:val="30"/>
          <w:szCs w:val="30"/>
        </w:rPr>
        <w:t>）</w:t>
      </w:r>
      <w:bookmarkEnd w:id="6"/>
      <w:bookmarkEnd w:id="7"/>
      <w:r w:rsidR="00AD5656" w:rsidRPr="00084ADA">
        <w:rPr>
          <w:rFonts w:eastAsia="仿宋" w:hint="eastAsia"/>
          <w:sz w:val="30"/>
          <w:szCs w:val="30"/>
        </w:rPr>
        <w:t>，</w:t>
      </w:r>
      <w:r w:rsidR="00AD5656" w:rsidRPr="00084ADA">
        <w:rPr>
          <w:rFonts w:eastAsia="仿宋"/>
          <w:b/>
          <w:bCs/>
          <w:sz w:val="30"/>
          <w:szCs w:val="30"/>
        </w:rPr>
        <w:t>Biotechnology Advances</w:t>
      </w:r>
      <w:r w:rsidR="00AD5656" w:rsidRPr="00084ADA">
        <w:rPr>
          <w:rFonts w:eastAsia="仿宋" w:hint="eastAsia"/>
          <w:sz w:val="30"/>
          <w:szCs w:val="30"/>
        </w:rPr>
        <w:t>（</w:t>
      </w:r>
      <w:r w:rsidR="00AD5656" w:rsidRPr="00084ADA">
        <w:rPr>
          <w:rFonts w:eastAsia="仿宋"/>
          <w:sz w:val="30"/>
          <w:szCs w:val="30"/>
        </w:rPr>
        <w:t>IF</w:t>
      </w:r>
      <w:r w:rsidR="00AD5656" w:rsidRPr="00050CB9">
        <w:rPr>
          <w:rFonts w:eastAsia="仿宋"/>
          <w:sz w:val="30"/>
          <w:szCs w:val="30"/>
          <w:vertAlign w:val="subscript"/>
        </w:rPr>
        <w:t>5</w:t>
      </w:r>
      <w:r w:rsidR="00AD5656" w:rsidRPr="00050CB9">
        <w:rPr>
          <w:rFonts w:eastAsia="仿宋"/>
          <w:sz w:val="30"/>
          <w:szCs w:val="30"/>
          <w:vertAlign w:val="subscript"/>
        </w:rPr>
        <w:t>年</w:t>
      </w:r>
      <w:r w:rsidR="00AD5656" w:rsidRPr="00084ADA">
        <w:rPr>
          <w:rFonts w:eastAsia="仿宋" w:hint="eastAsia"/>
          <w:sz w:val="30"/>
          <w:szCs w:val="30"/>
        </w:rPr>
        <w:t>11.848</w:t>
      </w:r>
      <w:r w:rsidR="00AD5656" w:rsidRPr="00084ADA">
        <w:rPr>
          <w:rFonts w:eastAsia="仿宋" w:hint="eastAsia"/>
          <w:sz w:val="30"/>
          <w:szCs w:val="30"/>
        </w:rPr>
        <w:t>）、</w:t>
      </w:r>
      <w:proofErr w:type="spellStart"/>
      <w:r w:rsidR="00AD5656" w:rsidRPr="00084ADA">
        <w:rPr>
          <w:rFonts w:eastAsia="仿宋"/>
          <w:b/>
          <w:bCs/>
          <w:sz w:val="30"/>
          <w:szCs w:val="30"/>
        </w:rPr>
        <w:t>TrAC</w:t>
      </w:r>
      <w:proofErr w:type="spellEnd"/>
      <w:r w:rsidR="00AD5656" w:rsidRPr="00084ADA">
        <w:rPr>
          <w:rFonts w:eastAsia="仿宋"/>
          <w:b/>
          <w:bCs/>
          <w:sz w:val="30"/>
          <w:szCs w:val="30"/>
        </w:rPr>
        <w:t>-Trends in Analytical Chemist</w:t>
      </w:r>
      <w:r w:rsidR="00AD5656" w:rsidRPr="00084ADA">
        <w:rPr>
          <w:rFonts w:eastAsia="仿宋" w:hint="eastAsia"/>
          <w:b/>
          <w:bCs/>
          <w:sz w:val="30"/>
          <w:szCs w:val="30"/>
        </w:rPr>
        <w:t>ry</w:t>
      </w:r>
      <w:r w:rsidR="00AD5656" w:rsidRPr="00084ADA">
        <w:rPr>
          <w:rFonts w:eastAsia="仿宋"/>
          <w:b/>
          <w:bCs/>
          <w:sz w:val="30"/>
          <w:szCs w:val="30"/>
        </w:rPr>
        <w:t>（</w:t>
      </w:r>
      <w:r w:rsidR="00AD5656" w:rsidRPr="00084ADA">
        <w:rPr>
          <w:rFonts w:eastAsia="仿宋"/>
          <w:b/>
          <w:bCs/>
          <w:sz w:val="30"/>
          <w:szCs w:val="30"/>
        </w:rPr>
        <w:t>IF</w:t>
      </w:r>
      <w:r w:rsidR="00AD5656" w:rsidRPr="00050CB9">
        <w:rPr>
          <w:rFonts w:eastAsia="仿宋"/>
          <w:sz w:val="30"/>
          <w:szCs w:val="30"/>
          <w:vertAlign w:val="subscript"/>
        </w:rPr>
        <w:t>5</w:t>
      </w:r>
      <w:r w:rsidR="00AD5656" w:rsidRPr="00050CB9">
        <w:rPr>
          <w:rFonts w:eastAsia="仿宋"/>
          <w:sz w:val="30"/>
          <w:szCs w:val="30"/>
          <w:vertAlign w:val="subscript"/>
        </w:rPr>
        <w:t>年</w:t>
      </w:r>
      <w:r w:rsidR="00AD5656" w:rsidRPr="00084ADA">
        <w:rPr>
          <w:rFonts w:eastAsia="仿宋"/>
          <w:b/>
          <w:bCs/>
          <w:sz w:val="30"/>
          <w:szCs w:val="30"/>
        </w:rPr>
        <w:t>7.</w:t>
      </w:r>
      <w:r w:rsidR="00AD5656" w:rsidRPr="00084ADA">
        <w:rPr>
          <w:rFonts w:eastAsia="仿宋" w:hint="eastAsia"/>
          <w:b/>
          <w:bCs/>
          <w:sz w:val="30"/>
          <w:szCs w:val="30"/>
        </w:rPr>
        <w:t>616</w:t>
      </w:r>
      <w:r w:rsidR="00AD5656" w:rsidRPr="00084ADA">
        <w:rPr>
          <w:rFonts w:eastAsia="仿宋"/>
          <w:b/>
          <w:bCs/>
          <w:sz w:val="30"/>
          <w:szCs w:val="30"/>
        </w:rPr>
        <w:t>）</w:t>
      </w:r>
      <w:r w:rsidR="00AD5656" w:rsidRPr="00084ADA">
        <w:rPr>
          <w:rFonts w:eastAsia="仿宋" w:hint="eastAsia"/>
          <w:sz w:val="30"/>
          <w:szCs w:val="30"/>
        </w:rPr>
        <w:t>、</w:t>
      </w:r>
      <w:r w:rsidR="00AD5656" w:rsidRPr="00084ADA">
        <w:rPr>
          <w:rFonts w:eastAsia="仿宋"/>
          <w:sz w:val="30"/>
          <w:szCs w:val="30"/>
        </w:rPr>
        <w:t xml:space="preserve">Critical Reviews </w:t>
      </w:r>
      <w:r w:rsidR="00AD5656" w:rsidRPr="00084ADA">
        <w:rPr>
          <w:rFonts w:eastAsia="仿宋" w:hint="eastAsia"/>
          <w:sz w:val="30"/>
          <w:szCs w:val="30"/>
        </w:rPr>
        <w:t>i</w:t>
      </w:r>
      <w:r w:rsidR="00AD5656" w:rsidRPr="00084ADA">
        <w:rPr>
          <w:rFonts w:eastAsia="仿宋"/>
          <w:sz w:val="30"/>
          <w:szCs w:val="30"/>
        </w:rPr>
        <w:t xml:space="preserve">n Food Science </w:t>
      </w:r>
      <w:r w:rsidR="00AD5656" w:rsidRPr="00084ADA">
        <w:rPr>
          <w:rFonts w:eastAsia="仿宋" w:hint="eastAsia"/>
          <w:sz w:val="30"/>
          <w:szCs w:val="30"/>
        </w:rPr>
        <w:t>a</w:t>
      </w:r>
      <w:r w:rsidR="00AD5656" w:rsidRPr="00084ADA">
        <w:rPr>
          <w:rFonts w:eastAsia="仿宋"/>
          <w:sz w:val="30"/>
          <w:szCs w:val="30"/>
        </w:rPr>
        <w:t>nd Nutrition</w:t>
      </w:r>
      <w:r w:rsidR="00AD5656" w:rsidRPr="00084ADA">
        <w:rPr>
          <w:rFonts w:eastAsia="仿宋"/>
          <w:b/>
          <w:bCs/>
          <w:sz w:val="30"/>
          <w:szCs w:val="30"/>
        </w:rPr>
        <w:t>（</w:t>
      </w:r>
      <w:r w:rsidR="00AD5656" w:rsidRPr="00084ADA">
        <w:rPr>
          <w:rFonts w:eastAsia="仿宋"/>
          <w:b/>
          <w:bCs/>
          <w:sz w:val="30"/>
          <w:szCs w:val="30"/>
        </w:rPr>
        <w:t>IF</w:t>
      </w:r>
      <w:r w:rsidR="00AD5656" w:rsidRPr="00050CB9">
        <w:rPr>
          <w:rFonts w:eastAsia="仿宋"/>
          <w:sz w:val="30"/>
          <w:szCs w:val="30"/>
          <w:vertAlign w:val="subscript"/>
        </w:rPr>
        <w:t>5</w:t>
      </w:r>
      <w:r w:rsidR="00AD5656" w:rsidRPr="00050CB9">
        <w:rPr>
          <w:rFonts w:eastAsia="仿宋"/>
          <w:sz w:val="30"/>
          <w:szCs w:val="30"/>
          <w:vertAlign w:val="subscript"/>
        </w:rPr>
        <w:t>年</w:t>
      </w:r>
      <w:r w:rsidR="00AD5656" w:rsidRPr="00084ADA">
        <w:rPr>
          <w:rFonts w:eastAsia="仿宋" w:hint="eastAsia"/>
          <w:b/>
          <w:bCs/>
          <w:sz w:val="30"/>
          <w:szCs w:val="30"/>
        </w:rPr>
        <w:t>6.776</w:t>
      </w:r>
      <w:r w:rsidR="00AD5656" w:rsidRPr="00084ADA">
        <w:rPr>
          <w:rFonts w:eastAsia="仿宋"/>
          <w:b/>
          <w:bCs/>
          <w:sz w:val="30"/>
          <w:szCs w:val="30"/>
        </w:rPr>
        <w:t>）</w:t>
      </w:r>
      <w:r w:rsidR="00AD5656" w:rsidRPr="00084ADA">
        <w:rPr>
          <w:rFonts w:eastAsia="仿宋" w:hint="eastAsia"/>
          <w:bCs/>
          <w:sz w:val="30"/>
          <w:szCs w:val="30"/>
        </w:rPr>
        <w:t>等</w:t>
      </w:r>
      <w:r w:rsidR="00084ADA" w:rsidRPr="00084ADA">
        <w:rPr>
          <w:rFonts w:eastAsia="仿宋" w:hint="eastAsia"/>
          <w:bCs/>
          <w:sz w:val="30"/>
          <w:szCs w:val="30"/>
        </w:rPr>
        <w:t>领域顶级</w:t>
      </w:r>
      <w:r w:rsidR="00AD5656" w:rsidRPr="00084ADA">
        <w:rPr>
          <w:rFonts w:eastAsia="仿宋" w:hint="eastAsia"/>
          <w:sz w:val="30"/>
          <w:szCs w:val="30"/>
        </w:rPr>
        <w:t>综述类期刊上的专题文章多次正面评论。</w:t>
      </w:r>
    </w:p>
    <w:p w:rsidR="00070485" w:rsidRDefault="00084ADA" w:rsidP="00084ADA">
      <w:pPr>
        <w:spacing w:line="360" w:lineRule="atLeast"/>
        <w:ind w:firstLineChars="200" w:firstLine="600"/>
        <w:rPr>
          <w:rFonts w:eastAsia="仿宋"/>
          <w:sz w:val="30"/>
          <w:szCs w:val="30"/>
        </w:rPr>
      </w:pPr>
      <w:r w:rsidRPr="00B20AEB">
        <w:rPr>
          <w:rFonts w:ascii="宋体" w:hAnsi="宋体" w:cs="宋体" w:hint="eastAsia"/>
          <w:bCs/>
          <w:sz w:val="30"/>
          <w:szCs w:val="30"/>
        </w:rPr>
        <w:t>③</w:t>
      </w:r>
      <w:r w:rsidR="00070485" w:rsidRPr="00050CB9">
        <w:rPr>
          <w:rFonts w:eastAsia="仿宋" w:hint="eastAsia"/>
          <w:sz w:val="30"/>
          <w:szCs w:val="30"/>
        </w:rPr>
        <w:t>项目</w:t>
      </w:r>
      <w:r w:rsidR="00070485">
        <w:rPr>
          <w:rFonts w:eastAsia="仿宋" w:hint="eastAsia"/>
          <w:sz w:val="30"/>
          <w:szCs w:val="30"/>
        </w:rPr>
        <w:t>提出的半抗原设计理论被广泛应用于</w:t>
      </w:r>
      <w:r w:rsidR="00ED63DD">
        <w:rPr>
          <w:rFonts w:eastAsia="仿宋" w:hint="eastAsia"/>
          <w:sz w:val="30"/>
          <w:szCs w:val="30"/>
        </w:rPr>
        <w:t>指导</w:t>
      </w:r>
      <w:r w:rsidR="00070485">
        <w:rPr>
          <w:rFonts w:eastAsia="仿宋" w:hint="eastAsia"/>
          <w:sz w:val="30"/>
          <w:szCs w:val="30"/>
        </w:rPr>
        <w:t>其他小分子有害有毒物质半抗原的设计（</w:t>
      </w:r>
      <w:r w:rsidR="00070485" w:rsidRPr="00050CB9">
        <w:rPr>
          <w:rFonts w:eastAsia="仿宋" w:hint="eastAsia"/>
          <w:sz w:val="30"/>
          <w:szCs w:val="30"/>
        </w:rPr>
        <w:t>Gao et al.</w:t>
      </w:r>
      <w:r w:rsidR="00070485" w:rsidRPr="00050CB9">
        <w:rPr>
          <w:rFonts w:eastAsia="仿宋"/>
          <w:sz w:val="30"/>
          <w:szCs w:val="30"/>
        </w:rPr>
        <w:t xml:space="preserve"> Anal. </w:t>
      </w:r>
      <w:proofErr w:type="spellStart"/>
      <w:r w:rsidR="00070485" w:rsidRPr="00050CB9">
        <w:rPr>
          <w:rFonts w:eastAsia="仿宋"/>
          <w:sz w:val="30"/>
          <w:szCs w:val="30"/>
        </w:rPr>
        <w:t>Biochem</w:t>
      </w:r>
      <w:proofErr w:type="spellEnd"/>
      <w:r w:rsidR="00070485" w:rsidRPr="00050CB9">
        <w:rPr>
          <w:rFonts w:eastAsia="仿宋"/>
          <w:sz w:val="30"/>
          <w:szCs w:val="30"/>
        </w:rPr>
        <w:t xml:space="preserve">. 2014, 454, 7; </w:t>
      </w:r>
      <w:proofErr w:type="spellStart"/>
      <w:r w:rsidR="00070485" w:rsidRPr="00050CB9">
        <w:rPr>
          <w:rFonts w:eastAsia="仿宋"/>
          <w:sz w:val="30"/>
          <w:szCs w:val="30"/>
        </w:rPr>
        <w:t>Vasylieva</w:t>
      </w:r>
      <w:proofErr w:type="spellEnd"/>
      <w:r w:rsidR="00070485" w:rsidRPr="00050CB9">
        <w:rPr>
          <w:rFonts w:eastAsia="仿宋"/>
          <w:sz w:val="30"/>
          <w:szCs w:val="30"/>
        </w:rPr>
        <w:t xml:space="preserve"> et al. Environ. Sci. Tech. 2015, 49, 10038; Li et al. Toxins 2017, 9, 172</w:t>
      </w:r>
      <w:r w:rsidR="00070485">
        <w:rPr>
          <w:rFonts w:eastAsia="仿宋" w:hint="eastAsia"/>
          <w:sz w:val="30"/>
          <w:szCs w:val="30"/>
        </w:rPr>
        <w:t>）</w:t>
      </w:r>
      <w:r w:rsidR="00ED63DD">
        <w:rPr>
          <w:rFonts w:eastAsia="仿宋" w:hint="eastAsia"/>
          <w:sz w:val="30"/>
          <w:szCs w:val="30"/>
        </w:rPr>
        <w:t>，并</w:t>
      </w:r>
      <w:r w:rsidR="00070485" w:rsidRPr="00767048">
        <w:rPr>
          <w:rFonts w:eastAsia="仿宋" w:hint="eastAsia"/>
          <w:sz w:val="30"/>
          <w:szCs w:val="30"/>
        </w:rPr>
        <w:t>应邀</w:t>
      </w:r>
      <w:r w:rsidR="00070485">
        <w:rPr>
          <w:rFonts w:eastAsia="仿宋" w:hint="eastAsia"/>
          <w:sz w:val="30"/>
          <w:szCs w:val="30"/>
        </w:rPr>
        <w:t>在</w:t>
      </w:r>
      <w:r w:rsidR="00070485" w:rsidRPr="00767048">
        <w:rPr>
          <w:rFonts w:eastAsia="仿宋" w:hint="eastAsia"/>
          <w:sz w:val="30"/>
          <w:szCs w:val="30"/>
        </w:rPr>
        <w:t xml:space="preserve">Trends Anal. </w:t>
      </w:r>
      <w:proofErr w:type="spellStart"/>
      <w:r w:rsidR="00070485" w:rsidRPr="00767048">
        <w:rPr>
          <w:rFonts w:eastAsia="仿宋" w:hint="eastAsia"/>
          <w:sz w:val="30"/>
          <w:szCs w:val="30"/>
        </w:rPr>
        <w:t>Chem</w:t>
      </w:r>
      <w:proofErr w:type="spellEnd"/>
      <w:r w:rsidR="00070485">
        <w:rPr>
          <w:rFonts w:eastAsia="仿宋" w:hint="eastAsia"/>
          <w:sz w:val="30"/>
          <w:szCs w:val="30"/>
        </w:rPr>
        <w:t>上发表专题</w:t>
      </w:r>
      <w:r w:rsidR="00070485" w:rsidRPr="00767048">
        <w:rPr>
          <w:rFonts w:eastAsia="仿宋" w:hint="eastAsia"/>
          <w:sz w:val="30"/>
          <w:szCs w:val="30"/>
        </w:rPr>
        <w:t>综述文章“</w:t>
      </w:r>
      <w:r w:rsidR="00070485" w:rsidRPr="00767048">
        <w:rPr>
          <w:rFonts w:eastAsia="仿宋" w:hint="eastAsia"/>
          <w:sz w:val="30"/>
          <w:szCs w:val="30"/>
        </w:rPr>
        <w:t xml:space="preserve">Immunochemical techniques for </w:t>
      </w:r>
      <w:proofErr w:type="spellStart"/>
      <w:r w:rsidR="00070485" w:rsidRPr="00767048">
        <w:rPr>
          <w:rFonts w:eastAsia="仿宋" w:hint="eastAsia"/>
          <w:sz w:val="30"/>
          <w:szCs w:val="30"/>
        </w:rPr>
        <w:t>multianalyte</w:t>
      </w:r>
      <w:proofErr w:type="spellEnd"/>
      <w:r w:rsidR="00070485" w:rsidRPr="00767048">
        <w:rPr>
          <w:rFonts w:eastAsia="仿宋" w:hint="eastAsia"/>
          <w:sz w:val="30"/>
          <w:szCs w:val="30"/>
        </w:rPr>
        <w:t xml:space="preserve"> analysis of chemical residues in food and the environment: A review</w:t>
      </w:r>
      <w:r w:rsidR="00070485" w:rsidRPr="00767048">
        <w:rPr>
          <w:rFonts w:eastAsia="仿宋" w:hint="eastAsia"/>
          <w:sz w:val="30"/>
          <w:szCs w:val="30"/>
        </w:rPr>
        <w:t>”</w:t>
      </w:r>
      <w:r w:rsidR="00070485">
        <w:rPr>
          <w:rFonts w:eastAsia="仿宋" w:hint="eastAsia"/>
          <w:sz w:val="30"/>
          <w:szCs w:val="30"/>
        </w:rPr>
        <w:t>（</w:t>
      </w:r>
      <w:r w:rsidR="00070485">
        <w:rPr>
          <w:rFonts w:eastAsia="仿宋" w:hint="eastAsia"/>
          <w:sz w:val="30"/>
          <w:szCs w:val="30"/>
        </w:rPr>
        <w:t>2</w:t>
      </w:r>
      <w:r w:rsidR="00070485">
        <w:rPr>
          <w:rFonts w:eastAsia="仿宋"/>
          <w:sz w:val="30"/>
          <w:szCs w:val="30"/>
        </w:rPr>
        <w:t>017</w:t>
      </w:r>
      <w:r w:rsidR="00070485">
        <w:rPr>
          <w:rFonts w:eastAsia="仿宋" w:hint="eastAsia"/>
          <w:sz w:val="30"/>
          <w:szCs w:val="30"/>
        </w:rPr>
        <w:t xml:space="preserve">, </w:t>
      </w:r>
      <w:r w:rsidR="00070485">
        <w:rPr>
          <w:rFonts w:eastAsia="仿宋"/>
          <w:sz w:val="30"/>
          <w:szCs w:val="30"/>
        </w:rPr>
        <w:t>88</w:t>
      </w:r>
      <w:r w:rsidR="00070485">
        <w:rPr>
          <w:rFonts w:eastAsia="仿宋" w:hint="eastAsia"/>
          <w:sz w:val="30"/>
          <w:szCs w:val="30"/>
        </w:rPr>
        <w:t xml:space="preserve">: </w:t>
      </w:r>
      <w:r w:rsidR="00070485">
        <w:rPr>
          <w:rFonts w:eastAsia="仿宋"/>
          <w:sz w:val="30"/>
          <w:szCs w:val="30"/>
        </w:rPr>
        <w:t>25-40</w:t>
      </w:r>
      <w:r w:rsidR="00070485">
        <w:rPr>
          <w:rFonts w:eastAsia="仿宋" w:hint="eastAsia"/>
          <w:sz w:val="30"/>
          <w:szCs w:val="30"/>
        </w:rPr>
        <w:t>）</w:t>
      </w:r>
      <w:r w:rsidR="00070485" w:rsidRPr="00767048">
        <w:rPr>
          <w:rFonts w:eastAsia="仿宋" w:hint="eastAsia"/>
          <w:sz w:val="30"/>
          <w:szCs w:val="30"/>
        </w:rPr>
        <w:t>。</w:t>
      </w:r>
    </w:p>
    <w:p w:rsidR="00084ADA" w:rsidRDefault="00070485" w:rsidP="00084ADA">
      <w:pPr>
        <w:spacing w:line="360" w:lineRule="atLeast"/>
        <w:ind w:firstLineChars="200" w:firstLine="600"/>
        <w:rPr>
          <w:rFonts w:eastAsia="仿宋"/>
          <w:sz w:val="30"/>
          <w:szCs w:val="30"/>
        </w:rPr>
      </w:pPr>
      <w:r w:rsidRPr="00050CB9">
        <w:rPr>
          <w:rFonts w:eastAsia="仿宋" w:hint="eastAsia"/>
          <w:sz w:val="30"/>
          <w:szCs w:val="30"/>
        </w:rPr>
        <w:t>④</w:t>
      </w:r>
      <w:r w:rsidR="00084ADA" w:rsidRPr="00084ADA">
        <w:rPr>
          <w:rFonts w:eastAsia="仿宋" w:hint="eastAsia"/>
          <w:sz w:val="30"/>
          <w:szCs w:val="30"/>
        </w:rPr>
        <w:t>甲基毒死</w:t>
      </w:r>
      <w:proofErr w:type="gramStart"/>
      <w:r w:rsidR="00084ADA" w:rsidRPr="00084ADA">
        <w:rPr>
          <w:rFonts w:eastAsia="仿宋" w:hint="eastAsia"/>
          <w:sz w:val="30"/>
          <w:szCs w:val="30"/>
        </w:rPr>
        <w:t>蜱</w:t>
      </w:r>
      <w:proofErr w:type="gramEnd"/>
      <w:r w:rsidR="00084ADA" w:rsidRPr="00084ADA">
        <w:rPr>
          <w:rFonts w:eastAsia="仿宋" w:hint="eastAsia"/>
          <w:sz w:val="30"/>
          <w:szCs w:val="30"/>
        </w:rPr>
        <w:t>侧向层析免疫检测技术</w:t>
      </w:r>
      <w:r w:rsidR="00084ADA">
        <w:rPr>
          <w:rFonts w:eastAsia="仿宋" w:hint="eastAsia"/>
          <w:sz w:val="30"/>
          <w:szCs w:val="30"/>
        </w:rPr>
        <w:t>文章（</w:t>
      </w:r>
      <w:r w:rsidR="00361145" w:rsidRPr="00361145">
        <w:rPr>
          <w:rFonts w:eastAsia="仿宋" w:hint="eastAsia"/>
          <w:sz w:val="30"/>
          <w:szCs w:val="30"/>
        </w:rPr>
        <w:t>Biosensors and Bioelectronics 2010, 26: 189</w:t>
      </w:r>
      <w:r w:rsidR="00084ADA">
        <w:rPr>
          <w:rFonts w:eastAsia="仿宋" w:hint="eastAsia"/>
          <w:sz w:val="30"/>
          <w:szCs w:val="30"/>
        </w:rPr>
        <w:t>）</w:t>
      </w:r>
      <w:r w:rsidR="00084ADA" w:rsidRPr="00084ADA">
        <w:rPr>
          <w:rFonts w:eastAsia="仿宋" w:hint="eastAsia"/>
          <w:sz w:val="30"/>
          <w:szCs w:val="30"/>
        </w:rPr>
        <w:t>被</w:t>
      </w:r>
      <w:r w:rsidR="00084ADA" w:rsidRPr="00084ADA">
        <w:rPr>
          <w:rFonts w:eastAsia="仿宋" w:hint="eastAsia"/>
          <w:sz w:val="30"/>
          <w:szCs w:val="30"/>
        </w:rPr>
        <w:t>Chemical Reviews</w:t>
      </w:r>
      <w:r w:rsidR="00084ADA" w:rsidRPr="00084ADA">
        <w:rPr>
          <w:rFonts w:eastAsia="仿宋" w:hint="eastAsia"/>
          <w:sz w:val="30"/>
          <w:szCs w:val="30"/>
        </w:rPr>
        <w:t>、</w:t>
      </w:r>
      <w:proofErr w:type="spellStart"/>
      <w:r w:rsidR="00084ADA" w:rsidRPr="00084ADA">
        <w:rPr>
          <w:rFonts w:eastAsia="仿宋" w:hint="eastAsia"/>
          <w:sz w:val="30"/>
          <w:szCs w:val="30"/>
        </w:rPr>
        <w:t>TrAC</w:t>
      </w:r>
      <w:proofErr w:type="spellEnd"/>
      <w:r w:rsidR="00084ADA" w:rsidRPr="00084ADA">
        <w:rPr>
          <w:rFonts w:eastAsia="仿宋" w:hint="eastAsia"/>
          <w:sz w:val="30"/>
          <w:szCs w:val="30"/>
        </w:rPr>
        <w:t>-Trends in Analytical Chemistry</w:t>
      </w:r>
      <w:r w:rsidR="00084ADA" w:rsidRPr="00084ADA">
        <w:rPr>
          <w:rFonts w:eastAsia="仿宋" w:hint="eastAsia"/>
          <w:sz w:val="30"/>
          <w:szCs w:val="30"/>
        </w:rPr>
        <w:t>、</w:t>
      </w:r>
      <w:r w:rsidR="00084ADA" w:rsidRPr="00084ADA">
        <w:rPr>
          <w:rFonts w:eastAsia="仿宋" w:hint="eastAsia"/>
          <w:sz w:val="30"/>
          <w:szCs w:val="30"/>
        </w:rPr>
        <w:t>Biosensors and Bioelectronics</w:t>
      </w:r>
      <w:r w:rsidR="00084ADA" w:rsidRPr="00084ADA">
        <w:rPr>
          <w:rFonts w:eastAsia="仿宋" w:hint="eastAsia"/>
          <w:sz w:val="30"/>
          <w:szCs w:val="30"/>
        </w:rPr>
        <w:t>等杂志引用</w:t>
      </w:r>
      <w:r w:rsidR="00084ADA" w:rsidRPr="00084ADA">
        <w:rPr>
          <w:rFonts w:eastAsia="仿宋" w:hint="eastAsia"/>
          <w:sz w:val="30"/>
          <w:szCs w:val="30"/>
        </w:rPr>
        <w:t>60</w:t>
      </w:r>
      <w:r w:rsidR="00084ADA" w:rsidRPr="00084ADA">
        <w:rPr>
          <w:rFonts w:eastAsia="仿宋" w:hint="eastAsia"/>
          <w:sz w:val="30"/>
          <w:szCs w:val="30"/>
        </w:rPr>
        <w:t>次。</w:t>
      </w:r>
      <w:r w:rsidR="00084ADA" w:rsidRPr="00084ADA">
        <w:rPr>
          <w:rFonts w:eastAsia="仿宋" w:hint="eastAsia"/>
          <w:sz w:val="30"/>
          <w:szCs w:val="30"/>
        </w:rPr>
        <w:t>Chemical Reviews</w:t>
      </w:r>
      <w:r w:rsidR="00361145">
        <w:rPr>
          <w:rFonts w:eastAsia="仿宋" w:hint="eastAsia"/>
          <w:sz w:val="30"/>
          <w:szCs w:val="30"/>
        </w:rPr>
        <w:t>（</w:t>
      </w:r>
      <w:r w:rsidR="00361145" w:rsidRPr="00361145">
        <w:rPr>
          <w:rFonts w:eastAsia="仿宋" w:hint="eastAsia"/>
          <w:sz w:val="30"/>
          <w:szCs w:val="30"/>
        </w:rPr>
        <w:t>2012, 112: 5317</w:t>
      </w:r>
      <w:r w:rsidR="00361145" w:rsidRPr="00361145">
        <w:rPr>
          <w:rFonts w:eastAsia="仿宋" w:hint="eastAsia"/>
          <w:sz w:val="30"/>
          <w:szCs w:val="30"/>
        </w:rPr>
        <w:t>）</w:t>
      </w:r>
      <w:r w:rsidR="00ED63DD">
        <w:rPr>
          <w:rFonts w:eastAsia="仿宋" w:hint="eastAsia"/>
          <w:sz w:val="30"/>
          <w:szCs w:val="30"/>
        </w:rPr>
        <w:t>引用并</w:t>
      </w:r>
      <w:r w:rsidR="00084ADA">
        <w:rPr>
          <w:rFonts w:eastAsia="仿宋" w:hint="eastAsia"/>
          <w:sz w:val="30"/>
          <w:szCs w:val="30"/>
        </w:rPr>
        <w:t>评价“</w:t>
      </w:r>
      <w:r w:rsidR="00ED63DD" w:rsidRPr="00B20AEB">
        <w:rPr>
          <w:rFonts w:eastAsia="仿宋"/>
          <w:bCs/>
          <w:sz w:val="30"/>
          <w:szCs w:val="30"/>
        </w:rPr>
        <w:t>…</w:t>
      </w:r>
      <w:r w:rsidR="00084ADA" w:rsidRPr="00084ADA">
        <w:rPr>
          <w:rFonts w:eastAsia="仿宋" w:hint="eastAsia"/>
          <w:sz w:val="30"/>
          <w:szCs w:val="30"/>
        </w:rPr>
        <w:t>作者报道了使用金纳米颗粒标</w:t>
      </w:r>
      <w:r w:rsidR="00084ADA">
        <w:rPr>
          <w:rFonts w:eastAsia="仿宋" w:hint="eastAsia"/>
          <w:sz w:val="30"/>
          <w:szCs w:val="30"/>
        </w:rPr>
        <w:t>记</w:t>
      </w:r>
      <w:r w:rsidR="00084ADA" w:rsidRPr="00084ADA">
        <w:rPr>
          <w:rFonts w:eastAsia="仿宋" w:hint="eastAsia"/>
          <w:sz w:val="30"/>
          <w:szCs w:val="30"/>
        </w:rPr>
        <w:t>的不同农药的免疫层析试纸</w:t>
      </w:r>
      <w:r w:rsidR="00361145">
        <w:rPr>
          <w:rFonts w:eastAsia="仿宋" w:hint="eastAsia"/>
          <w:sz w:val="30"/>
          <w:szCs w:val="30"/>
        </w:rPr>
        <w:t>，</w:t>
      </w:r>
      <w:r w:rsidR="00361145" w:rsidRPr="00B20AEB">
        <w:rPr>
          <w:rFonts w:eastAsia="仿宋"/>
          <w:bCs/>
          <w:sz w:val="30"/>
          <w:szCs w:val="30"/>
        </w:rPr>
        <w:t>…</w:t>
      </w:r>
      <w:r w:rsidR="00361145">
        <w:rPr>
          <w:rFonts w:eastAsia="仿宋" w:hint="eastAsia"/>
          <w:sz w:val="30"/>
          <w:szCs w:val="30"/>
        </w:rPr>
        <w:t>最</w:t>
      </w:r>
      <w:r w:rsidR="00361145">
        <w:rPr>
          <w:rFonts w:eastAsia="仿宋" w:hint="eastAsia"/>
          <w:sz w:val="30"/>
          <w:szCs w:val="30"/>
        </w:rPr>
        <w:lastRenderedPageBreak/>
        <w:t>终的测试结果可以用肉眼观察</w:t>
      </w:r>
      <w:r w:rsidR="00361145" w:rsidRPr="00B20AEB">
        <w:rPr>
          <w:rFonts w:eastAsia="仿宋"/>
          <w:bCs/>
          <w:sz w:val="30"/>
          <w:szCs w:val="30"/>
        </w:rPr>
        <w:t>…</w:t>
      </w:r>
      <w:r w:rsidR="00361145">
        <w:rPr>
          <w:rFonts w:eastAsia="仿宋" w:hint="eastAsia"/>
          <w:sz w:val="30"/>
          <w:szCs w:val="30"/>
        </w:rPr>
        <w:t>”</w:t>
      </w:r>
    </w:p>
    <w:p w:rsidR="00270CC5" w:rsidRPr="00B20AEB" w:rsidRDefault="00ED63DD" w:rsidP="00270CC5">
      <w:pPr>
        <w:widowControl/>
        <w:adjustRightInd w:val="0"/>
        <w:spacing w:line="360" w:lineRule="atLeast"/>
        <w:ind w:firstLineChars="200" w:firstLine="600"/>
        <w:rPr>
          <w:rFonts w:eastAsia="仿宋"/>
          <w:bCs/>
          <w:snapToGrid w:val="0"/>
          <w:kern w:val="0"/>
          <w:sz w:val="30"/>
          <w:szCs w:val="30"/>
        </w:rPr>
      </w:pPr>
      <w:r w:rsidRPr="00B20AEB">
        <w:rPr>
          <w:rFonts w:ascii="宋体" w:hAnsi="宋体" w:cs="宋体" w:hint="eastAsia"/>
          <w:bCs/>
          <w:sz w:val="30"/>
          <w:szCs w:val="30"/>
        </w:rPr>
        <w:t>⑤</w:t>
      </w:r>
      <w:r w:rsidR="00270CC5" w:rsidRPr="00B20AEB">
        <w:rPr>
          <w:rFonts w:eastAsia="仿宋"/>
          <w:bCs/>
          <w:sz w:val="30"/>
          <w:szCs w:val="30"/>
        </w:rPr>
        <w:t>基于双特异单克隆抗体的电化学发光免疫检测方法</w:t>
      </w:r>
      <w:r w:rsidR="00270CC5">
        <w:rPr>
          <w:rFonts w:eastAsia="仿宋" w:hint="eastAsia"/>
          <w:bCs/>
          <w:sz w:val="30"/>
          <w:szCs w:val="30"/>
        </w:rPr>
        <w:t>文章（</w:t>
      </w:r>
      <w:r w:rsidR="00270CC5" w:rsidRPr="00A65EF0">
        <w:rPr>
          <w:rFonts w:eastAsia="仿宋" w:hint="eastAsia"/>
          <w:bCs/>
          <w:sz w:val="30"/>
          <w:szCs w:val="30"/>
        </w:rPr>
        <w:t>Analytical Chemistry</w:t>
      </w:r>
      <w:r w:rsidR="00270CC5" w:rsidRPr="00A65EF0">
        <w:rPr>
          <w:rFonts w:eastAsia="仿宋" w:hint="eastAsia"/>
          <w:bCs/>
          <w:sz w:val="30"/>
          <w:szCs w:val="30"/>
        </w:rPr>
        <w:t>，</w:t>
      </w:r>
      <w:r w:rsidR="00270CC5" w:rsidRPr="00A65EF0">
        <w:rPr>
          <w:rFonts w:eastAsia="仿宋" w:hint="eastAsia"/>
          <w:bCs/>
          <w:sz w:val="30"/>
          <w:szCs w:val="30"/>
        </w:rPr>
        <w:t>2015, 87 (5): 2952-2958</w:t>
      </w:r>
      <w:r w:rsidR="00270CC5">
        <w:rPr>
          <w:rFonts w:eastAsia="仿宋" w:hint="eastAsia"/>
          <w:bCs/>
          <w:sz w:val="30"/>
          <w:szCs w:val="30"/>
        </w:rPr>
        <w:t>）</w:t>
      </w:r>
      <w:r w:rsidR="00270CC5" w:rsidRPr="00B20AEB">
        <w:rPr>
          <w:rFonts w:eastAsia="仿宋"/>
          <w:bCs/>
          <w:sz w:val="30"/>
          <w:szCs w:val="30"/>
        </w:rPr>
        <w:t>被</w:t>
      </w:r>
      <w:proofErr w:type="spellStart"/>
      <w:r w:rsidR="00270CC5" w:rsidRPr="00A65EF0">
        <w:rPr>
          <w:rFonts w:eastAsia="仿宋" w:hint="eastAsia"/>
          <w:bCs/>
          <w:sz w:val="30"/>
          <w:szCs w:val="30"/>
        </w:rPr>
        <w:t>TrAC</w:t>
      </w:r>
      <w:proofErr w:type="spellEnd"/>
      <w:r w:rsidR="00270CC5" w:rsidRPr="00A65EF0">
        <w:rPr>
          <w:rFonts w:eastAsia="仿宋" w:hint="eastAsia"/>
          <w:bCs/>
          <w:sz w:val="30"/>
          <w:szCs w:val="30"/>
        </w:rPr>
        <w:t>-</w:t>
      </w:r>
      <w:r w:rsidR="00270CC5" w:rsidRPr="00B20AEB">
        <w:rPr>
          <w:rFonts w:eastAsia="仿宋"/>
          <w:bCs/>
          <w:sz w:val="30"/>
          <w:szCs w:val="30"/>
        </w:rPr>
        <w:t xml:space="preserve">Trends in </w:t>
      </w:r>
      <w:proofErr w:type="spellStart"/>
      <w:r w:rsidR="00270CC5" w:rsidRPr="00B20AEB">
        <w:rPr>
          <w:rFonts w:eastAsia="仿宋"/>
          <w:bCs/>
          <w:sz w:val="30"/>
          <w:szCs w:val="30"/>
        </w:rPr>
        <w:t>Analyitcal</w:t>
      </w:r>
      <w:proofErr w:type="spellEnd"/>
      <w:r w:rsidR="00270CC5" w:rsidRPr="00B20AEB">
        <w:rPr>
          <w:rFonts w:eastAsia="仿宋"/>
          <w:bCs/>
          <w:sz w:val="30"/>
          <w:szCs w:val="30"/>
        </w:rPr>
        <w:t xml:space="preserve"> Chemistry </w:t>
      </w:r>
      <w:r w:rsidR="00270CC5" w:rsidRPr="00B20AEB">
        <w:rPr>
          <w:rFonts w:eastAsia="仿宋"/>
          <w:bCs/>
          <w:sz w:val="30"/>
          <w:szCs w:val="30"/>
        </w:rPr>
        <w:t>引用并评价</w:t>
      </w:r>
      <w:r w:rsidR="00270CC5" w:rsidRPr="00B20AEB">
        <w:rPr>
          <w:rFonts w:eastAsia="仿宋"/>
          <w:bCs/>
          <w:sz w:val="30"/>
          <w:szCs w:val="30"/>
        </w:rPr>
        <w:t>“…</w:t>
      </w:r>
      <w:r w:rsidR="00270CC5" w:rsidRPr="00B20AEB">
        <w:rPr>
          <w:rFonts w:eastAsia="仿宋"/>
          <w:bCs/>
          <w:sz w:val="30"/>
          <w:szCs w:val="30"/>
        </w:rPr>
        <w:t>欧阳等人在农药残留检测上实现了利用单个单克隆抗体</w:t>
      </w:r>
      <w:r w:rsidR="00270CC5">
        <w:rPr>
          <w:rFonts w:eastAsia="仿宋" w:hint="eastAsia"/>
          <w:bCs/>
          <w:sz w:val="30"/>
          <w:szCs w:val="30"/>
        </w:rPr>
        <w:t>进行</w:t>
      </w:r>
      <w:r w:rsidR="00270CC5" w:rsidRPr="00B20AEB">
        <w:rPr>
          <w:rFonts w:eastAsia="仿宋"/>
          <w:bCs/>
          <w:sz w:val="30"/>
          <w:szCs w:val="30"/>
        </w:rPr>
        <w:t>多组分同时检测</w:t>
      </w:r>
      <w:r w:rsidR="00270CC5" w:rsidRPr="00B20AEB">
        <w:rPr>
          <w:rFonts w:eastAsia="仿宋"/>
          <w:bCs/>
          <w:sz w:val="30"/>
          <w:szCs w:val="30"/>
        </w:rPr>
        <w:t>…”</w:t>
      </w:r>
      <w:r w:rsidR="00270CC5" w:rsidRPr="00B20AEB">
        <w:rPr>
          <w:rFonts w:eastAsia="仿宋"/>
          <w:bCs/>
          <w:sz w:val="30"/>
          <w:szCs w:val="30"/>
        </w:rPr>
        <w:t>。</w:t>
      </w:r>
    </w:p>
    <w:p w:rsidR="001F25DF" w:rsidRDefault="00270CC5" w:rsidP="001F25DF">
      <w:pPr>
        <w:pStyle w:val="a4"/>
        <w:spacing w:line="360" w:lineRule="atLeast"/>
        <w:ind w:firstLine="600"/>
        <w:rPr>
          <w:rFonts w:ascii="Times New Roman" w:eastAsia="仿宋"/>
          <w:bCs/>
          <w:sz w:val="30"/>
          <w:szCs w:val="30"/>
        </w:rPr>
      </w:pPr>
      <w:r>
        <w:rPr>
          <w:rFonts w:ascii="宋体" w:hAnsi="宋体" w:cs="宋体" w:hint="eastAsia"/>
          <w:bCs/>
          <w:snapToGrid w:val="0"/>
          <w:kern w:val="0"/>
          <w:sz w:val="30"/>
          <w:szCs w:val="30"/>
        </w:rPr>
        <w:t>⑥</w:t>
      </w:r>
      <w:r w:rsidR="001F25DF" w:rsidRPr="00B20AEB">
        <w:rPr>
          <w:rFonts w:ascii="Times New Roman" w:eastAsia="仿宋"/>
          <w:bCs/>
          <w:sz w:val="30"/>
          <w:szCs w:val="30"/>
        </w:rPr>
        <w:t>有机磷农药环</w:t>
      </w:r>
      <w:proofErr w:type="gramStart"/>
      <w:r w:rsidR="001F25DF" w:rsidRPr="00B20AEB">
        <w:rPr>
          <w:rFonts w:ascii="Times New Roman" w:eastAsia="仿宋"/>
          <w:bCs/>
          <w:sz w:val="30"/>
          <w:szCs w:val="30"/>
        </w:rPr>
        <w:t>介</w:t>
      </w:r>
      <w:proofErr w:type="gramEnd"/>
      <w:r w:rsidR="001F25DF" w:rsidRPr="00B20AEB">
        <w:rPr>
          <w:rFonts w:ascii="Times New Roman" w:eastAsia="仿宋"/>
          <w:bCs/>
          <w:sz w:val="30"/>
          <w:szCs w:val="30"/>
        </w:rPr>
        <w:t>导等温扩增免疫检测技术</w:t>
      </w:r>
      <w:r w:rsidR="001F25DF">
        <w:rPr>
          <w:rFonts w:ascii="Times New Roman" w:eastAsia="仿宋" w:hint="eastAsia"/>
          <w:bCs/>
          <w:sz w:val="30"/>
          <w:szCs w:val="30"/>
        </w:rPr>
        <w:t>（</w:t>
      </w:r>
      <w:bookmarkStart w:id="8" w:name="OLE_LINK105"/>
      <w:bookmarkStart w:id="9" w:name="OLE_LINK106"/>
      <w:bookmarkStart w:id="10" w:name="OLE_LINK107"/>
      <w:r w:rsidR="001F25DF" w:rsidRPr="008928E5">
        <w:rPr>
          <w:rFonts w:ascii="Times New Roman" w:eastAsia="仿宋"/>
          <w:bCs/>
          <w:sz w:val="30"/>
          <w:szCs w:val="30"/>
        </w:rPr>
        <w:t>Analytical Chemistry</w:t>
      </w:r>
      <w:bookmarkEnd w:id="8"/>
      <w:bookmarkEnd w:id="9"/>
      <w:bookmarkEnd w:id="10"/>
      <w:r w:rsidR="001F25DF" w:rsidRPr="008928E5">
        <w:rPr>
          <w:rFonts w:ascii="Times New Roman" w:eastAsia="仿宋"/>
          <w:bCs/>
          <w:sz w:val="30"/>
          <w:szCs w:val="30"/>
        </w:rPr>
        <w:t xml:space="preserve"> 2014, 86: 8441</w:t>
      </w:r>
      <w:r w:rsidR="001F25DF">
        <w:rPr>
          <w:rFonts w:ascii="Times New Roman" w:eastAsia="仿宋" w:hint="eastAsia"/>
          <w:bCs/>
          <w:sz w:val="30"/>
          <w:szCs w:val="30"/>
        </w:rPr>
        <w:t>）</w:t>
      </w:r>
      <w:r w:rsidR="001F25DF" w:rsidRPr="00B20AEB">
        <w:rPr>
          <w:rFonts w:ascii="Times New Roman" w:eastAsia="仿宋"/>
          <w:bCs/>
          <w:sz w:val="30"/>
          <w:szCs w:val="30"/>
        </w:rPr>
        <w:t>被</w:t>
      </w:r>
      <w:r w:rsidR="001F25DF" w:rsidRPr="00B20AEB">
        <w:rPr>
          <w:rFonts w:ascii="Times New Roman" w:eastAsia="仿宋"/>
          <w:bCs/>
          <w:sz w:val="30"/>
          <w:szCs w:val="30"/>
        </w:rPr>
        <w:t>ACS Biomaterials Science &amp;</w:t>
      </w:r>
      <w:r w:rsidR="001F25DF">
        <w:rPr>
          <w:rFonts w:ascii="Times New Roman" w:eastAsia="仿宋" w:hint="eastAsia"/>
          <w:bCs/>
          <w:sz w:val="30"/>
          <w:szCs w:val="30"/>
        </w:rPr>
        <w:t xml:space="preserve"> </w:t>
      </w:r>
      <w:r w:rsidR="001F25DF" w:rsidRPr="00B20AEB">
        <w:rPr>
          <w:rFonts w:ascii="Times New Roman" w:eastAsia="仿宋"/>
          <w:bCs/>
          <w:sz w:val="30"/>
          <w:szCs w:val="30"/>
        </w:rPr>
        <w:t xml:space="preserve">Engineering </w:t>
      </w:r>
      <w:r w:rsidR="001F25DF">
        <w:rPr>
          <w:rFonts w:ascii="Times New Roman" w:eastAsia="仿宋" w:hint="eastAsia"/>
          <w:bCs/>
          <w:sz w:val="30"/>
          <w:szCs w:val="30"/>
        </w:rPr>
        <w:t>的综述论文</w:t>
      </w:r>
      <w:r w:rsidR="001F25DF" w:rsidRPr="00B20AEB">
        <w:rPr>
          <w:rFonts w:ascii="Times New Roman" w:eastAsia="仿宋"/>
          <w:bCs/>
          <w:sz w:val="30"/>
          <w:szCs w:val="30"/>
        </w:rPr>
        <w:t>引用并评价</w:t>
      </w:r>
      <w:r w:rsidR="001F25DF" w:rsidRPr="00B20AEB">
        <w:rPr>
          <w:rFonts w:ascii="Times New Roman" w:eastAsia="仿宋"/>
          <w:bCs/>
          <w:sz w:val="30"/>
          <w:szCs w:val="30"/>
        </w:rPr>
        <w:t>“…..</w:t>
      </w:r>
      <w:r w:rsidR="001F25DF" w:rsidRPr="00B20AEB">
        <w:rPr>
          <w:rFonts w:ascii="Times New Roman" w:eastAsia="仿宋"/>
          <w:bCs/>
          <w:sz w:val="30"/>
          <w:szCs w:val="30"/>
        </w:rPr>
        <w:t>该战略为不具备</w:t>
      </w:r>
      <w:r w:rsidR="001F25DF" w:rsidRPr="00B20AEB">
        <w:rPr>
          <w:rFonts w:ascii="Times New Roman" w:eastAsia="仿宋"/>
          <w:bCs/>
          <w:sz w:val="30"/>
          <w:szCs w:val="30"/>
        </w:rPr>
        <w:t>DNA</w:t>
      </w:r>
      <w:r w:rsidR="001F25DF" w:rsidRPr="00B20AEB">
        <w:rPr>
          <w:rFonts w:ascii="Times New Roman" w:eastAsia="仿宋"/>
          <w:bCs/>
          <w:sz w:val="30"/>
          <w:szCs w:val="30"/>
        </w:rPr>
        <w:t>链的小分子检测提供了可能</w:t>
      </w:r>
      <w:r w:rsidR="001F25DF" w:rsidRPr="00B20AEB">
        <w:rPr>
          <w:rFonts w:ascii="Times New Roman" w:eastAsia="仿宋"/>
          <w:bCs/>
          <w:sz w:val="30"/>
          <w:szCs w:val="30"/>
        </w:rPr>
        <w:t xml:space="preserve">” </w:t>
      </w:r>
      <w:r w:rsidR="001F25DF">
        <w:rPr>
          <w:rFonts w:ascii="Times New Roman" w:eastAsia="仿宋"/>
          <w:bCs/>
          <w:sz w:val="30"/>
          <w:szCs w:val="30"/>
        </w:rPr>
        <w:t>（</w:t>
      </w:r>
      <w:r w:rsidR="001F25DF" w:rsidRPr="00B20AEB">
        <w:rPr>
          <w:rFonts w:ascii="Times New Roman" w:eastAsia="仿宋"/>
          <w:bCs/>
          <w:sz w:val="30"/>
          <w:szCs w:val="30"/>
        </w:rPr>
        <w:t>ACS Biomaterials Science &amp;</w:t>
      </w:r>
      <w:r w:rsidR="001F25DF">
        <w:rPr>
          <w:rFonts w:ascii="Times New Roman" w:eastAsia="仿宋" w:hint="eastAsia"/>
          <w:bCs/>
          <w:sz w:val="30"/>
          <w:szCs w:val="30"/>
        </w:rPr>
        <w:t xml:space="preserve"> </w:t>
      </w:r>
      <w:r w:rsidR="001F25DF" w:rsidRPr="00B20AEB">
        <w:rPr>
          <w:rFonts w:ascii="Times New Roman" w:eastAsia="仿宋"/>
          <w:bCs/>
          <w:sz w:val="30"/>
          <w:szCs w:val="30"/>
        </w:rPr>
        <w:t>Engineering</w:t>
      </w:r>
      <w:r w:rsidR="001F25DF">
        <w:rPr>
          <w:rFonts w:ascii="Times New Roman" w:eastAsia="仿宋" w:hint="eastAsia"/>
          <w:bCs/>
          <w:sz w:val="30"/>
          <w:szCs w:val="30"/>
        </w:rPr>
        <w:t xml:space="preserve"> 2016, 2: 278</w:t>
      </w:r>
      <w:r w:rsidR="001F25DF">
        <w:rPr>
          <w:rFonts w:ascii="Times New Roman" w:eastAsia="仿宋"/>
          <w:bCs/>
          <w:sz w:val="30"/>
          <w:szCs w:val="30"/>
        </w:rPr>
        <w:t>）</w:t>
      </w:r>
      <w:r w:rsidR="001F25DF" w:rsidRPr="00B20AEB">
        <w:rPr>
          <w:rFonts w:ascii="Times New Roman" w:eastAsia="仿宋"/>
          <w:bCs/>
          <w:sz w:val="30"/>
          <w:szCs w:val="30"/>
        </w:rPr>
        <w:t>。</w:t>
      </w:r>
    </w:p>
    <w:p w:rsidR="00C27623" w:rsidRPr="00CF6247" w:rsidRDefault="001F25DF" w:rsidP="00C27623">
      <w:pPr>
        <w:pStyle w:val="a4"/>
        <w:spacing w:line="360" w:lineRule="atLeast"/>
        <w:ind w:firstLine="600"/>
        <w:rPr>
          <w:rFonts w:ascii="Times New Roman" w:eastAsia="仿宋"/>
          <w:sz w:val="30"/>
          <w:szCs w:val="30"/>
        </w:rPr>
      </w:pPr>
      <w:r>
        <w:rPr>
          <w:rFonts w:ascii="宋体" w:hAnsi="宋体" w:cs="宋体" w:hint="eastAsia"/>
          <w:bCs/>
          <w:sz w:val="30"/>
          <w:szCs w:val="30"/>
        </w:rPr>
        <w:t>⑦</w:t>
      </w:r>
      <w:r w:rsidR="00C27623" w:rsidRPr="00B20AEB">
        <w:rPr>
          <w:rFonts w:eastAsia="仿宋"/>
          <w:bCs/>
          <w:sz w:val="30"/>
          <w:szCs w:val="30"/>
        </w:rPr>
        <w:t>重组荧光素酶模拟表位</w:t>
      </w:r>
      <w:r w:rsidR="00C27623">
        <w:rPr>
          <w:rFonts w:eastAsia="仿宋"/>
          <w:bCs/>
          <w:sz w:val="30"/>
          <w:szCs w:val="30"/>
        </w:rPr>
        <w:t>（</w:t>
      </w:r>
      <w:r w:rsidR="00C27623" w:rsidRPr="00E5032E">
        <w:rPr>
          <w:rFonts w:ascii="Times New Roman" w:eastAsia="仿宋"/>
          <w:sz w:val="30"/>
          <w:szCs w:val="30"/>
        </w:rPr>
        <w:t>Analytical Chemistry 2018,</w:t>
      </w:r>
      <w:r w:rsidR="00C27623" w:rsidRPr="00E5032E">
        <w:rPr>
          <w:rFonts w:ascii="Times New Roman" w:eastAsia="仿宋" w:hint="eastAsia"/>
          <w:sz w:val="30"/>
          <w:szCs w:val="30"/>
        </w:rPr>
        <w:t xml:space="preserve"> 90: 2230</w:t>
      </w:r>
      <w:r w:rsidR="00C27623" w:rsidRPr="00E5032E">
        <w:rPr>
          <w:rFonts w:ascii="Times New Roman" w:eastAsia="仿宋"/>
          <w:sz w:val="30"/>
          <w:szCs w:val="30"/>
        </w:rPr>
        <w:t>）</w:t>
      </w:r>
      <w:r w:rsidR="00C27623">
        <w:rPr>
          <w:rFonts w:ascii="Times New Roman" w:eastAsia="仿宋" w:hint="eastAsia"/>
          <w:sz w:val="30"/>
          <w:szCs w:val="30"/>
        </w:rPr>
        <w:t>被</w:t>
      </w:r>
      <w:r w:rsidR="00C27623" w:rsidRPr="00E5032E">
        <w:rPr>
          <w:rFonts w:ascii="Times New Roman" w:eastAsia="仿宋"/>
          <w:sz w:val="30"/>
          <w:szCs w:val="30"/>
        </w:rPr>
        <w:t>ACS Nano</w:t>
      </w:r>
      <w:r w:rsidR="00C27623">
        <w:rPr>
          <w:rFonts w:ascii="Times New Roman" w:eastAsia="仿宋"/>
          <w:bCs/>
          <w:sz w:val="30"/>
          <w:szCs w:val="30"/>
        </w:rPr>
        <w:t>（</w:t>
      </w:r>
      <w:r w:rsidR="00C27623">
        <w:rPr>
          <w:rFonts w:ascii="Times New Roman" w:eastAsia="仿宋" w:hint="eastAsia"/>
          <w:sz w:val="30"/>
          <w:szCs w:val="30"/>
        </w:rPr>
        <w:t>2018, 12:11333</w:t>
      </w:r>
      <w:r w:rsidR="00C27623">
        <w:rPr>
          <w:rFonts w:ascii="Times New Roman" w:eastAsia="仿宋"/>
          <w:bCs/>
          <w:sz w:val="30"/>
          <w:szCs w:val="30"/>
        </w:rPr>
        <w:t>）</w:t>
      </w:r>
      <w:r>
        <w:rPr>
          <w:rFonts w:ascii="Times New Roman" w:eastAsia="仿宋" w:hint="eastAsia"/>
          <w:bCs/>
          <w:sz w:val="30"/>
          <w:szCs w:val="30"/>
        </w:rPr>
        <w:t>和</w:t>
      </w:r>
      <w:r>
        <w:rPr>
          <w:rFonts w:ascii="Times New Roman" w:eastAsia="仿宋" w:hint="eastAsia"/>
          <w:sz w:val="30"/>
          <w:szCs w:val="30"/>
        </w:rPr>
        <w:t xml:space="preserve">Biosensors and Bioelectronics </w:t>
      </w:r>
      <w:r>
        <w:rPr>
          <w:rFonts w:ascii="Times New Roman" w:eastAsia="仿宋" w:hint="eastAsia"/>
          <w:sz w:val="30"/>
          <w:szCs w:val="30"/>
        </w:rPr>
        <w:t>（</w:t>
      </w:r>
      <w:r>
        <w:rPr>
          <w:rFonts w:ascii="Times New Roman" w:eastAsia="仿宋" w:hint="eastAsia"/>
          <w:sz w:val="30"/>
          <w:szCs w:val="30"/>
        </w:rPr>
        <w:t>2019, 123: 269</w:t>
      </w:r>
      <w:r>
        <w:rPr>
          <w:rFonts w:ascii="Times New Roman" w:eastAsia="仿宋"/>
          <w:bCs/>
          <w:sz w:val="30"/>
          <w:szCs w:val="30"/>
        </w:rPr>
        <w:t>）</w:t>
      </w:r>
      <w:r w:rsidR="00C27623" w:rsidRPr="00CF6247">
        <w:rPr>
          <w:rFonts w:ascii="Times New Roman" w:eastAsia="仿宋"/>
          <w:sz w:val="30"/>
          <w:szCs w:val="30"/>
        </w:rPr>
        <w:t>引用并评价</w:t>
      </w:r>
      <w:r w:rsidR="00C27623" w:rsidRPr="00CF6247">
        <w:rPr>
          <w:rFonts w:ascii="Times New Roman" w:eastAsia="仿宋"/>
          <w:sz w:val="30"/>
          <w:szCs w:val="30"/>
        </w:rPr>
        <w:t>“</w:t>
      </w:r>
      <w:r w:rsidR="00C27623" w:rsidRPr="00E5032E">
        <w:rPr>
          <w:rFonts w:ascii="Times New Roman" w:eastAsia="仿宋" w:hint="eastAsia"/>
          <w:sz w:val="30"/>
          <w:szCs w:val="30"/>
        </w:rPr>
        <w:t>生产重组融合蛋白是一个有吸引力的选择</w:t>
      </w:r>
      <w:r w:rsidR="00C27623">
        <w:rPr>
          <w:rFonts w:ascii="Times New Roman" w:eastAsia="仿宋" w:hint="eastAsia"/>
          <w:sz w:val="30"/>
          <w:szCs w:val="30"/>
        </w:rPr>
        <w:t>，</w:t>
      </w:r>
      <w:r w:rsidRPr="00B20AEB">
        <w:rPr>
          <w:rFonts w:ascii="Times New Roman" w:eastAsia="仿宋"/>
          <w:bCs/>
          <w:sz w:val="30"/>
          <w:szCs w:val="30"/>
        </w:rPr>
        <w:t>…..</w:t>
      </w:r>
      <w:r w:rsidR="00C27623">
        <w:rPr>
          <w:rFonts w:ascii="Times New Roman" w:eastAsia="仿宋" w:hint="eastAsia"/>
          <w:sz w:val="30"/>
          <w:szCs w:val="30"/>
        </w:rPr>
        <w:t>将包含纯化</w:t>
      </w:r>
      <w:r w:rsidR="00C27623" w:rsidRPr="00E5032E">
        <w:rPr>
          <w:rFonts w:ascii="Times New Roman" w:eastAsia="仿宋" w:hint="eastAsia"/>
          <w:sz w:val="30"/>
          <w:szCs w:val="30"/>
        </w:rPr>
        <w:t>标签或</w:t>
      </w:r>
      <w:r w:rsidR="00C27623">
        <w:rPr>
          <w:rFonts w:ascii="Times New Roman" w:eastAsia="仿宋" w:hint="eastAsia"/>
          <w:sz w:val="30"/>
          <w:szCs w:val="30"/>
        </w:rPr>
        <w:t>活性酶作为</w:t>
      </w:r>
      <w:r w:rsidR="00C27623" w:rsidRPr="00E5032E">
        <w:rPr>
          <w:rFonts w:ascii="Times New Roman" w:eastAsia="仿宋" w:hint="eastAsia"/>
          <w:sz w:val="30"/>
          <w:szCs w:val="30"/>
        </w:rPr>
        <w:t>融合蛋白后直接作为示踪剂</w:t>
      </w:r>
      <w:r w:rsidR="00C27623" w:rsidRPr="00B20AEB">
        <w:rPr>
          <w:rFonts w:ascii="Times New Roman" w:eastAsia="仿宋"/>
          <w:bCs/>
          <w:sz w:val="30"/>
          <w:szCs w:val="30"/>
        </w:rPr>
        <w:t>”</w:t>
      </w:r>
      <w:r w:rsidR="00C27623">
        <w:rPr>
          <w:rFonts w:ascii="Times New Roman" w:eastAsia="仿宋" w:hint="eastAsia"/>
          <w:sz w:val="30"/>
          <w:szCs w:val="30"/>
        </w:rPr>
        <w:t>；</w:t>
      </w:r>
      <w:r w:rsidRPr="00CF6247">
        <w:rPr>
          <w:rFonts w:ascii="Times New Roman" w:eastAsia="仿宋"/>
          <w:sz w:val="30"/>
          <w:szCs w:val="30"/>
        </w:rPr>
        <w:t xml:space="preserve"> </w:t>
      </w:r>
      <w:r w:rsidR="00C27623" w:rsidRPr="00CF6247">
        <w:rPr>
          <w:rFonts w:ascii="Times New Roman" w:eastAsia="仿宋"/>
          <w:sz w:val="30"/>
          <w:szCs w:val="30"/>
        </w:rPr>
        <w:t>“</w:t>
      </w:r>
      <w:r w:rsidR="00C27623">
        <w:rPr>
          <w:rFonts w:ascii="Times New Roman" w:eastAsia="仿宋" w:hint="eastAsia"/>
          <w:sz w:val="30"/>
          <w:szCs w:val="30"/>
        </w:rPr>
        <w:t>生物发光</w:t>
      </w:r>
      <w:r w:rsidR="00C27623" w:rsidRPr="00FD30EE">
        <w:rPr>
          <w:rFonts w:ascii="Times New Roman" w:eastAsia="仿宋" w:hint="eastAsia"/>
          <w:sz w:val="30"/>
          <w:szCs w:val="30"/>
        </w:rPr>
        <w:t>信号一般很弱，对</w:t>
      </w:r>
      <w:r w:rsidR="00C27623">
        <w:rPr>
          <w:rFonts w:ascii="Times New Roman" w:eastAsia="仿宋" w:hint="eastAsia"/>
          <w:sz w:val="30"/>
          <w:szCs w:val="30"/>
        </w:rPr>
        <w:t>检测</w:t>
      </w:r>
      <w:r w:rsidR="00C27623" w:rsidRPr="00FD30EE">
        <w:rPr>
          <w:rFonts w:ascii="Times New Roman" w:eastAsia="仿宋" w:hint="eastAsia"/>
          <w:sz w:val="30"/>
          <w:szCs w:val="30"/>
        </w:rPr>
        <w:t>器的灵敏度提出了挑战</w:t>
      </w:r>
      <w:r w:rsidRPr="00B20AEB">
        <w:rPr>
          <w:rFonts w:ascii="Times New Roman" w:eastAsia="仿宋"/>
          <w:bCs/>
          <w:sz w:val="30"/>
          <w:szCs w:val="30"/>
        </w:rPr>
        <w:t>…..</w:t>
      </w:r>
      <w:r w:rsidR="00C27623" w:rsidRPr="00FD30EE">
        <w:rPr>
          <w:rFonts w:ascii="Times New Roman" w:eastAsia="仿宋" w:hint="eastAsia"/>
          <w:sz w:val="30"/>
          <w:szCs w:val="30"/>
        </w:rPr>
        <w:t>选择</w:t>
      </w:r>
      <w:r>
        <w:rPr>
          <w:rFonts w:ascii="Times New Roman" w:eastAsia="仿宋" w:hint="eastAsia"/>
          <w:sz w:val="30"/>
          <w:szCs w:val="30"/>
        </w:rPr>
        <w:t>了</w:t>
      </w:r>
      <w:r w:rsidR="00C27623" w:rsidRPr="00FD30EE">
        <w:rPr>
          <w:rFonts w:ascii="Times New Roman" w:eastAsia="仿宋" w:hint="eastAsia"/>
          <w:sz w:val="30"/>
          <w:szCs w:val="30"/>
        </w:rPr>
        <w:t>非常明亮的荧光素酶</w:t>
      </w:r>
      <w:r w:rsidR="00C27623" w:rsidRPr="00B20AEB">
        <w:rPr>
          <w:rFonts w:ascii="Times New Roman" w:eastAsia="仿宋"/>
          <w:bCs/>
          <w:sz w:val="30"/>
          <w:szCs w:val="30"/>
        </w:rPr>
        <w:t>”</w:t>
      </w:r>
      <w:r w:rsidR="00C27623">
        <w:rPr>
          <w:rFonts w:ascii="Times New Roman" w:eastAsia="仿宋" w:hint="eastAsia"/>
          <w:bCs/>
          <w:sz w:val="30"/>
          <w:szCs w:val="30"/>
        </w:rPr>
        <w:t>。</w:t>
      </w:r>
    </w:p>
    <w:p w:rsidR="00361145" w:rsidRDefault="001F25DF" w:rsidP="001F25DF">
      <w:pPr>
        <w:widowControl/>
        <w:adjustRightInd w:val="0"/>
        <w:spacing w:line="360" w:lineRule="atLeast"/>
        <w:ind w:firstLineChars="200" w:firstLine="600"/>
        <w:rPr>
          <w:rFonts w:eastAsia="仿宋"/>
          <w:sz w:val="30"/>
          <w:szCs w:val="30"/>
        </w:rPr>
      </w:pPr>
      <w:r>
        <w:rPr>
          <w:rFonts w:ascii="仿宋" w:eastAsia="仿宋" w:hAnsi="仿宋" w:hint="eastAsia"/>
          <w:sz w:val="30"/>
          <w:szCs w:val="30"/>
        </w:rPr>
        <w:t>⑧</w:t>
      </w:r>
      <w:r w:rsidR="00070485">
        <w:rPr>
          <w:rFonts w:eastAsia="仿宋" w:hint="eastAsia"/>
          <w:sz w:val="30"/>
          <w:szCs w:val="30"/>
        </w:rPr>
        <w:t>项目完成人徐振林获得欧盟</w:t>
      </w:r>
      <w:r w:rsidR="00070485" w:rsidRPr="00767048">
        <w:rPr>
          <w:rFonts w:eastAsia="仿宋"/>
          <w:sz w:val="30"/>
          <w:szCs w:val="30"/>
        </w:rPr>
        <w:t xml:space="preserve">“Marie </w:t>
      </w:r>
      <w:proofErr w:type="spellStart"/>
      <w:r w:rsidR="00070485" w:rsidRPr="00767048">
        <w:rPr>
          <w:rFonts w:eastAsia="仿宋"/>
          <w:sz w:val="30"/>
          <w:szCs w:val="30"/>
        </w:rPr>
        <w:t>Sklodowska</w:t>
      </w:r>
      <w:proofErr w:type="spellEnd"/>
      <w:r w:rsidR="00070485" w:rsidRPr="00767048">
        <w:rPr>
          <w:rFonts w:eastAsia="仿宋"/>
          <w:sz w:val="30"/>
          <w:szCs w:val="30"/>
        </w:rPr>
        <w:t>-Curie Actions Seal of Excellence Award”</w:t>
      </w:r>
      <w:r w:rsidR="00070485">
        <w:rPr>
          <w:rFonts w:eastAsia="仿宋" w:hint="eastAsia"/>
          <w:sz w:val="30"/>
          <w:szCs w:val="30"/>
        </w:rPr>
        <w:t>，其申报</w:t>
      </w:r>
      <w:r w:rsidR="00ED63DD">
        <w:rPr>
          <w:rFonts w:eastAsia="仿宋" w:hint="eastAsia"/>
          <w:sz w:val="30"/>
          <w:szCs w:val="30"/>
        </w:rPr>
        <w:t>的</w:t>
      </w:r>
      <w:r w:rsidR="00361145">
        <w:rPr>
          <w:rFonts w:eastAsia="仿宋" w:hint="eastAsia"/>
          <w:sz w:val="30"/>
          <w:szCs w:val="30"/>
        </w:rPr>
        <w:t>“小分子化合物半抗原设计艺术”被</w:t>
      </w:r>
      <w:r w:rsidR="00361145" w:rsidRPr="00767048">
        <w:rPr>
          <w:rFonts w:eastAsia="仿宋"/>
          <w:sz w:val="30"/>
          <w:szCs w:val="30"/>
        </w:rPr>
        <w:t>欧盟同行评价</w:t>
      </w:r>
      <w:r w:rsidR="00070485">
        <w:rPr>
          <w:rFonts w:eastAsia="仿宋" w:hint="eastAsia"/>
          <w:sz w:val="30"/>
          <w:szCs w:val="30"/>
        </w:rPr>
        <w:t>为</w:t>
      </w:r>
      <w:r w:rsidR="00361145" w:rsidRPr="00767048">
        <w:rPr>
          <w:rFonts w:eastAsia="仿宋"/>
          <w:sz w:val="30"/>
          <w:szCs w:val="30"/>
        </w:rPr>
        <w:t>“scored as a high-quality project proposal in a highly competitive evaluation process”</w:t>
      </w:r>
      <w:r w:rsidR="00361145">
        <w:rPr>
          <w:rFonts w:eastAsia="仿宋" w:hint="eastAsia"/>
          <w:sz w:val="30"/>
          <w:szCs w:val="30"/>
        </w:rPr>
        <w:t>。</w:t>
      </w:r>
    </w:p>
    <w:p w:rsidR="009135C3" w:rsidRDefault="009135C3" w:rsidP="001F25DF">
      <w:pPr>
        <w:spacing w:line="360" w:lineRule="atLeast"/>
        <w:jc w:val="left"/>
        <w:rPr>
          <w:rFonts w:eastAsia="仿宋"/>
          <w:b/>
          <w:sz w:val="32"/>
          <w:szCs w:val="32"/>
        </w:rPr>
      </w:pPr>
      <w:r>
        <w:rPr>
          <w:rFonts w:eastAsia="仿宋" w:hint="eastAsia"/>
          <w:b/>
          <w:sz w:val="32"/>
          <w:szCs w:val="32"/>
        </w:rPr>
        <w:t>五、</w:t>
      </w:r>
      <w:r w:rsidRPr="009135C3">
        <w:rPr>
          <w:rFonts w:eastAsia="仿宋" w:hint="eastAsia"/>
          <w:b/>
          <w:sz w:val="32"/>
          <w:szCs w:val="32"/>
        </w:rPr>
        <w:t>应用情况</w:t>
      </w:r>
    </w:p>
    <w:p w:rsidR="00575475" w:rsidRPr="00575475" w:rsidRDefault="00575475" w:rsidP="001F25DF">
      <w:pPr>
        <w:pStyle w:val="a4"/>
        <w:spacing w:line="360" w:lineRule="atLeast"/>
        <w:ind w:firstLine="600"/>
        <w:outlineLvl w:val="1"/>
        <w:rPr>
          <w:rFonts w:ascii="Times New Roman" w:eastAsia="仿宋"/>
          <w:sz w:val="30"/>
          <w:szCs w:val="30"/>
        </w:rPr>
      </w:pPr>
      <w:r w:rsidRPr="00575475">
        <w:rPr>
          <w:rFonts w:ascii="Times New Roman" w:eastAsia="仿宋"/>
          <w:sz w:val="30"/>
          <w:szCs w:val="30"/>
        </w:rPr>
        <w:t>2010</w:t>
      </w:r>
      <w:r w:rsidRPr="00575475">
        <w:rPr>
          <w:rFonts w:ascii="Times New Roman" w:eastAsia="仿宋" w:hint="eastAsia"/>
          <w:sz w:val="30"/>
          <w:szCs w:val="30"/>
        </w:rPr>
        <w:t>年以来，本成果已被国内外</w:t>
      </w:r>
      <w:r w:rsidRPr="00575475">
        <w:rPr>
          <w:rFonts w:ascii="Times New Roman" w:eastAsia="仿宋"/>
          <w:sz w:val="30"/>
          <w:szCs w:val="30"/>
        </w:rPr>
        <w:t>50</w:t>
      </w:r>
      <w:r w:rsidRPr="00575475">
        <w:rPr>
          <w:rFonts w:ascii="Times New Roman" w:eastAsia="仿宋" w:hint="eastAsia"/>
          <w:sz w:val="30"/>
          <w:szCs w:val="30"/>
        </w:rPr>
        <w:t>多家政府和第三方检测</w:t>
      </w:r>
      <w:r w:rsidRPr="00575475">
        <w:rPr>
          <w:rFonts w:ascii="Times New Roman" w:eastAsia="仿宋" w:hint="eastAsia"/>
          <w:sz w:val="30"/>
          <w:szCs w:val="30"/>
        </w:rPr>
        <w:lastRenderedPageBreak/>
        <w:t>机构、农产品生产和销售企业以及科教单位</w:t>
      </w:r>
      <w:r w:rsidR="00B9600B">
        <w:rPr>
          <w:rFonts w:ascii="Times New Roman" w:eastAsia="仿宋" w:hint="eastAsia"/>
          <w:sz w:val="30"/>
          <w:szCs w:val="30"/>
        </w:rPr>
        <w:t>采</w:t>
      </w:r>
      <w:r w:rsidRPr="00575475">
        <w:rPr>
          <w:rFonts w:ascii="Times New Roman" w:eastAsia="仿宋" w:hint="eastAsia"/>
          <w:sz w:val="30"/>
          <w:szCs w:val="30"/>
        </w:rPr>
        <w:t>用，在全国各地</w:t>
      </w:r>
      <w:r w:rsidR="00B9600B">
        <w:rPr>
          <w:rFonts w:ascii="Times New Roman" w:eastAsia="仿宋" w:hint="eastAsia"/>
          <w:sz w:val="30"/>
          <w:szCs w:val="30"/>
        </w:rPr>
        <w:t>农产品中</w:t>
      </w:r>
      <w:r w:rsidRPr="00575475">
        <w:rPr>
          <w:rFonts w:ascii="Times New Roman" w:eastAsia="仿宋" w:hint="eastAsia"/>
          <w:sz w:val="30"/>
          <w:szCs w:val="30"/>
        </w:rPr>
        <w:t>农药超标事</w:t>
      </w:r>
      <w:r w:rsidR="00182500">
        <w:rPr>
          <w:rFonts w:ascii="Times New Roman" w:eastAsia="仿宋" w:hint="eastAsia"/>
          <w:sz w:val="30"/>
          <w:szCs w:val="30"/>
        </w:rPr>
        <w:t>件</w:t>
      </w:r>
      <w:r w:rsidRPr="00575475">
        <w:rPr>
          <w:rFonts w:ascii="Times New Roman" w:eastAsia="仿宋" w:hint="eastAsia"/>
          <w:sz w:val="30"/>
          <w:szCs w:val="30"/>
        </w:rPr>
        <w:t>的发现和处置中发挥了重要作用，广泛用于</w:t>
      </w:r>
      <w:r w:rsidRPr="00575475">
        <w:rPr>
          <w:rFonts w:ascii="Times New Roman" w:eastAsia="仿宋"/>
          <w:sz w:val="30"/>
          <w:szCs w:val="30"/>
        </w:rPr>
        <w:t>豇豆</w:t>
      </w:r>
      <w:r w:rsidRPr="00575475">
        <w:rPr>
          <w:rFonts w:ascii="Times New Roman" w:eastAsia="仿宋" w:hint="eastAsia"/>
          <w:sz w:val="30"/>
          <w:szCs w:val="30"/>
        </w:rPr>
        <w:t>中</w:t>
      </w:r>
      <w:r w:rsidRPr="00575475">
        <w:rPr>
          <w:rFonts w:ascii="Times New Roman" w:eastAsia="仿宋"/>
          <w:sz w:val="30"/>
          <w:szCs w:val="30"/>
        </w:rPr>
        <w:t>水胺硫磷</w:t>
      </w:r>
      <w:r w:rsidRPr="00575475">
        <w:rPr>
          <w:rFonts w:ascii="Times New Roman" w:eastAsia="仿宋" w:hint="eastAsia"/>
          <w:sz w:val="30"/>
          <w:szCs w:val="30"/>
        </w:rPr>
        <w:t>和</w:t>
      </w:r>
      <w:r w:rsidR="00A02284">
        <w:rPr>
          <w:rFonts w:ascii="Times New Roman" w:eastAsia="仿宋" w:hint="eastAsia"/>
          <w:sz w:val="30"/>
          <w:szCs w:val="30"/>
        </w:rPr>
        <w:t>甲</w:t>
      </w:r>
      <w:r w:rsidRPr="00575475">
        <w:rPr>
          <w:rFonts w:ascii="Times New Roman" w:eastAsia="仿宋"/>
          <w:sz w:val="30"/>
          <w:szCs w:val="30"/>
        </w:rPr>
        <w:t>胺磷</w:t>
      </w:r>
      <w:r w:rsidRPr="00575475">
        <w:rPr>
          <w:rFonts w:ascii="Times New Roman" w:eastAsia="仿宋" w:hint="eastAsia"/>
          <w:sz w:val="30"/>
          <w:szCs w:val="30"/>
        </w:rPr>
        <w:t>，</w:t>
      </w:r>
      <w:r w:rsidRPr="003179B8">
        <w:rPr>
          <w:rFonts w:ascii="Times New Roman" w:eastAsia="仿宋"/>
          <w:sz w:val="30"/>
          <w:szCs w:val="30"/>
        </w:rPr>
        <w:t>韭菜</w:t>
      </w:r>
      <w:proofErr w:type="gramStart"/>
      <w:r w:rsidRPr="00575475">
        <w:rPr>
          <w:rFonts w:ascii="Times New Roman" w:eastAsia="仿宋" w:hint="eastAsia"/>
          <w:sz w:val="30"/>
          <w:szCs w:val="30"/>
        </w:rPr>
        <w:t>中</w:t>
      </w:r>
      <w:r w:rsidRPr="003179B8">
        <w:rPr>
          <w:rFonts w:ascii="Times New Roman" w:eastAsia="仿宋"/>
          <w:sz w:val="30"/>
          <w:szCs w:val="30"/>
        </w:rPr>
        <w:t>克百威</w:t>
      </w:r>
      <w:proofErr w:type="gramEnd"/>
      <w:r w:rsidRPr="00575475">
        <w:rPr>
          <w:rFonts w:ascii="Times New Roman" w:eastAsia="仿宋" w:hint="eastAsia"/>
          <w:sz w:val="30"/>
          <w:szCs w:val="30"/>
        </w:rPr>
        <w:t>和</w:t>
      </w:r>
      <w:r w:rsidRPr="00575475">
        <w:rPr>
          <w:rFonts w:ascii="Times New Roman" w:eastAsia="仿宋"/>
          <w:sz w:val="30"/>
          <w:szCs w:val="30"/>
        </w:rPr>
        <w:t>甲拌磷</w:t>
      </w:r>
      <w:r w:rsidRPr="00575475">
        <w:rPr>
          <w:rFonts w:ascii="Times New Roman" w:eastAsia="仿宋" w:hint="eastAsia"/>
          <w:sz w:val="30"/>
          <w:szCs w:val="30"/>
        </w:rPr>
        <w:t>，</w:t>
      </w:r>
      <w:r w:rsidRPr="006B54BE">
        <w:rPr>
          <w:rFonts w:ascii="Times New Roman" w:eastAsia="仿宋"/>
          <w:sz w:val="30"/>
          <w:szCs w:val="30"/>
        </w:rPr>
        <w:t>生姜</w:t>
      </w:r>
      <w:r w:rsidRPr="00575475">
        <w:rPr>
          <w:rFonts w:ascii="Times New Roman" w:eastAsia="仿宋" w:hint="eastAsia"/>
          <w:sz w:val="30"/>
          <w:szCs w:val="30"/>
        </w:rPr>
        <w:t>中</w:t>
      </w:r>
      <w:hyperlink r:id="rId8" w:tgtFrame="_blank" w:history="1">
        <w:r w:rsidRPr="00575475">
          <w:rPr>
            <w:rFonts w:ascii="Times New Roman" w:eastAsia="仿宋"/>
            <w:sz w:val="30"/>
            <w:szCs w:val="30"/>
          </w:rPr>
          <w:t>氨基甲酸酯</w:t>
        </w:r>
      </w:hyperlink>
      <w:r w:rsidRPr="00575475">
        <w:rPr>
          <w:rFonts w:ascii="Times New Roman" w:eastAsia="仿宋" w:hint="eastAsia"/>
          <w:sz w:val="30"/>
          <w:szCs w:val="30"/>
        </w:rPr>
        <w:t>类农药，</w:t>
      </w:r>
      <w:r w:rsidRPr="003179B8">
        <w:rPr>
          <w:rFonts w:ascii="Times New Roman" w:eastAsia="仿宋"/>
          <w:sz w:val="30"/>
          <w:szCs w:val="30"/>
        </w:rPr>
        <w:t>小白菜</w:t>
      </w:r>
      <w:r w:rsidRPr="00575475">
        <w:rPr>
          <w:rFonts w:ascii="Times New Roman" w:eastAsia="仿宋" w:hint="eastAsia"/>
          <w:sz w:val="30"/>
          <w:szCs w:val="30"/>
        </w:rPr>
        <w:t>中</w:t>
      </w:r>
      <w:r w:rsidRPr="003179B8">
        <w:rPr>
          <w:rFonts w:ascii="Times New Roman" w:eastAsia="仿宋"/>
          <w:sz w:val="30"/>
          <w:szCs w:val="30"/>
        </w:rPr>
        <w:t>毒死</w:t>
      </w:r>
      <w:proofErr w:type="gramStart"/>
      <w:r w:rsidRPr="003179B8">
        <w:rPr>
          <w:rFonts w:ascii="Times New Roman" w:eastAsia="仿宋"/>
          <w:sz w:val="30"/>
          <w:szCs w:val="30"/>
        </w:rPr>
        <w:t>蜱</w:t>
      </w:r>
      <w:proofErr w:type="gramEnd"/>
      <w:r w:rsidRPr="00575475">
        <w:rPr>
          <w:rFonts w:ascii="Times New Roman" w:eastAsia="仿宋" w:hint="eastAsia"/>
          <w:sz w:val="30"/>
          <w:szCs w:val="30"/>
        </w:rPr>
        <w:t>、</w:t>
      </w:r>
      <w:proofErr w:type="gramStart"/>
      <w:r w:rsidRPr="00575475">
        <w:rPr>
          <w:rFonts w:ascii="Times New Roman" w:eastAsia="仿宋" w:hint="eastAsia"/>
          <w:sz w:val="30"/>
          <w:szCs w:val="30"/>
        </w:rPr>
        <w:t>吡</w:t>
      </w:r>
      <w:proofErr w:type="gramEnd"/>
      <w:r w:rsidRPr="00575475">
        <w:rPr>
          <w:rFonts w:ascii="Times New Roman" w:eastAsia="仿宋" w:hint="eastAsia"/>
          <w:sz w:val="30"/>
          <w:szCs w:val="30"/>
        </w:rPr>
        <w:t>虫</w:t>
      </w:r>
      <w:proofErr w:type="gramStart"/>
      <w:r w:rsidRPr="00575475">
        <w:rPr>
          <w:rFonts w:ascii="Times New Roman" w:eastAsia="仿宋" w:hint="eastAsia"/>
          <w:sz w:val="30"/>
          <w:szCs w:val="30"/>
        </w:rPr>
        <w:t>啉</w:t>
      </w:r>
      <w:proofErr w:type="gramEnd"/>
      <w:r w:rsidRPr="00575475">
        <w:rPr>
          <w:rFonts w:ascii="Times New Roman" w:eastAsia="仿宋" w:hint="eastAsia"/>
          <w:sz w:val="30"/>
          <w:szCs w:val="30"/>
        </w:rPr>
        <w:t>和菊酯类农药，</w:t>
      </w:r>
      <w:proofErr w:type="gramStart"/>
      <w:r w:rsidRPr="00575475">
        <w:rPr>
          <w:rFonts w:ascii="Times New Roman" w:eastAsia="仿宋"/>
          <w:sz w:val="30"/>
          <w:szCs w:val="30"/>
        </w:rPr>
        <w:t>柑橘中丙溴磷</w:t>
      </w:r>
      <w:proofErr w:type="gramEnd"/>
      <w:r w:rsidRPr="00575475">
        <w:rPr>
          <w:rFonts w:ascii="Times New Roman" w:eastAsia="仿宋" w:hint="eastAsia"/>
          <w:sz w:val="30"/>
          <w:szCs w:val="30"/>
        </w:rPr>
        <w:t>和</w:t>
      </w:r>
      <w:r w:rsidRPr="003179B8">
        <w:rPr>
          <w:rFonts w:ascii="Times New Roman" w:eastAsia="仿宋"/>
          <w:sz w:val="30"/>
          <w:szCs w:val="30"/>
        </w:rPr>
        <w:t>三唑磷</w:t>
      </w:r>
      <w:r w:rsidRPr="00575475">
        <w:rPr>
          <w:rFonts w:ascii="Times New Roman" w:eastAsia="仿宋" w:hint="eastAsia"/>
          <w:sz w:val="30"/>
          <w:szCs w:val="30"/>
        </w:rPr>
        <w:t>，苹果中毒死</w:t>
      </w:r>
      <w:proofErr w:type="gramStart"/>
      <w:r w:rsidRPr="00575475">
        <w:rPr>
          <w:rFonts w:ascii="Times New Roman" w:eastAsia="仿宋" w:hint="eastAsia"/>
          <w:sz w:val="30"/>
          <w:szCs w:val="30"/>
        </w:rPr>
        <w:t>蜱</w:t>
      </w:r>
      <w:proofErr w:type="gramEnd"/>
      <w:r w:rsidRPr="00575475">
        <w:rPr>
          <w:rFonts w:ascii="Times New Roman" w:eastAsia="仿宋" w:hint="eastAsia"/>
          <w:sz w:val="30"/>
          <w:szCs w:val="30"/>
        </w:rPr>
        <w:t>和三唑磷，</w:t>
      </w:r>
      <w:r w:rsidRPr="003179B8">
        <w:rPr>
          <w:rFonts w:ascii="Times New Roman" w:eastAsia="仿宋"/>
          <w:sz w:val="30"/>
          <w:szCs w:val="30"/>
        </w:rPr>
        <w:t>梨</w:t>
      </w:r>
      <w:r w:rsidRPr="00575475">
        <w:rPr>
          <w:rFonts w:ascii="Times New Roman" w:eastAsia="仿宋" w:hint="eastAsia"/>
          <w:sz w:val="30"/>
          <w:szCs w:val="30"/>
        </w:rPr>
        <w:t>中</w:t>
      </w:r>
      <w:r w:rsidRPr="003179B8">
        <w:rPr>
          <w:rFonts w:ascii="Times New Roman" w:eastAsia="仿宋"/>
          <w:sz w:val="30"/>
          <w:szCs w:val="30"/>
        </w:rPr>
        <w:t>菊酯</w:t>
      </w:r>
      <w:r w:rsidRPr="00575475">
        <w:rPr>
          <w:rFonts w:ascii="Times New Roman" w:eastAsia="仿宋" w:hint="eastAsia"/>
          <w:sz w:val="30"/>
          <w:szCs w:val="30"/>
        </w:rPr>
        <w:t>类农药等残留的抽查和快速检测，有效减少了“</w:t>
      </w:r>
      <w:r w:rsidRPr="00575475">
        <w:rPr>
          <w:rFonts w:ascii="Times New Roman" w:eastAsia="仿宋"/>
          <w:sz w:val="30"/>
          <w:szCs w:val="30"/>
        </w:rPr>
        <w:t>毒豇豆、毒韭菜、毒生姜</w:t>
      </w:r>
      <w:r w:rsidRPr="00575475">
        <w:rPr>
          <w:rFonts w:ascii="Times New Roman" w:eastAsia="仿宋" w:hint="eastAsia"/>
          <w:sz w:val="30"/>
          <w:szCs w:val="30"/>
        </w:rPr>
        <w:t>、毒水果</w:t>
      </w:r>
      <w:r w:rsidRPr="00575475">
        <w:rPr>
          <w:rFonts w:ascii="Times New Roman" w:eastAsia="仿宋"/>
          <w:sz w:val="30"/>
          <w:szCs w:val="30"/>
        </w:rPr>
        <w:t>”</w:t>
      </w:r>
      <w:r w:rsidRPr="00575475">
        <w:rPr>
          <w:rFonts w:ascii="Times New Roman" w:eastAsia="仿宋" w:hint="eastAsia"/>
          <w:sz w:val="30"/>
          <w:szCs w:val="30"/>
        </w:rPr>
        <w:t>等流入市场。</w:t>
      </w:r>
    </w:p>
    <w:p w:rsidR="00575475" w:rsidRPr="00575475" w:rsidRDefault="00575475" w:rsidP="00575475">
      <w:pPr>
        <w:pStyle w:val="a4"/>
        <w:spacing w:line="360" w:lineRule="atLeast"/>
        <w:ind w:firstLine="600"/>
        <w:rPr>
          <w:rFonts w:ascii="Times New Roman" w:eastAsia="仿宋"/>
          <w:sz w:val="30"/>
          <w:szCs w:val="30"/>
        </w:rPr>
      </w:pPr>
      <w:r w:rsidRPr="00575475">
        <w:rPr>
          <w:rFonts w:ascii="Times New Roman" w:eastAsia="仿宋"/>
          <w:sz w:val="30"/>
          <w:szCs w:val="30"/>
        </w:rPr>
        <w:t>（</w:t>
      </w:r>
      <w:r w:rsidRPr="00575475">
        <w:rPr>
          <w:rFonts w:ascii="Times New Roman" w:eastAsia="仿宋"/>
          <w:sz w:val="30"/>
          <w:szCs w:val="30"/>
        </w:rPr>
        <w:t>1</w:t>
      </w:r>
      <w:r w:rsidRPr="00575475">
        <w:rPr>
          <w:rFonts w:ascii="Times New Roman" w:eastAsia="仿宋"/>
          <w:sz w:val="30"/>
          <w:szCs w:val="30"/>
        </w:rPr>
        <w:t>）政府和第三方检测机构在对进出口农产品进行口岸检验、国内农产品市场监管和质量抽查中，将本项目开发的检测产品与仪器方法结合</w:t>
      </w:r>
      <w:r w:rsidRPr="00575475">
        <w:rPr>
          <w:rFonts w:ascii="Times New Roman" w:eastAsia="仿宋" w:hint="eastAsia"/>
          <w:sz w:val="30"/>
          <w:szCs w:val="30"/>
        </w:rPr>
        <w:t>使</w:t>
      </w:r>
      <w:r w:rsidRPr="00575475">
        <w:rPr>
          <w:rFonts w:ascii="Times New Roman" w:eastAsia="仿宋"/>
          <w:sz w:val="30"/>
          <w:szCs w:val="30"/>
        </w:rPr>
        <w:t>用，即先用本项目产品对大量样品进行初筛，对阳性和疑似阳性样品再用仪器方法进行确证和定量</w:t>
      </w:r>
      <w:r w:rsidRPr="00575475">
        <w:rPr>
          <w:rFonts w:ascii="Times New Roman" w:eastAsia="仿宋" w:hint="eastAsia"/>
          <w:sz w:val="30"/>
          <w:szCs w:val="30"/>
        </w:rPr>
        <w:t>。三年来共检测样品</w:t>
      </w:r>
      <w:r w:rsidRPr="00575475">
        <w:rPr>
          <w:rFonts w:ascii="Times New Roman" w:eastAsia="仿宋" w:hint="eastAsia"/>
          <w:sz w:val="30"/>
          <w:szCs w:val="30"/>
        </w:rPr>
        <w:t>33.2</w:t>
      </w:r>
      <w:r w:rsidRPr="00575475">
        <w:rPr>
          <w:rFonts w:ascii="Times New Roman" w:eastAsia="仿宋" w:hint="eastAsia"/>
          <w:sz w:val="30"/>
          <w:szCs w:val="30"/>
        </w:rPr>
        <w:t>万份次（指标），新增检测服务收入</w:t>
      </w:r>
      <w:r w:rsidRPr="00575475">
        <w:rPr>
          <w:rFonts w:ascii="Times New Roman" w:eastAsia="仿宋" w:hint="eastAsia"/>
          <w:sz w:val="30"/>
          <w:szCs w:val="30"/>
        </w:rPr>
        <w:t>965</w:t>
      </w:r>
      <w:r w:rsidRPr="00575475">
        <w:rPr>
          <w:rFonts w:ascii="Times New Roman" w:eastAsia="仿宋" w:hint="eastAsia"/>
          <w:sz w:val="30"/>
          <w:szCs w:val="30"/>
        </w:rPr>
        <w:t>万元，因减少仪器检测次数而节约检测成本</w:t>
      </w:r>
      <w:r w:rsidRPr="00575475">
        <w:rPr>
          <w:rFonts w:ascii="Times New Roman" w:eastAsia="仿宋" w:hint="eastAsia"/>
          <w:sz w:val="30"/>
          <w:szCs w:val="30"/>
        </w:rPr>
        <w:t>3833.6</w:t>
      </w:r>
      <w:r w:rsidRPr="00575475">
        <w:rPr>
          <w:rFonts w:ascii="Times New Roman" w:eastAsia="仿宋" w:hint="eastAsia"/>
          <w:sz w:val="30"/>
          <w:szCs w:val="30"/>
        </w:rPr>
        <w:t>万元，提升了这些检测机构的检测效率和</w:t>
      </w:r>
      <w:r w:rsidRPr="00575475">
        <w:rPr>
          <w:rFonts w:ascii="Times New Roman" w:eastAsia="仿宋"/>
          <w:sz w:val="30"/>
          <w:szCs w:val="30"/>
        </w:rPr>
        <w:t>能力</w:t>
      </w:r>
      <w:r w:rsidRPr="00575475">
        <w:rPr>
          <w:rFonts w:ascii="Times New Roman" w:eastAsia="仿宋" w:hint="eastAsia"/>
          <w:sz w:val="30"/>
          <w:szCs w:val="30"/>
        </w:rPr>
        <w:t>。</w:t>
      </w:r>
    </w:p>
    <w:p w:rsidR="00575475" w:rsidRPr="00575475" w:rsidRDefault="00575475" w:rsidP="00575475">
      <w:pPr>
        <w:pStyle w:val="a4"/>
        <w:spacing w:line="360" w:lineRule="atLeast"/>
        <w:ind w:firstLine="600"/>
        <w:rPr>
          <w:rFonts w:ascii="Times New Roman" w:eastAsia="仿宋"/>
          <w:sz w:val="30"/>
          <w:szCs w:val="30"/>
        </w:rPr>
      </w:pPr>
      <w:r w:rsidRPr="00575475">
        <w:rPr>
          <w:rFonts w:ascii="Times New Roman" w:eastAsia="仿宋"/>
          <w:sz w:val="30"/>
          <w:szCs w:val="30"/>
        </w:rPr>
        <w:t>（</w:t>
      </w:r>
      <w:r w:rsidRPr="00575475">
        <w:rPr>
          <w:rFonts w:ascii="Times New Roman" w:eastAsia="仿宋"/>
          <w:sz w:val="30"/>
          <w:szCs w:val="30"/>
        </w:rPr>
        <w:t>2</w:t>
      </w:r>
      <w:r w:rsidRPr="00575475">
        <w:rPr>
          <w:rFonts w:ascii="Times New Roman" w:eastAsia="仿宋"/>
          <w:sz w:val="30"/>
          <w:szCs w:val="30"/>
        </w:rPr>
        <w:t>）农产品生产、销售企业直接使用本项目产品，对农产品生产过程进行全程监管，或对拟进入市场销售的农产品进行抽检，满足了企业对农产品现场快速监测的要求，有效阻止了不合格农产品进入市场。三年来累计检测样品</w:t>
      </w:r>
      <w:r w:rsidRPr="00575475">
        <w:rPr>
          <w:rFonts w:ascii="Times New Roman" w:eastAsia="仿宋" w:hint="eastAsia"/>
          <w:sz w:val="30"/>
          <w:szCs w:val="30"/>
        </w:rPr>
        <w:t>52.4</w:t>
      </w:r>
      <w:r w:rsidRPr="00575475">
        <w:rPr>
          <w:rFonts w:ascii="Times New Roman" w:eastAsia="仿宋"/>
          <w:sz w:val="30"/>
          <w:szCs w:val="30"/>
        </w:rPr>
        <w:t>万</w:t>
      </w:r>
      <w:r w:rsidRPr="00575475">
        <w:rPr>
          <w:rFonts w:ascii="Times New Roman" w:eastAsia="仿宋" w:hint="eastAsia"/>
          <w:sz w:val="30"/>
          <w:szCs w:val="30"/>
        </w:rPr>
        <w:t>份</w:t>
      </w:r>
      <w:r w:rsidRPr="00575475">
        <w:rPr>
          <w:rFonts w:ascii="Times New Roman" w:eastAsia="仿宋"/>
          <w:sz w:val="30"/>
          <w:szCs w:val="30"/>
        </w:rPr>
        <w:t>次</w:t>
      </w:r>
      <w:r w:rsidRPr="00575475">
        <w:rPr>
          <w:rFonts w:ascii="Times New Roman" w:eastAsia="仿宋" w:hint="eastAsia"/>
          <w:sz w:val="30"/>
          <w:szCs w:val="30"/>
        </w:rPr>
        <w:t>（指标）</w:t>
      </w:r>
      <w:r w:rsidRPr="00575475">
        <w:rPr>
          <w:rFonts w:ascii="Times New Roman" w:eastAsia="仿宋"/>
          <w:sz w:val="30"/>
          <w:szCs w:val="30"/>
        </w:rPr>
        <w:t>，为企业节约检测成本</w:t>
      </w:r>
      <w:r w:rsidRPr="00575475">
        <w:rPr>
          <w:rFonts w:ascii="Times New Roman" w:eastAsia="仿宋" w:hint="eastAsia"/>
          <w:sz w:val="30"/>
          <w:szCs w:val="30"/>
        </w:rPr>
        <w:t>1136</w:t>
      </w:r>
      <w:r w:rsidRPr="00575475">
        <w:rPr>
          <w:rFonts w:ascii="Times New Roman" w:eastAsia="仿宋"/>
          <w:sz w:val="30"/>
          <w:szCs w:val="30"/>
        </w:rPr>
        <w:t>.</w:t>
      </w:r>
      <w:r w:rsidRPr="00575475">
        <w:rPr>
          <w:rFonts w:ascii="Times New Roman" w:eastAsia="仿宋" w:hint="eastAsia"/>
          <w:sz w:val="30"/>
          <w:szCs w:val="30"/>
        </w:rPr>
        <w:t>2</w:t>
      </w:r>
      <w:r w:rsidRPr="00575475">
        <w:rPr>
          <w:rFonts w:ascii="Times New Roman" w:eastAsia="仿宋"/>
          <w:sz w:val="30"/>
          <w:szCs w:val="30"/>
        </w:rPr>
        <w:t>万元，挽回经济损失</w:t>
      </w:r>
      <w:r w:rsidRPr="00575475">
        <w:rPr>
          <w:rFonts w:ascii="Times New Roman" w:eastAsia="仿宋" w:hint="eastAsia"/>
          <w:sz w:val="30"/>
          <w:szCs w:val="30"/>
        </w:rPr>
        <w:t>3.24</w:t>
      </w:r>
      <w:r w:rsidRPr="00575475">
        <w:rPr>
          <w:rFonts w:ascii="Times New Roman" w:eastAsia="仿宋"/>
          <w:sz w:val="30"/>
          <w:szCs w:val="30"/>
        </w:rPr>
        <w:t>亿元。</w:t>
      </w:r>
    </w:p>
    <w:p w:rsidR="00575475" w:rsidRPr="00575475" w:rsidRDefault="00575475" w:rsidP="00575475">
      <w:pPr>
        <w:pStyle w:val="a4"/>
        <w:spacing w:line="360" w:lineRule="atLeast"/>
        <w:ind w:firstLine="600"/>
        <w:rPr>
          <w:rFonts w:ascii="Times New Roman" w:eastAsia="仿宋"/>
          <w:sz w:val="30"/>
          <w:szCs w:val="30"/>
        </w:rPr>
      </w:pPr>
      <w:r w:rsidRPr="00575475">
        <w:rPr>
          <w:rFonts w:ascii="Times New Roman" w:eastAsia="仿宋"/>
          <w:sz w:val="30"/>
          <w:szCs w:val="30"/>
        </w:rPr>
        <w:t>（</w:t>
      </w:r>
      <w:r w:rsidRPr="00575475">
        <w:rPr>
          <w:rFonts w:ascii="Times New Roman" w:eastAsia="仿宋"/>
          <w:sz w:val="30"/>
          <w:szCs w:val="30"/>
        </w:rPr>
        <w:t>3</w:t>
      </w:r>
      <w:r w:rsidRPr="00575475">
        <w:rPr>
          <w:rFonts w:ascii="Times New Roman" w:eastAsia="仿宋"/>
          <w:sz w:val="30"/>
          <w:szCs w:val="30"/>
        </w:rPr>
        <w:t>）项目成果以合作开发、专利转让或专利实施许可等方式被快检产品生产企业（广东达元绿洲食品安全科技股份有限公司、广州万联生物科技有限公司方、南通飞天化学实业有限公司、</w:t>
      </w:r>
      <w:r w:rsidRPr="00575475">
        <w:rPr>
          <w:rFonts w:ascii="Times New Roman" w:eastAsia="仿宋"/>
          <w:sz w:val="30"/>
          <w:szCs w:val="30"/>
        </w:rPr>
        <w:lastRenderedPageBreak/>
        <w:t>南京菜宝宝智能科技有限公司）采用，加快</w:t>
      </w:r>
      <w:r w:rsidRPr="00575475">
        <w:rPr>
          <w:rFonts w:ascii="Times New Roman" w:eastAsia="仿宋" w:hint="eastAsia"/>
          <w:sz w:val="30"/>
          <w:szCs w:val="30"/>
        </w:rPr>
        <w:t>了快检产品的商业化生产和销售。</w:t>
      </w:r>
    </w:p>
    <w:p w:rsidR="00575475" w:rsidRPr="00575475" w:rsidRDefault="00575475" w:rsidP="00575475">
      <w:pPr>
        <w:pStyle w:val="a4"/>
        <w:spacing w:line="360" w:lineRule="atLeast"/>
        <w:ind w:firstLine="600"/>
        <w:rPr>
          <w:rFonts w:ascii="Times New Roman" w:eastAsia="仿宋"/>
          <w:sz w:val="30"/>
          <w:szCs w:val="30"/>
        </w:rPr>
      </w:pPr>
      <w:r w:rsidRPr="00575475">
        <w:rPr>
          <w:rFonts w:ascii="Times New Roman" w:eastAsia="仿宋" w:hint="eastAsia"/>
          <w:sz w:val="30"/>
          <w:szCs w:val="30"/>
        </w:rPr>
        <w:t>（</w:t>
      </w:r>
      <w:r w:rsidRPr="00575475">
        <w:rPr>
          <w:rFonts w:ascii="Times New Roman" w:eastAsia="仿宋" w:hint="eastAsia"/>
          <w:sz w:val="30"/>
          <w:szCs w:val="30"/>
        </w:rPr>
        <w:t>4</w:t>
      </w:r>
      <w:r w:rsidRPr="00575475">
        <w:rPr>
          <w:rFonts w:ascii="Times New Roman" w:eastAsia="仿宋" w:hint="eastAsia"/>
          <w:sz w:val="30"/>
          <w:szCs w:val="30"/>
        </w:rPr>
        <w:t>）荷兰瓦</w:t>
      </w:r>
      <w:r w:rsidRPr="00575475">
        <w:rPr>
          <w:rFonts w:ascii="Times New Roman" w:eastAsia="仿宋"/>
          <w:sz w:val="30"/>
          <w:szCs w:val="30"/>
        </w:rPr>
        <w:t>赫宁</w:t>
      </w:r>
      <w:r w:rsidRPr="00575475">
        <w:rPr>
          <w:rFonts w:ascii="Times New Roman" w:eastAsia="仿宋" w:hint="eastAsia"/>
          <w:sz w:val="30"/>
          <w:szCs w:val="30"/>
        </w:rPr>
        <w:t>根大学利用项目产品</w:t>
      </w:r>
      <w:r w:rsidRPr="00575475">
        <w:rPr>
          <w:rFonts w:ascii="Times New Roman" w:eastAsia="仿宋"/>
          <w:sz w:val="30"/>
          <w:szCs w:val="30"/>
        </w:rPr>
        <w:t>筛查了荷兰超市和专业花店购买的</w:t>
      </w:r>
      <w:r w:rsidRPr="00575475">
        <w:rPr>
          <w:rFonts w:ascii="Times New Roman" w:eastAsia="仿宋"/>
          <w:sz w:val="30"/>
          <w:szCs w:val="30"/>
        </w:rPr>
        <w:t>29</w:t>
      </w:r>
      <w:r w:rsidRPr="00575475">
        <w:rPr>
          <w:rFonts w:ascii="Times New Roman" w:eastAsia="仿宋"/>
          <w:sz w:val="30"/>
          <w:szCs w:val="30"/>
        </w:rPr>
        <w:t>种花卉样品中的新烟碱类农药，</w:t>
      </w:r>
      <w:r w:rsidR="00A02284">
        <w:rPr>
          <w:rFonts w:ascii="Times New Roman" w:eastAsia="仿宋" w:hint="eastAsia"/>
          <w:sz w:val="30"/>
          <w:szCs w:val="30"/>
        </w:rPr>
        <w:t>两</w:t>
      </w:r>
      <w:r w:rsidRPr="00575475">
        <w:rPr>
          <w:rFonts w:ascii="Times New Roman" w:eastAsia="仿宋" w:hint="eastAsia"/>
          <w:sz w:val="30"/>
          <w:szCs w:val="30"/>
        </w:rPr>
        <w:t>年累计使用</w:t>
      </w:r>
      <w:r w:rsidRPr="00575475">
        <w:rPr>
          <w:rFonts w:ascii="Times New Roman" w:eastAsia="仿宋" w:hint="eastAsia"/>
          <w:sz w:val="30"/>
          <w:szCs w:val="30"/>
        </w:rPr>
        <w:t>1.2</w:t>
      </w:r>
      <w:r w:rsidRPr="00575475">
        <w:rPr>
          <w:rFonts w:ascii="Times New Roman" w:eastAsia="仿宋" w:hint="eastAsia"/>
          <w:sz w:val="30"/>
          <w:szCs w:val="30"/>
        </w:rPr>
        <w:t>千套，</w:t>
      </w:r>
      <w:r w:rsidRPr="00575475">
        <w:rPr>
          <w:rFonts w:ascii="Times New Roman" w:eastAsia="仿宋"/>
          <w:sz w:val="30"/>
          <w:szCs w:val="30"/>
        </w:rPr>
        <w:t>并与液相质谱分析</w:t>
      </w:r>
      <w:r w:rsidRPr="00575475">
        <w:rPr>
          <w:rFonts w:ascii="Times New Roman" w:eastAsia="仿宋" w:hint="eastAsia"/>
          <w:sz w:val="30"/>
          <w:szCs w:val="30"/>
        </w:rPr>
        <w:t>进行了</w:t>
      </w:r>
      <w:r w:rsidRPr="00575475">
        <w:rPr>
          <w:rFonts w:ascii="Times New Roman" w:eastAsia="仿宋"/>
          <w:sz w:val="30"/>
          <w:szCs w:val="30"/>
        </w:rPr>
        <w:t>对比</w:t>
      </w:r>
      <w:r w:rsidRPr="00575475">
        <w:rPr>
          <w:rFonts w:ascii="Times New Roman" w:eastAsia="仿宋" w:hint="eastAsia"/>
          <w:sz w:val="30"/>
          <w:szCs w:val="30"/>
        </w:rPr>
        <w:t>。</w:t>
      </w:r>
      <w:r w:rsidRPr="00575475">
        <w:rPr>
          <w:rFonts w:ascii="Times New Roman" w:eastAsia="仿宋"/>
          <w:sz w:val="30"/>
          <w:szCs w:val="30"/>
        </w:rPr>
        <w:t>结果表明，该方法具有很高的可靠性，更重要的是没有假阴性</w:t>
      </w:r>
      <w:r w:rsidRPr="00575475">
        <w:rPr>
          <w:rFonts w:ascii="Times New Roman" w:eastAsia="仿宋" w:hint="eastAsia"/>
          <w:sz w:val="30"/>
          <w:szCs w:val="30"/>
        </w:rPr>
        <w:t>，与</w:t>
      </w:r>
      <w:r w:rsidR="00A02284">
        <w:rPr>
          <w:rFonts w:ascii="Times New Roman" w:eastAsia="仿宋" w:hint="eastAsia"/>
          <w:sz w:val="30"/>
          <w:szCs w:val="30"/>
        </w:rPr>
        <w:t>仪器比对的一致性达</w:t>
      </w:r>
      <w:r w:rsidRPr="00575475">
        <w:rPr>
          <w:rFonts w:ascii="Times New Roman" w:eastAsia="仿宋" w:hint="eastAsia"/>
          <w:sz w:val="30"/>
          <w:szCs w:val="30"/>
        </w:rPr>
        <w:t>84%</w:t>
      </w:r>
      <w:r w:rsidR="00A02284">
        <w:rPr>
          <w:rFonts w:ascii="Times New Roman" w:eastAsia="仿宋" w:hint="eastAsia"/>
          <w:sz w:val="30"/>
          <w:szCs w:val="30"/>
        </w:rPr>
        <w:t>以上</w:t>
      </w:r>
      <w:r w:rsidRPr="00575475">
        <w:rPr>
          <w:rFonts w:ascii="Times New Roman" w:eastAsia="仿宋" w:hint="eastAsia"/>
          <w:sz w:val="30"/>
          <w:szCs w:val="30"/>
        </w:rPr>
        <w:t>。</w:t>
      </w:r>
    </w:p>
    <w:p w:rsidR="00575475" w:rsidRPr="00575475" w:rsidRDefault="00575475" w:rsidP="00575475">
      <w:pPr>
        <w:pStyle w:val="a4"/>
        <w:spacing w:line="360" w:lineRule="atLeast"/>
        <w:ind w:firstLine="600"/>
        <w:rPr>
          <w:rFonts w:ascii="Times New Roman" w:eastAsia="仿宋"/>
          <w:sz w:val="30"/>
          <w:szCs w:val="30"/>
        </w:rPr>
      </w:pPr>
      <w:r w:rsidRPr="00575475">
        <w:rPr>
          <w:rFonts w:ascii="Times New Roman" w:eastAsia="仿宋"/>
          <w:sz w:val="30"/>
          <w:szCs w:val="30"/>
        </w:rPr>
        <w:t>（</w:t>
      </w:r>
      <w:r w:rsidRPr="00575475">
        <w:rPr>
          <w:rFonts w:ascii="Times New Roman" w:eastAsia="仿宋" w:hint="eastAsia"/>
          <w:sz w:val="30"/>
          <w:szCs w:val="30"/>
        </w:rPr>
        <w:t>5</w:t>
      </w:r>
      <w:r w:rsidRPr="00575475">
        <w:rPr>
          <w:rFonts w:ascii="Times New Roman" w:eastAsia="仿宋"/>
          <w:sz w:val="30"/>
          <w:szCs w:val="30"/>
        </w:rPr>
        <w:t>）项目成果被</w:t>
      </w:r>
      <w:r w:rsidRPr="00575475">
        <w:rPr>
          <w:rFonts w:ascii="Times New Roman" w:eastAsia="仿宋" w:hint="eastAsia"/>
          <w:sz w:val="30"/>
          <w:szCs w:val="30"/>
        </w:rPr>
        <w:t>国内外</w:t>
      </w:r>
      <w:r w:rsidRPr="00575475">
        <w:rPr>
          <w:rFonts w:ascii="Times New Roman" w:eastAsia="仿宋"/>
          <w:sz w:val="30"/>
          <w:szCs w:val="30"/>
        </w:rPr>
        <w:t>科教单位用于</w:t>
      </w:r>
      <w:r w:rsidRPr="00575475">
        <w:rPr>
          <w:rFonts w:ascii="Times New Roman" w:eastAsia="仿宋" w:hint="eastAsia"/>
          <w:sz w:val="30"/>
          <w:szCs w:val="30"/>
        </w:rPr>
        <w:t>快检技术和产品研发（</w:t>
      </w:r>
      <w:r w:rsidRPr="00575475">
        <w:rPr>
          <w:rFonts w:ascii="Times New Roman" w:eastAsia="仿宋"/>
          <w:sz w:val="30"/>
          <w:szCs w:val="30"/>
        </w:rPr>
        <w:t>俄罗斯罗蒙诺索夫莫斯科大学</w:t>
      </w:r>
      <w:r w:rsidRPr="00575475">
        <w:rPr>
          <w:rFonts w:ascii="Times New Roman" w:eastAsia="仿宋" w:hint="eastAsia"/>
          <w:sz w:val="30"/>
          <w:szCs w:val="30"/>
        </w:rPr>
        <w:t>、</w:t>
      </w:r>
      <w:r w:rsidRPr="00575475">
        <w:rPr>
          <w:rFonts w:ascii="Times New Roman" w:eastAsia="仿宋"/>
          <w:sz w:val="30"/>
          <w:szCs w:val="30"/>
        </w:rPr>
        <w:t>乌拉圭大学</w:t>
      </w:r>
      <w:r w:rsidRPr="00575475">
        <w:rPr>
          <w:rFonts w:ascii="Times New Roman" w:eastAsia="仿宋" w:hint="eastAsia"/>
          <w:sz w:val="30"/>
          <w:szCs w:val="30"/>
        </w:rPr>
        <w:t>、西南大学、安徽农业大学、北京市农林科学院、中国</w:t>
      </w:r>
      <w:proofErr w:type="gramStart"/>
      <w:r w:rsidRPr="00575475">
        <w:rPr>
          <w:rFonts w:ascii="Times New Roman" w:eastAsia="仿宋" w:hint="eastAsia"/>
          <w:sz w:val="30"/>
          <w:szCs w:val="30"/>
        </w:rPr>
        <w:t>农科院质标所</w:t>
      </w:r>
      <w:proofErr w:type="gramEnd"/>
      <w:r w:rsidRPr="00575475">
        <w:rPr>
          <w:rFonts w:ascii="Times New Roman" w:eastAsia="仿宋" w:hint="eastAsia"/>
          <w:sz w:val="30"/>
          <w:szCs w:val="30"/>
        </w:rPr>
        <w:t>、中国农科院油料所）</w:t>
      </w:r>
      <w:r w:rsidRPr="00575475">
        <w:rPr>
          <w:rFonts w:ascii="Times New Roman" w:eastAsia="仿宋"/>
          <w:sz w:val="30"/>
          <w:szCs w:val="30"/>
        </w:rPr>
        <w:t>，推进了农药快速检测技术</w:t>
      </w:r>
      <w:r w:rsidRPr="00575475">
        <w:rPr>
          <w:rFonts w:ascii="Times New Roman" w:eastAsia="仿宋" w:hint="eastAsia"/>
          <w:sz w:val="30"/>
          <w:szCs w:val="30"/>
        </w:rPr>
        <w:t>行业</w:t>
      </w:r>
      <w:r w:rsidRPr="00575475">
        <w:rPr>
          <w:rFonts w:ascii="Times New Roman" w:eastAsia="仿宋"/>
          <w:sz w:val="30"/>
          <w:szCs w:val="30"/>
        </w:rPr>
        <w:t>的</w:t>
      </w:r>
      <w:r w:rsidRPr="00575475">
        <w:rPr>
          <w:rFonts w:ascii="Times New Roman" w:eastAsia="仿宋" w:hint="eastAsia"/>
          <w:sz w:val="30"/>
          <w:szCs w:val="30"/>
        </w:rPr>
        <w:t>整体发展。</w:t>
      </w:r>
    </w:p>
    <w:p w:rsidR="00575475" w:rsidRDefault="00575475" w:rsidP="00575475">
      <w:pPr>
        <w:pStyle w:val="a4"/>
        <w:spacing w:line="360" w:lineRule="exact"/>
        <w:ind w:firstLineChars="0" w:firstLine="0"/>
        <w:jc w:val="center"/>
        <w:rPr>
          <w:rFonts w:ascii="宋体" w:hAnsi="宋体"/>
          <w:color w:val="000000"/>
        </w:rPr>
      </w:pPr>
      <w:r>
        <w:rPr>
          <w:rFonts w:ascii="宋体" w:hAnsi="宋体" w:hint="eastAsia"/>
          <w:color w:val="000000"/>
        </w:rPr>
        <w:t>主要应用单位情况表</w:t>
      </w:r>
    </w:p>
    <w:tbl>
      <w:tblPr>
        <w:tblW w:w="8790" w:type="dxa"/>
        <w:jc w:val="center"/>
        <w:tblInd w:w="1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1843"/>
        <w:gridCol w:w="1559"/>
        <w:gridCol w:w="1843"/>
        <w:gridCol w:w="1134"/>
        <w:gridCol w:w="1672"/>
      </w:tblGrid>
      <w:tr w:rsidR="00575475" w:rsidTr="00A02284">
        <w:trPr>
          <w:trHeight w:val="468"/>
          <w:jc w:val="center"/>
        </w:trPr>
        <w:tc>
          <w:tcPr>
            <w:tcW w:w="739" w:type="dxa"/>
            <w:tcBorders>
              <w:top w:val="single" w:sz="4" w:space="0" w:color="auto"/>
              <w:left w:val="single" w:sz="4" w:space="0" w:color="auto"/>
              <w:bottom w:val="single" w:sz="4" w:space="0" w:color="auto"/>
              <w:right w:val="single" w:sz="4" w:space="0" w:color="auto"/>
            </w:tcBorders>
            <w:vAlign w:val="center"/>
            <w:hideMark/>
          </w:tcPr>
          <w:p w:rsidR="00575475" w:rsidRPr="00DF47F4" w:rsidRDefault="00575475" w:rsidP="00A02284">
            <w:pPr>
              <w:pStyle w:val="a4"/>
              <w:spacing w:line="240" w:lineRule="auto"/>
              <w:ind w:firstLineChars="0" w:firstLine="0"/>
              <w:jc w:val="center"/>
              <w:rPr>
                <w:rFonts w:ascii="宋体" w:hAnsi="宋体"/>
                <w:color w:val="000000"/>
                <w:sz w:val="21"/>
                <w:szCs w:val="21"/>
              </w:rPr>
            </w:pPr>
            <w:r w:rsidRPr="00DF47F4">
              <w:rPr>
                <w:rFonts w:ascii="宋体" w:hAnsi="宋体" w:hint="eastAsia"/>
                <w:color w:val="000000"/>
                <w:sz w:val="21"/>
                <w:szCs w:val="21"/>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5475" w:rsidRPr="00DF47F4" w:rsidRDefault="00575475" w:rsidP="00A02284">
            <w:pPr>
              <w:pStyle w:val="a4"/>
              <w:spacing w:line="240" w:lineRule="exact"/>
              <w:ind w:firstLineChars="0" w:firstLine="0"/>
              <w:jc w:val="center"/>
              <w:rPr>
                <w:rFonts w:ascii="宋体" w:hAnsi="宋体"/>
                <w:color w:val="000000"/>
                <w:sz w:val="21"/>
                <w:szCs w:val="21"/>
              </w:rPr>
            </w:pPr>
            <w:r w:rsidRPr="00DF47F4">
              <w:rPr>
                <w:rFonts w:ascii="宋体" w:hAnsi="宋体" w:hint="eastAsia"/>
                <w:color w:val="000000"/>
                <w:sz w:val="21"/>
                <w:szCs w:val="21"/>
              </w:rPr>
              <w:t>单位名称</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475" w:rsidRPr="00DF47F4" w:rsidRDefault="00575475" w:rsidP="00A02284">
            <w:pPr>
              <w:pStyle w:val="a4"/>
              <w:spacing w:line="240" w:lineRule="exact"/>
              <w:ind w:firstLineChars="0" w:firstLine="0"/>
              <w:jc w:val="center"/>
              <w:rPr>
                <w:rFonts w:ascii="宋体" w:hAnsi="宋体"/>
                <w:color w:val="000000"/>
                <w:sz w:val="21"/>
                <w:szCs w:val="21"/>
              </w:rPr>
            </w:pPr>
            <w:r w:rsidRPr="00DF47F4">
              <w:rPr>
                <w:rFonts w:ascii="宋体" w:hAnsi="宋体" w:hint="eastAsia"/>
                <w:color w:val="000000"/>
                <w:sz w:val="21"/>
                <w:szCs w:val="21"/>
              </w:rPr>
              <w:t>应用的技术</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5475" w:rsidRPr="00DF47F4" w:rsidRDefault="00575475" w:rsidP="00A02284">
            <w:pPr>
              <w:pStyle w:val="a4"/>
              <w:spacing w:line="240" w:lineRule="auto"/>
              <w:ind w:firstLineChars="0" w:firstLine="0"/>
              <w:jc w:val="center"/>
              <w:rPr>
                <w:rFonts w:ascii="宋体" w:hAnsi="宋体"/>
                <w:color w:val="000000"/>
                <w:sz w:val="21"/>
                <w:szCs w:val="21"/>
              </w:rPr>
            </w:pPr>
            <w:r w:rsidRPr="00DF47F4">
              <w:rPr>
                <w:rFonts w:ascii="宋体" w:hAnsi="宋体" w:hint="eastAsia"/>
                <w:color w:val="000000"/>
                <w:sz w:val="21"/>
                <w:szCs w:val="21"/>
              </w:rPr>
              <w:t>应用对象</w:t>
            </w:r>
          </w:p>
          <w:p w:rsidR="00575475" w:rsidRPr="00DF47F4" w:rsidRDefault="00575475" w:rsidP="00A02284">
            <w:pPr>
              <w:pStyle w:val="a4"/>
              <w:spacing w:line="240" w:lineRule="auto"/>
              <w:ind w:firstLineChars="0" w:firstLine="0"/>
              <w:jc w:val="center"/>
              <w:rPr>
                <w:rFonts w:ascii="宋体" w:hAnsi="宋体"/>
                <w:color w:val="000000"/>
                <w:sz w:val="21"/>
                <w:szCs w:val="21"/>
              </w:rPr>
            </w:pPr>
            <w:r w:rsidRPr="00DF47F4">
              <w:rPr>
                <w:rFonts w:ascii="宋体" w:hAnsi="宋体" w:hint="eastAsia"/>
                <w:color w:val="000000"/>
                <w:sz w:val="21"/>
                <w:szCs w:val="21"/>
              </w:rPr>
              <w:t>及规模</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475" w:rsidRPr="00DF47F4" w:rsidRDefault="00575475" w:rsidP="00A02284">
            <w:pPr>
              <w:pStyle w:val="a4"/>
              <w:spacing w:line="240" w:lineRule="auto"/>
              <w:ind w:firstLineChars="0" w:firstLine="0"/>
              <w:jc w:val="center"/>
              <w:rPr>
                <w:rFonts w:ascii="宋体" w:hAnsi="宋体"/>
                <w:color w:val="000000"/>
                <w:sz w:val="21"/>
                <w:szCs w:val="21"/>
              </w:rPr>
            </w:pPr>
            <w:r w:rsidRPr="00DF47F4">
              <w:rPr>
                <w:rFonts w:ascii="宋体" w:hAnsi="宋体" w:hint="eastAsia"/>
                <w:color w:val="000000"/>
                <w:sz w:val="21"/>
                <w:szCs w:val="21"/>
              </w:rPr>
              <w:t>应用起止时间</w:t>
            </w:r>
          </w:p>
        </w:tc>
        <w:tc>
          <w:tcPr>
            <w:tcW w:w="1672" w:type="dxa"/>
            <w:tcBorders>
              <w:top w:val="single" w:sz="4" w:space="0" w:color="auto"/>
              <w:left w:val="single" w:sz="4" w:space="0" w:color="auto"/>
              <w:bottom w:val="single" w:sz="4" w:space="0" w:color="auto"/>
              <w:right w:val="single" w:sz="4" w:space="0" w:color="auto"/>
            </w:tcBorders>
            <w:vAlign w:val="center"/>
            <w:hideMark/>
          </w:tcPr>
          <w:p w:rsidR="00575475" w:rsidRPr="00DF47F4" w:rsidRDefault="00575475" w:rsidP="00A02284">
            <w:pPr>
              <w:pStyle w:val="a4"/>
              <w:spacing w:line="240" w:lineRule="auto"/>
              <w:ind w:firstLineChars="0" w:firstLine="0"/>
              <w:jc w:val="center"/>
              <w:rPr>
                <w:rFonts w:ascii="宋体" w:hAnsi="宋体"/>
                <w:color w:val="000000"/>
                <w:sz w:val="21"/>
                <w:szCs w:val="21"/>
              </w:rPr>
            </w:pPr>
            <w:r w:rsidRPr="00DF47F4">
              <w:rPr>
                <w:rFonts w:ascii="宋体" w:hAnsi="宋体" w:hint="eastAsia"/>
                <w:color w:val="000000"/>
                <w:sz w:val="21"/>
                <w:szCs w:val="21"/>
              </w:rPr>
              <w:t>单位联系人/电话</w:t>
            </w:r>
          </w:p>
        </w:tc>
      </w:tr>
      <w:tr w:rsidR="00575475" w:rsidTr="00A02284">
        <w:trPr>
          <w:trHeight w:val="468"/>
          <w:jc w:val="center"/>
        </w:trPr>
        <w:tc>
          <w:tcPr>
            <w:tcW w:w="739" w:type="dxa"/>
            <w:tcBorders>
              <w:top w:val="single" w:sz="4" w:space="0" w:color="auto"/>
              <w:left w:val="single" w:sz="4" w:space="0" w:color="auto"/>
              <w:bottom w:val="single" w:sz="4" w:space="0" w:color="auto"/>
              <w:right w:val="single" w:sz="4" w:space="0" w:color="auto"/>
            </w:tcBorders>
            <w:vAlign w:val="center"/>
          </w:tcPr>
          <w:p w:rsidR="00575475" w:rsidRPr="00992A8D" w:rsidRDefault="00575475" w:rsidP="00A02284">
            <w:pPr>
              <w:pStyle w:val="a4"/>
              <w:spacing w:line="240" w:lineRule="auto"/>
              <w:ind w:firstLineChars="0" w:firstLine="0"/>
              <w:jc w:val="center"/>
              <w:rPr>
                <w:rFonts w:ascii="Times New Roman"/>
                <w:sz w:val="21"/>
                <w:szCs w:val="21"/>
              </w:rPr>
            </w:pPr>
            <w:r w:rsidRPr="00992A8D">
              <w:rPr>
                <w:rFonts w:ascii="Times New Roman" w:hint="eastAsia"/>
                <w:sz w:val="21"/>
                <w:szCs w:val="21"/>
              </w:rPr>
              <w:t>1</w:t>
            </w:r>
          </w:p>
        </w:tc>
        <w:tc>
          <w:tcPr>
            <w:tcW w:w="1843" w:type="dxa"/>
            <w:tcBorders>
              <w:top w:val="single" w:sz="4" w:space="0" w:color="auto"/>
              <w:left w:val="single" w:sz="4" w:space="0" w:color="auto"/>
              <w:bottom w:val="single" w:sz="4" w:space="0" w:color="auto"/>
              <w:right w:val="single" w:sz="4" w:space="0" w:color="auto"/>
            </w:tcBorders>
          </w:tcPr>
          <w:p w:rsidR="00575475" w:rsidRPr="00992A8D" w:rsidRDefault="00575475" w:rsidP="00A02284">
            <w:pPr>
              <w:pStyle w:val="a4"/>
              <w:spacing w:line="240" w:lineRule="exact"/>
              <w:ind w:firstLineChars="0" w:firstLine="0"/>
              <w:rPr>
                <w:rFonts w:ascii="Times New Roman"/>
                <w:sz w:val="21"/>
                <w:szCs w:val="21"/>
              </w:rPr>
            </w:pPr>
            <w:r w:rsidRPr="00992A8D">
              <w:rPr>
                <w:rFonts w:ascii="Times New Roman"/>
                <w:sz w:val="21"/>
                <w:szCs w:val="21"/>
              </w:rPr>
              <w:t>苏果超市有限公司</w:t>
            </w:r>
          </w:p>
        </w:tc>
        <w:tc>
          <w:tcPr>
            <w:tcW w:w="1559" w:type="dxa"/>
            <w:tcBorders>
              <w:top w:val="single" w:sz="4" w:space="0" w:color="auto"/>
              <w:left w:val="single" w:sz="4" w:space="0" w:color="auto"/>
              <w:bottom w:val="single" w:sz="4" w:space="0" w:color="auto"/>
              <w:right w:val="single" w:sz="4" w:space="0" w:color="auto"/>
            </w:tcBorders>
            <w:vAlign w:val="center"/>
          </w:tcPr>
          <w:p w:rsidR="00575475" w:rsidRPr="00992A8D" w:rsidRDefault="00575475" w:rsidP="00A02284">
            <w:pPr>
              <w:pStyle w:val="a4"/>
              <w:spacing w:line="240" w:lineRule="exact"/>
              <w:ind w:firstLineChars="0" w:firstLine="0"/>
              <w:jc w:val="center"/>
              <w:rPr>
                <w:rFonts w:ascii="Times New Roman"/>
                <w:sz w:val="21"/>
                <w:szCs w:val="21"/>
              </w:rPr>
            </w:pPr>
            <w:r w:rsidRPr="00992A8D">
              <w:rPr>
                <w:rFonts w:ascii="Times New Roman" w:hint="eastAsia"/>
                <w:sz w:val="21"/>
                <w:szCs w:val="21"/>
              </w:rPr>
              <w:t>10</w:t>
            </w:r>
            <w:r w:rsidRPr="00992A8D">
              <w:rPr>
                <w:rFonts w:ascii="Times New Roman"/>
                <w:sz w:val="21"/>
                <w:szCs w:val="21"/>
              </w:rPr>
              <w:t>多种检测产品</w:t>
            </w:r>
          </w:p>
        </w:tc>
        <w:tc>
          <w:tcPr>
            <w:tcW w:w="1843" w:type="dxa"/>
            <w:tcBorders>
              <w:top w:val="single" w:sz="4" w:space="0" w:color="auto"/>
              <w:left w:val="single" w:sz="4" w:space="0" w:color="auto"/>
              <w:bottom w:val="single" w:sz="4" w:space="0" w:color="auto"/>
              <w:right w:val="single" w:sz="4" w:space="0" w:color="auto"/>
            </w:tcBorders>
            <w:vAlign w:val="center"/>
          </w:tcPr>
          <w:p w:rsidR="00575475" w:rsidRPr="00992A8D" w:rsidRDefault="00575475" w:rsidP="00A02284">
            <w:pPr>
              <w:pStyle w:val="a4"/>
              <w:spacing w:line="240" w:lineRule="auto"/>
              <w:ind w:firstLineChars="0" w:firstLine="0"/>
              <w:jc w:val="left"/>
              <w:rPr>
                <w:rFonts w:ascii="Times New Roman"/>
                <w:sz w:val="21"/>
                <w:szCs w:val="21"/>
              </w:rPr>
            </w:pPr>
            <w:r w:rsidRPr="00992A8D">
              <w:rPr>
                <w:rFonts w:ascii="Times New Roman" w:hint="eastAsia"/>
                <w:sz w:val="21"/>
                <w:szCs w:val="21"/>
              </w:rPr>
              <w:t>用于农产品收购、配送和上架之前抽检。三年检测样品</w:t>
            </w:r>
            <w:r w:rsidRPr="00992A8D">
              <w:rPr>
                <w:rFonts w:ascii="Times New Roman" w:hint="eastAsia"/>
                <w:sz w:val="21"/>
                <w:szCs w:val="21"/>
              </w:rPr>
              <w:t>45</w:t>
            </w:r>
            <w:r w:rsidRPr="00992A8D">
              <w:rPr>
                <w:rFonts w:ascii="Times New Roman" w:hint="eastAsia"/>
                <w:sz w:val="21"/>
                <w:szCs w:val="21"/>
              </w:rPr>
              <w:t>万份次</w:t>
            </w:r>
          </w:p>
        </w:tc>
        <w:tc>
          <w:tcPr>
            <w:tcW w:w="1134" w:type="dxa"/>
            <w:tcBorders>
              <w:top w:val="single" w:sz="4" w:space="0" w:color="auto"/>
              <w:left w:val="single" w:sz="4" w:space="0" w:color="auto"/>
              <w:bottom w:val="single" w:sz="4" w:space="0" w:color="auto"/>
              <w:right w:val="single" w:sz="4" w:space="0" w:color="auto"/>
            </w:tcBorders>
            <w:vAlign w:val="center"/>
          </w:tcPr>
          <w:p w:rsidR="00575475" w:rsidRPr="00992A8D" w:rsidRDefault="00575475" w:rsidP="00A02284">
            <w:pPr>
              <w:pStyle w:val="a4"/>
              <w:spacing w:line="240" w:lineRule="auto"/>
              <w:ind w:firstLineChars="0" w:firstLine="0"/>
              <w:jc w:val="center"/>
              <w:rPr>
                <w:rFonts w:ascii="Times New Roman"/>
                <w:sz w:val="21"/>
                <w:szCs w:val="21"/>
              </w:rPr>
            </w:pPr>
            <w:r w:rsidRPr="00992A8D">
              <w:rPr>
                <w:rFonts w:ascii="Times New Roman" w:hint="eastAsia"/>
                <w:sz w:val="21"/>
                <w:szCs w:val="21"/>
              </w:rPr>
              <w:t>2010-2018</w:t>
            </w:r>
          </w:p>
        </w:tc>
        <w:tc>
          <w:tcPr>
            <w:tcW w:w="1672" w:type="dxa"/>
            <w:tcBorders>
              <w:top w:val="single" w:sz="4" w:space="0" w:color="auto"/>
              <w:left w:val="single" w:sz="4" w:space="0" w:color="auto"/>
              <w:bottom w:val="single" w:sz="4" w:space="0" w:color="auto"/>
              <w:right w:val="single" w:sz="4" w:space="0" w:color="auto"/>
            </w:tcBorders>
            <w:vAlign w:val="center"/>
          </w:tcPr>
          <w:p w:rsidR="00575475" w:rsidRPr="00992A8D" w:rsidRDefault="00575475" w:rsidP="00A02284">
            <w:pPr>
              <w:pStyle w:val="a4"/>
              <w:spacing w:line="240" w:lineRule="auto"/>
              <w:ind w:firstLineChars="0" w:firstLine="0"/>
              <w:jc w:val="left"/>
              <w:rPr>
                <w:rFonts w:ascii="Times New Roman"/>
                <w:sz w:val="21"/>
                <w:szCs w:val="21"/>
              </w:rPr>
            </w:pPr>
            <w:r w:rsidRPr="00992A8D">
              <w:rPr>
                <w:rFonts w:ascii="Times New Roman" w:hint="eastAsia"/>
                <w:sz w:val="21"/>
                <w:szCs w:val="21"/>
              </w:rPr>
              <w:t>王冠</w:t>
            </w:r>
            <w:r w:rsidRPr="00992A8D">
              <w:rPr>
                <w:rFonts w:ascii="Times New Roman" w:hint="eastAsia"/>
                <w:sz w:val="21"/>
                <w:szCs w:val="21"/>
              </w:rPr>
              <w:t>18936885287</w:t>
            </w:r>
          </w:p>
        </w:tc>
      </w:tr>
      <w:tr w:rsidR="00575475" w:rsidTr="00A02284">
        <w:trPr>
          <w:trHeight w:val="481"/>
          <w:jc w:val="center"/>
        </w:trPr>
        <w:tc>
          <w:tcPr>
            <w:tcW w:w="739" w:type="dxa"/>
            <w:tcBorders>
              <w:top w:val="single" w:sz="4" w:space="0" w:color="auto"/>
              <w:left w:val="single" w:sz="4" w:space="0" w:color="auto"/>
              <w:bottom w:val="single" w:sz="4" w:space="0" w:color="auto"/>
              <w:right w:val="single" w:sz="4" w:space="0" w:color="auto"/>
            </w:tcBorders>
            <w:vAlign w:val="center"/>
          </w:tcPr>
          <w:p w:rsidR="00575475" w:rsidRPr="008E2002" w:rsidRDefault="00575475" w:rsidP="00A02284">
            <w:pPr>
              <w:pStyle w:val="a4"/>
              <w:spacing w:line="240" w:lineRule="auto"/>
              <w:ind w:firstLineChars="0" w:firstLine="0"/>
              <w:jc w:val="center"/>
              <w:rPr>
                <w:rFonts w:ascii="Times New Roman"/>
                <w:sz w:val="21"/>
                <w:szCs w:val="21"/>
              </w:rPr>
            </w:pPr>
            <w:r w:rsidRPr="008E2002">
              <w:rPr>
                <w:rFonts w:ascii="Times New Roman" w:hint="eastAsia"/>
                <w:sz w:val="21"/>
                <w:szCs w:val="21"/>
              </w:rPr>
              <w:t>2</w:t>
            </w:r>
          </w:p>
        </w:tc>
        <w:tc>
          <w:tcPr>
            <w:tcW w:w="1843" w:type="dxa"/>
            <w:tcBorders>
              <w:top w:val="single" w:sz="4" w:space="0" w:color="auto"/>
              <w:left w:val="single" w:sz="4" w:space="0" w:color="auto"/>
              <w:bottom w:val="single" w:sz="4" w:space="0" w:color="auto"/>
              <w:right w:val="single" w:sz="4" w:space="0" w:color="auto"/>
            </w:tcBorders>
          </w:tcPr>
          <w:p w:rsidR="00575475" w:rsidRPr="00DF47F4" w:rsidRDefault="00575475" w:rsidP="00A02284">
            <w:pPr>
              <w:pStyle w:val="a4"/>
              <w:spacing w:line="240" w:lineRule="exact"/>
              <w:ind w:firstLineChars="0" w:firstLine="0"/>
              <w:rPr>
                <w:rFonts w:ascii="Times New Roman"/>
                <w:sz w:val="21"/>
                <w:szCs w:val="21"/>
              </w:rPr>
            </w:pPr>
            <w:r w:rsidRPr="00DF47F4">
              <w:rPr>
                <w:rFonts w:ascii="Times New Roman" w:hint="eastAsia"/>
                <w:sz w:val="21"/>
                <w:szCs w:val="21"/>
              </w:rPr>
              <w:t>山东寿光蔬菜产业集团有限公司</w:t>
            </w:r>
            <w:r w:rsidRPr="00DF47F4">
              <w:rPr>
                <w:rFonts w:ascii="Times New Roman" w:hint="eastAsia"/>
                <w:sz w:val="21"/>
                <w:szCs w:val="21"/>
              </w:rPr>
              <w:tab/>
            </w:r>
          </w:p>
        </w:tc>
        <w:tc>
          <w:tcPr>
            <w:tcW w:w="1559" w:type="dxa"/>
            <w:tcBorders>
              <w:top w:val="single" w:sz="4" w:space="0" w:color="auto"/>
              <w:left w:val="single" w:sz="4" w:space="0" w:color="auto"/>
              <w:bottom w:val="single" w:sz="4" w:space="0" w:color="auto"/>
              <w:right w:val="single" w:sz="4" w:space="0" w:color="auto"/>
            </w:tcBorders>
          </w:tcPr>
          <w:p w:rsidR="00575475" w:rsidRPr="00DF47F4" w:rsidRDefault="00575475" w:rsidP="00A02284">
            <w:pPr>
              <w:pStyle w:val="a4"/>
              <w:spacing w:line="240" w:lineRule="exact"/>
              <w:ind w:firstLineChars="0" w:firstLine="0"/>
              <w:rPr>
                <w:rFonts w:ascii="Times New Roman"/>
                <w:sz w:val="21"/>
                <w:szCs w:val="21"/>
              </w:rPr>
            </w:pPr>
            <w:r w:rsidRPr="00DF47F4">
              <w:rPr>
                <w:rFonts w:ascii="Times New Roman" w:hint="eastAsia"/>
                <w:sz w:val="21"/>
                <w:szCs w:val="21"/>
              </w:rPr>
              <w:t>20</w:t>
            </w:r>
            <w:r w:rsidRPr="00DF47F4">
              <w:rPr>
                <w:rFonts w:ascii="Times New Roman" w:hint="eastAsia"/>
                <w:sz w:val="21"/>
                <w:szCs w:val="21"/>
              </w:rPr>
              <w:t>多种检测试剂盒和试纸条</w:t>
            </w:r>
          </w:p>
        </w:tc>
        <w:tc>
          <w:tcPr>
            <w:tcW w:w="1843" w:type="dxa"/>
            <w:tcBorders>
              <w:top w:val="single" w:sz="4" w:space="0" w:color="auto"/>
              <w:left w:val="single" w:sz="4" w:space="0" w:color="auto"/>
              <w:bottom w:val="single" w:sz="4" w:space="0" w:color="auto"/>
              <w:right w:val="single" w:sz="4" w:space="0" w:color="auto"/>
            </w:tcBorders>
          </w:tcPr>
          <w:p w:rsidR="00575475" w:rsidRPr="00DF47F4" w:rsidRDefault="00575475" w:rsidP="00A02284">
            <w:pPr>
              <w:pStyle w:val="a4"/>
              <w:spacing w:line="240" w:lineRule="auto"/>
              <w:ind w:firstLineChars="0" w:firstLine="0"/>
              <w:rPr>
                <w:rFonts w:ascii="Times New Roman"/>
                <w:sz w:val="21"/>
                <w:szCs w:val="21"/>
              </w:rPr>
            </w:pPr>
            <w:r w:rsidRPr="00DF47F4">
              <w:rPr>
                <w:rFonts w:ascii="Times New Roman" w:hint="eastAsia"/>
                <w:sz w:val="21"/>
                <w:szCs w:val="21"/>
              </w:rPr>
              <w:t>对生产过程</w:t>
            </w:r>
            <w:r>
              <w:rPr>
                <w:rFonts w:ascii="Times New Roman" w:hint="eastAsia"/>
                <w:sz w:val="21"/>
                <w:szCs w:val="21"/>
              </w:rPr>
              <w:t>和</w:t>
            </w:r>
            <w:r w:rsidRPr="00DF47F4">
              <w:rPr>
                <w:rFonts w:ascii="Times New Roman" w:hint="eastAsia"/>
                <w:sz w:val="21"/>
                <w:szCs w:val="21"/>
              </w:rPr>
              <w:t>入市的蔬菜样品进行了抽检，三年检测样品</w:t>
            </w:r>
            <w:r w:rsidRPr="00DF47F4">
              <w:rPr>
                <w:rFonts w:ascii="Times New Roman" w:hint="eastAsia"/>
                <w:sz w:val="21"/>
                <w:szCs w:val="21"/>
              </w:rPr>
              <w:t>6.2</w:t>
            </w:r>
            <w:r w:rsidRPr="00DF47F4">
              <w:rPr>
                <w:rFonts w:ascii="Times New Roman" w:hint="eastAsia"/>
                <w:sz w:val="21"/>
                <w:szCs w:val="21"/>
              </w:rPr>
              <w:t>万份</w:t>
            </w:r>
            <w:r>
              <w:rPr>
                <w:rFonts w:ascii="Times New Roman" w:hint="eastAsia"/>
                <w:sz w:val="21"/>
                <w:szCs w:val="21"/>
              </w:rPr>
              <w:t>次</w:t>
            </w:r>
          </w:p>
        </w:tc>
        <w:tc>
          <w:tcPr>
            <w:tcW w:w="1134" w:type="dxa"/>
            <w:tcBorders>
              <w:top w:val="single" w:sz="4" w:space="0" w:color="auto"/>
              <w:left w:val="single" w:sz="4" w:space="0" w:color="auto"/>
              <w:bottom w:val="single" w:sz="4" w:space="0" w:color="auto"/>
              <w:right w:val="single" w:sz="4" w:space="0" w:color="auto"/>
            </w:tcBorders>
          </w:tcPr>
          <w:p w:rsidR="00575475" w:rsidRPr="00DF47F4" w:rsidRDefault="00575475" w:rsidP="00A02284">
            <w:pPr>
              <w:pStyle w:val="a4"/>
              <w:spacing w:line="240" w:lineRule="auto"/>
              <w:ind w:firstLineChars="0" w:firstLine="0"/>
              <w:jc w:val="center"/>
              <w:rPr>
                <w:rFonts w:ascii="Times New Roman"/>
                <w:sz w:val="21"/>
                <w:szCs w:val="21"/>
              </w:rPr>
            </w:pPr>
            <w:r w:rsidRPr="00DF47F4">
              <w:rPr>
                <w:rFonts w:ascii="Times New Roman" w:hint="eastAsia"/>
                <w:sz w:val="21"/>
                <w:szCs w:val="21"/>
              </w:rPr>
              <w:t>2014-2018</w:t>
            </w:r>
          </w:p>
        </w:tc>
        <w:tc>
          <w:tcPr>
            <w:tcW w:w="1672" w:type="dxa"/>
            <w:tcBorders>
              <w:top w:val="single" w:sz="4" w:space="0" w:color="auto"/>
              <w:left w:val="single" w:sz="4" w:space="0" w:color="auto"/>
              <w:bottom w:val="single" w:sz="4" w:space="0" w:color="auto"/>
              <w:right w:val="single" w:sz="4" w:space="0" w:color="auto"/>
            </w:tcBorders>
          </w:tcPr>
          <w:p w:rsidR="00575475" w:rsidRPr="00DF47F4" w:rsidRDefault="00575475" w:rsidP="00A02284">
            <w:pPr>
              <w:pStyle w:val="a4"/>
              <w:spacing w:line="240" w:lineRule="auto"/>
              <w:ind w:firstLineChars="0" w:firstLine="0"/>
              <w:jc w:val="left"/>
              <w:rPr>
                <w:rFonts w:ascii="Times New Roman"/>
                <w:sz w:val="21"/>
                <w:szCs w:val="21"/>
              </w:rPr>
            </w:pPr>
            <w:r w:rsidRPr="00DF47F4">
              <w:rPr>
                <w:rFonts w:ascii="Times New Roman" w:hint="eastAsia"/>
                <w:sz w:val="21"/>
                <w:szCs w:val="21"/>
              </w:rPr>
              <w:t>胡永军</w:t>
            </w:r>
            <w:r w:rsidRPr="00DF47F4">
              <w:rPr>
                <w:rFonts w:ascii="Times New Roman" w:hint="eastAsia"/>
                <w:sz w:val="21"/>
                <w:szCs w:val="21"/>
              </w:rPr>
              <w:t>13583608359</w:t>
            </w:r>
          </w:p>
        </w:tc>
      </w:tr>
      <w:tr w:rsidR="00575475" w:rsidRPr="00456384" w:rsidTr="00A02284">
        <w:trPr>
          <w:trHeight w:val="1014"/>
          <w:jc w:val="center"/>
        </w:trPr>
        <w:tc>
          <w:tcPr>
            <w:tcW w:w="739" w:type="dxa"/>
            <w:tcBorders>
              <w:top w:val="single" w:sz="4" w:space="0" w:color="auto"/>
              <w:left w:val="single" w:sz="4" w:space="0" w:color="auto"/>
              <w:bottom w:val="single" w:sz="4" w:space="0" w:color="auto"/>
              <w:right w:val="single" w:sz="4" w:space="0" w:color="auto"/>
            </w:tcBorders>
            <w:vAlign w:val="center"/>
          </w:tcPr>
          <w:p w:rsidR="00575475" w:rsidRPr="008E2002" w:rsidRDefault="00575475" w:rsidP="00A02284">
            <w:pPr>
              <w:pStyle w:val="a4"/>
              <w:spacing w:line="240" w:lineRule="auto"/>
              <w:ind w:firstLineChars="0" w:firstLine="0"/>
              <w:jc w:val="center"/>
              <w:rPr>
                <w:rFonts w:ascii="Times New Roman"/>
                <w:sz w:val="21"/>
                <w:szCs w:val="21"/>
              </w:rPr>
            </w:pPr>
            <w:r>
              <w:rPr>
                <w:rFonts w:ascii="Times New Roman" w:hint="eastAsia"/>
                <w:sz w:val="21"/>
                <w:szCs w:val="21"/>
              </w:rPr>
              <w:t>3</w:t>
            </w:r>
          </w:p>
        </w:tc>
        <w:tc>
          <w:tcPr>
            <w:tcW w:w="1843" w:type="dxa"/>
            <w:tcBorders>
              <w:top w:val="single" w:sz="4" w:space="0" w:color="auto"/>
              <w:left w:val="single" w:sz="4" w:space="0" w:color="auto"/>
              <w:bottom w:val="single" w:sz="4" w:space="0" w:color="auto"/>
              <w:right w:val="single" w:sz="4" w:space="0" w:color="auto"/>
            </w:tcBorders>
          </w:tcPr>
          <w:p w:rsidR="00575475" w:rsidRPr="001A7ACF" w:rsidRDefault="00575475" w:rsidP="00A02284">
            <w:r w:rsidRPr="001A7ACF">
              <w:rPr>
                <w:rFonts w:hint="eastAsia"/>
              </w:rPr>
              <w:t>无锡太湖阳山水蜜桃科技有限公司</w:t>
            </w:r>
          </w:p>
        </w:tc>
        <w:tc>
          <w:tcPr>
            <w:tcW w:w="1559" w:type="dxa"/>
            <w:tcBorders>
              <w:top w:val="single" w:sz="4" w:space="0" w:color="auto"/>
              <w:left w:val="single" w:sz="4" w:space="0" w:color="auto"/>
              <w:bottom w:val="single" w:sz="4" w:space="0" w:color="auto"/>
              <w:right w:val="single" w:sz="4" w:space="0" w:color="auto"/>
            </w:tcBorders>
          </w:tcPr>
          <w:p w:rsidR="00575475" w:rsidRPr="001A7ACF" w:rsidRDefault="00575475" w:rsidP="00A02284">
            <w:r w:rsidRPr="001A7ACF">
              <w:rPr>
                <w:rFonts w:hint="eastAsia"/>
              </w:rPr>
              <w:t>10</w:t>
            </w:r>
            <w:r w:rsidRPr="001A7ACF">
              <w:rPr>
                <w:rFonts w:hint="eastAsia"/>
              </w:rPr>
              <w:t>多种农药残留快速检测试纸条和</w:t>
            </w:r>
            <w:r w:rsidRPr="001A7ACF">
              <w:rPr>
                <w:rFonts w:hint="eastAsia"/>
              </w:rPr>
              <w:t>ELISA</w:t>
            </w:r>
            <w:r w:rsidRPr="001A7ACF">
              <w:rPr>
                <w:rFonts w:hint="eastAsia"/>
              </w:rPr>
              <w:t>试剂盒</w:t>
            </w:r>
          </w:p>
        </w:tc>
        <w:tc>
          <w:tcPr>
            <w:tcW w:w="1843" w:type="dxa"/>
            <w:tcBorders>
              <w:top w:val="single" w:sz="4" w:space="0" w:color="auto"/>
              <w:left w:val="single" w:sz="4" w:space="0" w:color="auto"/>
              <w:bottom w:val="single" w:sz="4" w:space="0" w:color="auto"/>
              <w:right w:val="single" w:sz="4" w:space="0" w:color="auto"/>
            </w:tcBorders>
          </w:tcPr>
          <w:p w:rsidR="00575475" w:rsidRPr="001A7ACF" w:rsidRDefault="00575475" w:rsidP="00A02284">
            <w:r w:rsidRPr="001A7ACF">
              <w:rPr>
                <w:rFonts w:hint="eastAsia"/>
              </w:rPr>
              <w:t>对出口农产品进行残留抽检。二年检测样品</w:t>
            </w:r>
            <w:r w:rsidRPr="001A7ACF">
              <w:rPr>
                <w:rFonts w:hint="eastAsia"/>
              </w:rPr>
              <w:t>1.2</w:t>
            </w:r>
            <w:r w:rsidRPr="001A7ACF">
              <w:rPr>
                <w:rFonts w:hint="eastAsia"/>
              </w:rPr>
              <w:t>万份次。</w:t>
            </w:r>
          </w:p>
        </w:tc>
        <w:tc>
          <w:tcPr>
            <w:tcW w:w="1134" w:type="dxa"/>
            <w:tcBorders>
              <w:top w:val="single" w:sz="4" w:space="0" w:color="auto"/>
              <w:left w:val="single" w:sz="4" w:space="0" w:color="auto"/>
              <w:bottom w:val="single" w:sz="4" w:space="0" w:color="auto"/>
              <w:right w:val="single" w:sz="4" w:space="0" w:color="auto"/>
            </w:tcBorders>
          </w:tcPr>
          <w:p w:rsidR="00575475" w:rsidRPr="001A7ACF" w:rsidRDefault="00575475" w:rsidP="00A02284">
            <w:r w:rsidRPr="001A7ACF">
              <w:rPr>
                <w:rFonts w:hint="eastAsia"/>
              </w:rPr>
              <w:t>2014-201</w:t>
            </w:r>
            <w:r>
              <w:rPr>
                <w:rFonts w:hint="eastAsia"/>
              </w:rPr>
              <w:t>8</w:t>
            </w:r>
          </w:p>
        </w:tc>
        <w:tc>
          <w:tcPr>
            <w:tcW w:w="1672" w:type="dxa"/>
            <w:tcBorders>
              <w:top w:val="single" w:sz="4" w:space="0" w:color="auto"/>
              <w:left w:val="single" w:sz="4" w:space="0" w:color="auto"/>
              <w:bottom w:val="single" w:sz="4" w:space="0" w:color="auto"/>
              <w:right w:val="single" w:sz="4" w:space="0" w:color="auto"/>
            </w:tcBorders>
          </w:tcPr>
          <w:p w:rsidR="00575475" w:rsidRPr="001A7ACF" w:rsidRDefault="00575475" w:rsidP="00A02284">
            <w:proofErr w:type="gramStart"/>
            <w:r w:rsidRPr="001A7ACF">
              <w:rPr>
                <w:rFonts w:hint="eastAsia"/>
              </w:rPr>
              <w:t>戴慧俊</w:t>
            </w:r>
            <w:proofErr w:type="gramEnd"/>
          </w:p>
        </w:tc>
      </w:tr>
      <w:tr w:rsidR="00575475" w:rsidRPr="00456384" w:rsidTr="00A02284">
        <w:trPr>
          <w:trHeight w:val="1014"/>
          <w:jc w:val="center"/>
        </w:trPr>
        <w:tc>
          <w:tcPr>
            <w:tcW w:w="739" w:type="dxa"/>
            <w:tcBorders>
              <w:top w:val="single" w:sz="4" w:space="0" w:color="auto"/>
              <w:left w:val="single" w:sz="4" w:space="0" w:color="auto"/>
              <w:bottom w:val="single" w:sz="4" w:space="0" w:color="auto"/>
              <w:right w:val="single" w:sz="4" w:space="0" w:color="auto"/>
            </w:tcBorders>
            <w:vAlign w:val="center"/>
          </w:tcPr>
          <w:p w:rsidR="00575475" w:rsidRPr="008E2002" w:rsidRDefault="00575475" w:rsidP="00A02284">
            <w:pPr>
              <w:pStyle w:val="a4"/>
              <w:spacing w:line="240" w:lineRule="auto"/>
              <w:ind w:firstLineChars="0" w:firstLine="0"/>
              <w:jc w:val="center"/>
              <w:rPr>
                <w:rFonts w:ascii="Times New Roman"/>
                <w:sz w:val="21"/>
                <w:szCs w:val="21"/>
              </w:rPr>
            </w:pPr>
            <w:r>
              <w:rPr>
                <w:rFonts w:ascii="Times New Roman" w:hint="eastAsia"/>
                <w:sz w:val="21"/>
                <w:szCs w:val="21"/>
              </w:rPr>
              <w:t>4</w:t>
            </w:r>
          </w:p>
        </w:tc>
        <w:tc>
          <w:tcPr>
            <w:tcW w:w="1843" w:type="dxa"/>
            <w:tcBorders>
              <w:top w:val="single" w:sz="4" w:space="0" w:color="auto"/>
              <w:left w:val="single" w:sz="4" w:space="0" w:color="auto"/>
              <w:bottom w:val="single" w:sz="4" w:space="0" w:color="auto"/>
              <w:right w:val="single" w:sz="4" w:space="0" w:color="auto"/>
            </w:tcBorders>
          </w:tcPr>
          <w:p w:rsidR="00575475" w:rsidRPr="00456384" w:rsidRDefault="00575475" w:rsidP="00A02284">
            <w:pPr>
              <w:adjustRightInd w:val="0"/>
              <w:spacing w:line="240" w:lineRule="exact"/>
              <w:rPr>
                <w:szCs w:val="21"/>
              </w:rPr>
            </w:pPr>
            <w:r>
              <w:rPr>
                <w:rFonts w:hint="eastAsia"/>
                <w:szCs w:val="21"/>
              </w:rPr>
              <w:t>南京出入境检验检疫局</w:t>
            </w:r>
          </w:p>
        </w:tc>
        <w:tc>
          <w:tcPr>
            <w:tcW w:w="1559" w:type="dxa"/>
            <w:tcBorders>
              <w:top w:val="single" w:sz="4" w:space="0" w:color="auto"/>
              <w:left w:val="single" w:sz="4" w:space="0" w:color="auto"/>
              <w:bottom w:val="single" w:sz="4" w:space="0" w:color="auto"/>
              <w:right w:val="single" w:sz="4" w:space="0" w:color="auto"/>
            </w:tcBorders>
            <w:vAlign w:val="center"/>
          </w:tcPr>
          <w:p w:rsidR="00575475" w:rsidRPr="00456384" w:rsidRDefault="00575475" w:rsidP="00A02284">
            <w:pPr>
              <w:adjustRightInd w:val="0"/>
              <w:spacing w:line="240" w:lineRule="exact"/>
              <w:rPr>
                <w:szCs w:val="21"/>
              </w:rPr>
            </w:pPr>
            <w:r w:rsidRPr="00DB56F3">
              <w:rPr>
                <w:rFonts w:hint="eastAsia"/>
                <w:szCs w:val="21"/>
              </w:rPr>
              <w:t>菊酯类、</w:t>
            </w:r>
            <w:proofErr w:type="gramStart"/>
            <w:r w:rsidRPr="00DB56F3">
              <w:rPr>
                <w:rFonts w:hint="eastAsia"/>
                <w:szCs w:val="21"/>
              </w:rPr>
              <w:t>吡</w:t>
            </w:r>
            <w:proofErr w:type="gramEnd"/>
            <w:r w:rsidRPr="00DB56F3">
              <w:rPr>
                <w:rFonts w:hint="eastAsia"/>
                <w:szCs w:val="21"/>
              </w:rPr>
              <w:t>虫</w:t>
            </w:r>
            <w:proofErr w:type="gramStart"/>
            <w:r w:rsidRPr="00DB56F3">
              <w:rPr>
                <w:rFonts w:hint="eastAsia"/>
                <w:szCs w:val="21"/>
              </w:rPr>
              <w:t>啉</w:t>
            </w:r>
            <w:proofErr w:type="gramEnd"/>
            <w:r w:rsidRPr="00DB56F3">
              <w:rPr>
                <w:rFonts w:hint="eastAsia"/>
                <w:szCs w:val="21"/>
              </w:rPr>
              <w:t>等农药残留快速筛查试剂、试纸条</w:t>
            </w:r>
          </w:p>
        </w:tc>
        <w:tc>
          <w:tcPr>
            <w:tcW w:w="1843" w:type="dxa"/>
            <w:tcBorders>
              <w:top w:val="single" w:sz="4" w:space="0" w:color="auto"/>
              <w:left w:val="single" w:sz="4" w:space="0" w:color="auto"/>
              <w:bottom w:val="single" w:sz="4" w:space="0" w:color="auto"/>
              <w:right w:val="single" w:sz="4" w:space="0" w:color="auto"/>
            </w:tcBorders>
            <w:vAlign w:val="center"/>
          </w:tcPr>
          <w:p w:rsidR="00575475" w:rsidRPr="00456384" w:rsidRDefault="00575475" w:rsidP="00A02284">
            <w:pPr>
              <w:adjustRightInd w:val="0"/>
              <w:rPr>
                <w:szCs w:val="21"/>
              </w:rPr>
            </w:pPr>
            <w:r>
              <w:rPr>
                <w:rFonts w:hint="eastAsia"/>
                <w:szCs w:val="21"/>
              </w:rPr>
              <w:t>进出农产品抽检。三年抽检样品</w:t>
            </w:r>
            <w:r>
              <w:rPr>
                <w:rFonts w:hint="eastAsia"/>
                <w:szCs w:val="21"/>
              </w:rPr>
              <w:t>4.4</w:t>
            </w:r>
            <w:r>
              <w:rPr>
                <w:rFonts w:hint="eastAsia"/>
                <w:szCs w:val="21"/>
              </w:rPr>
              <w:t>万份次（指标）。</w:t>
            </w:r>
          </w:p>
        </w:tc>
        <w:tc>
          <w:tcPr>
            <w:tcW w:w="1134" w:type="dxa"/>
            <w:tcBorders>
              <w:top w:val="single" w:sz="4" w:space="0" w:color="auto"/>
              <w:left w:val="single" w:sz="4" w:space="0" w:color="auto"/>
              <w:bottom w:val="single" w:sz="4" w:space="0" w:color="auto"/>
              <w:right w:val="single" w:sz="4" w:space="0" w:color="auto"/>
            </w:tcBorders>
          </w:tcPr>
          <w:p w:rsidR="00575475" w:rsidRPr="00456384" w:rsidRDefault="00575475" w:rsidP="00A02284">
            <w:pPr>
              <w:pStyle w:val="a4"/>
              <w:spacing w:line="240" w:lineRule="auto"/>
              <w:ind w:firstLineChars="0" w:firstLine="0"/>
              <w:jc w:val="center"/>
              <w:rPr>
                <w:rFonts w:ascii="Times New Roman"/>
                <w:sz w:val="21"/>
                <w:szCs w:val="21"/>
              </w:rPr>
            </w:pPr>
            <w:r>
              <w:rPr>
                <w:rFonts w:ascii="Times New Roman" w:hint="eastAsia"/>
                <w:sz w:val="21"/>
                <w:szCs w:val="21"/>
              </w:rPr>
              <w:t>2014-2016</w:t>
            </w:r>
          </w:p>
        </w:tc>
        <w:tc>
          <w:tcPr>
            <w:tcW w:w="1672" w:type="dxa"/>
            <w:tcBorders>
              <w:top w:val="single" w:sz="4" w:space="0" w:color="auto"/>
              <w:left w:val="single" w:sz="4" w:space="0" w:color="auto"/>
              <w:bottom w:val="single" w:sz="4" w:space="0" w:color="auto"/>
              <w:right w:val="single" w:sz="4" w:space="0" w:color="auto"/>
            </w:tcBorders>
          </w:tcPr>
          <w:p w:rsidR="00575475" w:rsidRDefault="00575475" w:rsidP="00A02284">
            <w:pPr>
              <w:pStyle w:val="a4"/>
              <w:spacing w:line="240" w:lineRule="exact"/>
              <w:ind w:firstLineChars="0" w:firstLine="0"/>
              <w:jc w:val="left"/>
              <w:rPr>
                <w:rFonts w:ascii="Times New Roman"/>
                <w:sz w:val="21"/>
                <w:szCs w:val="21"/>
              </w:rPr>
            </w:pPr>
            <w:proofErr w:type="gramStart"/>
            <w:r>
              <w:rPr>
                <w:rFonts w:ascii="Times New Roman" w:hint="eastAsia"/>
                <w:sz w:val="21"/>
                <w:szCs w:val="21"/>
              </w:rPr>
              <w:t>何丹军</w:t>
            </w:r>
            <w:proofErr w:type="gramEnd"/>
          </w:p>
          <w:p w:rsidR="00575475" w:rsidRPr="00456384" w:rsidRDefault="00575475" w:rsidP="00A02284">
            <w:pPr>
              <w:pStyle w:val="a4"/>
              <w:spacing w:line="240" w:lineRule="exact"/>
              <w:ind w:firstLineChars="0" w:firstLine="0"/>
              <w:jc w:val="left"/>
              <w:rPr>
                <w:rFonts w:ascii="Times New Roman"/>
                <w:sz w:val="21"/>
                <w:szCs w:val="21"/>
              </w:rPr>
            </w:pPr>
            <w:r>
              <w:rPr>
                <w:rFonts w:ascii="Times New Roman" w:hint="eastAsia"/>
                <w:sz w:val="21"/>
                <w:szCs w:val="21"/>
              </w:rPr>
              <w:t>025-52480715</w:t>
            </w:r>
          </w:p>
        </w:tc>
      </w:tr>
      <w:tr w:rsidR="00575475" w:rsidTr="00A02284">
        <w:trPr>
          <w:trHeight w:val="481"/>
          <w:jc w:val="center"/>
        </w:trPr>
        <w:tc>
          <w:tcPr>
            <w:tcW w:w="739" w:type="dxa"/>
            <w:tcBorders>
              <w:top w:val="single" w:sz="4" w:space="0" w:color="auto"/>
              <w:left w:val="single" w:sz="4" w:space="0" w:color="auto"/>
              <w:bottom w:val="single" w:sz="4" w:space="0" w:color="auto"/>
              <w:right w:val="single" w:sz="4" w:space="0" w:color="auto"/>
            </w:tcBorders>
            <w:vAlign w:val="center"/>
          </w:tcPr>
          <w:p w:rsidR="00575475" w:rsidRPr="008E2002" w:rsidRDefault="00575475" w:rsidP="00A02284">
            <w:pPr>
              <w:pStyle w:val="a4"/>
              <w:spacing w:line="240" w:lineRule="auto"/>
              <w:ind w:firstLineChars="0" w:firstLine="0"/>
              <w:jc w:val="center"/>
              <w:rPr>
                <w:rFonts w:ascii="Times New Roman"/>
                <w:sz w:val="21"/>
                <w:szCs w:val="21"/>
              </w:rPr>
            </w:pPr>
            <w:r>
              <w:rPr>
                <w:rFonts w:ascii="Times New Roman" w:hint="eastAsia"/>
                <w:sz w:val="21"/>
                <w:szCs w:val="21"/>
              </w:rPr>
              <w:t>5</w:t>
            </w:r>
          </w:p>
        </w:tc>
        <w:tc>
          <w:tcPr>
            <w:tcW w:w="1843" w:type="dxa"/>
            <w:tcBorders>
              <w:top w:val="single" w:sz="4" w:space="0" w:color="auto"/>
              <w:left w:val="single" w:sz="4" w:space="0" w:color="auto"/>
              <w:bottom w:val="single" w:sz="4" w:space="0" w:color="auto"/>
              <w:right w:val="single" w:sz="4" w:space="0" w:color="auto"/>
            </w:tcBorders>
          </w:tcPr>
          <w:p w:rsidR="00575475" w:rsidRPr="008E2002" w:rsidRDefault="00575475" w:rsidP="00A02284">
            <w:pPr>
              <w:pStyle w:val="a4"/>
              <w:spacing w:line="240" w:lineRule="exact"/>
              <w:ind w:firstLineChars="0" w:firstLine="0"/>
              <w:rPr>
                <w:rFonts w:ascii="Times New Roman"/>
                <w:sz w:val="21"/>
                <w:szCs w:val="21"/>
              </w:rPr>
            </w:pPr>
            <w:r w:rsidRPr="008E2002">
              <w:rPr>
                <w:rFonts w:ascii="Times New Roman" w:hint="eastAsia"/>
                <w:sz w:val="21"/>
                <w:szCs w:val="21"/>
              </w:rPr>
              <w:t>江苏省农产品质量检验测试中心</w:t>
            </w:r>
          </w:p>
        </w:tc>
        <w:tc>
          <w:tcPr>
            <w:tcW w:w="1559" w:type="dxa"/>
            <w:tcBorders>
              <w:top w:val="single" w:sz="4" w:space="0" w:color="auto"/>
              <w:left w:val="single" w:sz="4" w:space="0" w:color="auto"/>
              <w:bottom w:val="single" w:sz="4" w:space="0" w:color="auto"/>
              <w:right w:val="single" w:sz="4" w:space="0" w:color="auto"/>
            </w:tcBorders>
          </w:tcPr>
          <w:p w:rsidR="00575475" w:rsidRPr="008E2002" w:rsidRDefault="00575475" w:rsidP="00A02284">
            <w:pPr>
              <w:pStyle w:val="a4"/>
              <w:spacing w:line="240" w:lineRule="exact"/>
              <w:ind w:firstLineChars="0" w:firstLine="0"/>
              <w:rPr>
                <w:rFonts w:ascii="Times New Roman"/>
                <w:sz w:val="21"/>
                <w:szCs w:val="21"/>
              </w:rPr>
            </w:pPr>
            <w:r w:rsidRPr="008E2002">
              <w:rPr>
                <w:rFonts w:ascii="Times New Roman" w:hint="eastAsia"/>
                <w:sz w:val="21"/>
                <w:szCs w:val="21"/>
              </w:rPr>
              <w:t>20</w:t>
            </w:r>
            <w:r w:rsidRPr="008E2002">
              <w:rPr>
                <w:rFonts w:ascii="Times New Roman" w:hint="eastAsia"/>
                <w:sz w:val="21"/>
                <w:szCs w:val="21"/>
              </w:rPr>
              <w:t>余种快速免疫检测试剂盒和试纸条</w:t>
            </w:r>
          </w:p>
        </w:tc>
        <w:tc>
          <w:tcPr>
            <w:tcW w:w="1843" w:type="dxa"/>
            <w:tcBorders>
              <w:top w:val="single" w:sz="4" w:space="0" w:color="auto"/>
              <w:left w:val="single" w:sz="4" w:space="0" w:color="auto"/>
              <w:bottom w:val="single" w:sz="4" w:space="0" w:color="auto"/>
              <w:right w:val="single" w:sz="4" w:space="0" w:color="auto"/>
            </w:tcBorders>
          </w:tcPr>
          <w:p w:rsidR="00575475" w:rsidRPr="00843E36" w:rsidRDefault="00575475" w:rsidP="00A02284">
            <w:pPr>
              <w:pStyle w:val="a4"/>
              <w:spacing w:line="240" w:lineRule="auto"/>
              <w:ind w:firstLineChars="0" w:firstLine="0"/>
              <w:rPr>
                <w:rFonts w:ascii="Times New Roman"/>
                <w:sz w:val="21"/>
                <w:szCs w:val="21"/>
              </w:rPr>
            </w:pPr>
            <w:r w:rsidRPr="001E415F">
              <w:rPr>
                <w:rFonts w:ascii="Times New Roman" w:hint="eastAsia"/>
                <w:sz w:val="21"/>
                <w:szCs w:val="21"/>
              </w:rPr>
              <w:t>用于</w:t>
            </w:r>
            <w:r w:rsidRPr="007043A9">
              <w:rPr>
                <w:rFonts w:ascii="Times New Roman" w:hint="eastAsia"/>
                <w:sz w:val="21"/>
                <w:szCs w:val="21"/>
              </w:rPr>
              <w:t>国家食品安全示范县创建</w:t>
            </w:r>
            <w:r>
              <w:rPr>
                <w:rFonts w:ascii="Times New Roman" w:hint="eastAsia"/>
                <w:sz w:val="21"/>
                <w:szCs w:val="21"/>
              </w:rPr>
              <w:t>，三年检测样品</w:t>
            </w:r>
            <w:r>
              <w:rPr>
                <w:rFonts w:ascii="Times New Roman" w:hint="eastAsia"/>
                <w:sz w:val="21"/>
                <w:szCs w:val="21"/>
              </w:rPr>
              <w:t>2.0</w:t>
            </w:r>
            <w:r>
              <w:rPr>
                <w:rFonts w:ascii="Times New Roman" w:hint="eastAsia"/>
                <w:sz w:val="21"/>
                <w:szCs w:val="21"/>
              </w:rPr>
              <w:t>万份次</w:t>
            </w:r>
          </w:p>
        </w:tc>
        <w:tc>
          <w:tcPr>
            <w:tcW w:w="1134" w:type="dxa"/>
            <w:tcBorders>
              <w:top w:val="single" w:sz="4" w:space="0" w:color="auto"/>
              <w:left w:val="single" w:sz="4" w:space="0" w:color="auto"/>
              <w:bottom w:val="single" w:sz="4" w:space="0" w:color="auto"/>
              <w:right w:val="single" w:sz="4" w:space="0" w:color="auto"/>
            </w:tcBorders>
          </w:tcPr>
          <w:p w:rsidR="00575475" w:rsidRPr="008E2002" w:rsidRDefault="00575475" w:rsidP="00A02284">
            <w:pPr>
              <w:pStyle w:val="a4"/>
              <w:spacing w:line="240" w:lineRule="auto"/>
              <w:ind w:firstLineChars="0" w:firstLine="0"/>
              <w:jc w:val="center"/>
              <w:rPr>
                <w:rFonts w:ascii="Times New Roman"/>
                <w:sz w:val="21"/>
                <w:szCs w:val="21"/>
              </w:rPr>
            </w:pPr>
            <w:r w:rsidRPr="008E2002">
              <w:rPr>
                <w:rFonts w:ascii="Times New Roman" w:hint="eastAsia"/>
                <w:sz w:val="21"/>
                <w:szCs w:val="21"/>
              </w:rPr>
              <w:t>201</w:t>
            </w:r>
            <w:r>
              <w:rPr>
                <w:rFonts w:ascii="Times New Roman" w:hint="eastAsia"/>
                <w:sz w:val="21"/>
                <w:szCs w:val="21"/>
              </w:rPr>
              <w:t>3-2</w:t>
            </w:r>
            <w:r w:rsidRPr="008E2002">
              <w:rPr>
                <w:rFonts w:ascii="Times New Roman" w:hint="eastAsia"/>
                <w:sz w:val="21"/>
                <w:szCs w:val="21"/>
              </w:rPr>
              <w:t>018</w:t>
            </w:r>
          </w:p>
        </w:tc>
        <w:tc>
          <w:tcPr>
            <w:tcW w:w="1672" w:type="dxa"/>
            <w:tcBorders>
              <w:top w:val="single" w:sz="4" w:space="0" w:color="auto"/>
              <w:left w:val="single" w:sz="4" w:space="0" w:color="auto"/>
              <w:bottom w:val="single" w:sz="4" w:space="0" w:color="auto"/>
              <w:right w:val="single" w:sz="4" w:space="0" w:color="auto"/>
            </w:tcBorders>
          </w:tcPr>
          <w:p w:rsidR="00575475" w:rsidRPr="008E2002" w:rsidRDefault="00575475" w:rsidP="00A02284">
            <w:pPr>
              <w:pStyle w:val="a4"/>
              <w:spacing w:line="240" w:lineRule="auto"/>
              <w:ind w:firstLineChars="0" w:firstLine="0"/>
              <w:jc w:val="left"/>
              <w:rPr>
                <w:rFonts w:ascii="Times New Roman"/>
                <w:sz w:val="21"/>
                <w:szCs w:val="21"/>
              </w:rPr>
            </w:pPr>
            <w:r w:rsidRPr="008E2002">
              <w:rPr>
                <w:rFonts w:ascii="Times New Roman" w:hint="eastAsia"/>
                <w:sz w:val="21"/>
                <w:szCs w:val="21"/>
              </w:rPr>
              <w:t>刁春友</w:t>
            </w:r>
            <w:r w:rsidRPr="008E2002">
              <w:rPr>
                <w:rFonts w:ascii="Times New Roman" w:hint="eastAsia"/>
                <w:sz w:val="21"/>
                <w:szCs w:val="21"/>
              </w:rPr>
              <w:t xml:space="preserve"> 13905186924</w:t>
            </w:r>
          </w:p>
        </w:tc>
      </w:tr>
      <w:tr w:rsidR="00575475" w:rsidTr="00A02284">
        <w:trPr>
          <w:trHeight w:val="481"/>
          <w:jc w:val="center"/>
        </w:trPr>
        <w:tc>
          <w:tcPr>
            <w:tcW w:w="739" w:type="dxa"/>
            <w:tcBorders>
              <w:top w:val="single" w:sz="4" w:space="0" w:color="auto"/>
              <w:left w:val="single" w:sz="4" w:space="0" w:color="auto"/>
              <w:bottom w:val="single" w:sz="4" w:space="0" w:color="auto"/>
              <w:right w:val="single" w:sz="4" w:space="0" w:color="auto"/>
            </w:tcBorders>
            <w:vAlign w:val="center"/>
          </w:tcPr>
          <w:p w:rsidR="00575475" w:rsidRPr="008E2002" w:rsidRDefault="00575475" w:rsidP="00A02284">
            <w:pPr>
              <w:pStyle w:val="a4"/>
              <w:spacing w:line="240" w:lineRule="auto"/>
              <w:ind w:firstLineChars="0" w:firstLine="0"/>
              <w:jc w:val="center"/>
              <w:rPr>
                <w:rFonts w:ascii="Times New Roman"/>
                <w:sz w:val="21"/>
                <w:szCs w:val="21"/>
              </w:rPr>
            </w:pPr>
            <w:r>
              <w:rPr>
                <w:rFonts w:ascii="Times New Roman" w:hint="eastAsia"/>
                <w:sz w:val="21"/>
                <w:szCs w:val="21"/>
              </w:rPr>
              <w:lastRenderedPageBreak/>
              <w:t>6</w:t>
            </w:r>
          </w:p>
        </w:tc>
        <w:tc>
          <w:tcPr>
            <w:tcW w:w="1843" w:type="dxa"/>
            <w:tcBorders>
              <w:top w:val="single" w:sz="4" w:space="0" w:color="auto"/>
              <w:left w:val="single" w:sz="4" w:space="0" w:color="auto"/>
              <w:bottom w:val="single" w:sz="4" w:space="0" w:color="auto"/>
              <w:right w:val="single" w:sz="4" w:space="0" w:color="auto"/>
            </w:tcBorders>
          </w:tcPr>
          <w:p w:rsidR="00575475" w:rsidRPr="008E2002" w:rsidRDefault="00575475" w:rsidP="00A02284">
            <w:pPr>
              <w:spacing w:line="240" w:lineRule="exact"/>
              <w:rPr>
                <w:szCs w:val="21"/>
              </w:rPr>
            </w:pPr>
            <w:r w:rsidRPr="008E2002">
              <w:rPr>
                <w:rFonts w:hint="eastAsia"/>
                <w:szCs w:val="21"/>
              </w:rPr>
              <w:t>安徽科立特农药环境评价科技有限公司</w:t>
            </w:r>
          </w:p>
        </w:tc>
        <w:tc>
          <w:tcPr>
            <w:tcW w:w="1559" w:type="dxa"/>
            <w:tcBorders>
              <w:top w:val="single" w:sz="4" w:space="0" w:color="auto"/>
              <w:left w:val="single" w:sz="4" w:space="0" w:color="auto"/>
              <w:bottom w:val="single" w:sz="4" w:space="0" w:color="auto"/>
              <w:right w:val="single" w:sz="4" w:space="0" w:color="auto"/>
            </w:tcBorders>
          </w:tcPr>
          <w:p w:rsidR="00575475" w:rsidRPr="00693729" w:rsidRDefault="00575475" w:rsidP="00A02284">
            <w:pPr>
              <w:spacing w:line="240" w:lineRule="exact"/>
            </w:pPr>
            <w:r w:rsidRPr="00693729">
              <w:rPr>
                <w:rFonts w:hint="eastAsia"/>
              </w:rPr>
              <w:t>菊酯类、</w:t>
            </w:r>
            <w:proofErr w:type="gramStart"/>
            <w:r w:rsidRPr="00693729">
              <w:rPr>
                <w:rFonts w:hint="eastAsia"/>
              </w:rPr>
              <w:t>吡</w:t>
            </w:r>
            <w:proofErr w:type="gramEnd"/>
            <w:r w:rsidRPr="00693729">
              <w:rPr>
                <w:rFonts w:hint="eastAsia"/>
              </w:rPr>
              <w:t>虫</w:t>
            </w:r>
            <w:proofErr w:type="gramStart"/>
            <w:r w:rsidRPr="00693729">
              <w:rPr>
                <w:rFonts w:hint="eastAsia"/>
              </w:rPr>
              <w:t>啉</w:t>
            </w:r>
            <w:proofErr w:type="gramEnd"/>
            <w:r w:rsidRPr="00693729">
              <w:rPr>
                <w:rFonts w:hint="eastAsia"/>
              </w:rPr>
              <w:t>等</w:t>
            </w:r>
            <w:r w:rsidRPr="00693729">
              <w:rPr>
                <w:rFonts w:hint="eastAsia"/>
              </w:rPr>
              <w:t>10</w:t>
            </w:r>
            <w:r w:rsidRPr="00693729">
              <w:rPr>
                <w:rFonts w:hint="eastAsia"/>
              </w:rPr>
              <w:t>余种试纸条和试剂盒</w:t>
            </w:r>
          </w:p>
        </w:tc>
        <w:tc>
          <w:tcPr>
            <w:tcW w:w="1843" w:type="dxa"/>
            <w:tcBorders>
              <w:top w:val="single" w:sz="4" w:space="0" w:color="auto"/>
              <w:left w:val="single" w:sz="4" w:space="0" w:color="auto"/>
              <w:bottom w:val="single" w:sz="4" w:space="0" w:color="auto"/>
              <w:right w:val="single" w:sz="4" w:space="0" w:color="auto"/>
            </w:tcBorders>
          </w:tcPr>
          <w:p w:rsidR="00575475" w:rsidRPr="00693729" w:rsidRDefault="00575475" w:rsidP="00A02284">
            <w:r>
              <w:rPr>
                <w:rFonts w:hint="eastAsia"/>
              </w:rPr>
              <w:t>三年</w:t>
            </w:r>
            <w:r w:rsidRPr="00693729">
              <w:rPr>
                <w:rFonts w:hint="eastAsia"/>
              </w:rPr>
              <w:t>现场快检</w:t>
            </w:r>
            <w:r w:rsidRPr="00693729">
              <w:t>样品</w:t>
            </w:r>
            <w:r>
              <w:rPr>
                <w:rFonts w:hint="eastAsia"/>
              </w:rPr>
              <w:t>2</w:t>
            </w:r>
            <w:r w:rsidRPr="00693729">
              <w:t>.</w:t>
            </w:r>
            <w:r>
              <w:rPr>
                <w:rFonts w:hint="eastAsia"/>
              </w:rPr>
              <w:t>0</w:t>
            </w:r>
            <w:r>
              <w:t>万</w:t>
            </w:r>
            <w:r>
              <w:rPr>
                <w:rFonts w:hint="eastAsia"/>
              </w:rPr>
              <w:t>份次</w:t>
            </w:r>
          </w:p>
        </w:tc>
        <w:tc>
          <w:tcPr>
            <w:tcW w:w="1134" w:type="dxa"/>
            <w:tcBorders>
              <w:top w:val="single" w:sz="4" w:space="0" w:color="auto"/>
              <w:left w:val="single" w:sz="4" w:space="0" w:color="auto"/>
              <w:bottom w:val="single" w:sz="4" w:space="0" w:color="auto"/>
              <w:right w:val="single" w:sz="4" w:space="0" w:color="auto"/>
            </w:tcBorders>
          </w:tcPr>
          <w:p w:rsidR="00575475" w:rsidRPr="008E2002" w:rsidRDefault="00575475" w:rsidP="00A02284">
            <w:pPr>
              <w:jc w:val="center"/>
              <w:rPr>
                <w:szCs w:val="21"/>
              </w:rPr>
            </w:pPr>
            <w:r w:rsidRPr="008E2002">
              <w:rPr>
                <w:rFonts w:hint="eastAsia"/>
                <w:szCs w:val="21"/>
              </w:rPr>
              <w:t>2015-201</w:t>
            </w:r>
            <w:r>
              <w:rPr>
                <w:rFonts w:hint="eastAsia"/>
                <w:szCs w:val="21"/>
              </w:rPr>
              <w:t>8</w:t>
            </w:r>
          </w:p>
        </w:tc>
        <w:tc>
          <w:tcPr>
            <w:tcW w:w="1672" w:type="dxa"/>
            <w:tcBorders>
              <w:top w:val="single" w:sz="4" w:space="0" w:color="auto"/>
              <w:left w:val="single" w:sz="4" w:space="0" w:color="auto"/>
              <w:bottom w:val="single" w:sz="4" w:space="0" w:color="auto"/>
              <w:right w:val="single" w:sz="4" w:space="0" w:color="auto"/>
            </w:tcBorders>
          </w:tcPr>
          <w:p w:rsidR="00575475" w:rsidRPr="008E2002" w:rsidRDefault="00575475" w:rsidP="00A02284">
            <w:pPr>
              <w:jc w:val="left"/>
              <w:rPr>
                <w:szCs w:val="21"/>
              </w:rPr>
            </w:pPr>
            <w:r w:rsidRPr="008E2002">
              <w:rPr>
                <w:rFonts w:hint="eastAsia"/>
                <w:szCs w:val="21"/>
              </w:rPr>
              <w:t>高同春</w:t>
            </w:r>
            <w:r w:rsidRPr="008E2002">
              <w:rPr>
                <w:rFonts w:hint="eastAsia"/>
                <w:szCs w:val="21"/>
              </w:rPr>
              <w:t xml:space="preserve"> 13905601682</w:t>
            </w:r>
          </w:p>
        </w:tc>
      </w:tr>
      <w:tr w:rsidR="00575475" w:rsidTr="00A02284">
        <w:trPr>
          <w:trHeight w:val="481"/>
          <w:jc w:val="center"/>
        </w:trPr>
        <w:tc>
          <w:tcPr>
            <w:tcW w:w="739" w:type="dxa"/>
            <w:tcBorders>
              <w:top w:val="single" w:sz="4" w:space="0" w:color="auto"/>
              <w:left w:val="single" w:sz="4" w:space="0" w:color="auto"/>
              <w:bottom w:val="single" w:sz="4" w:space="0" w:color="auto"/>
              <w:right w:val="single" w:sz="4" w:space="0" w:color="auto"/>
            </w:tcBorders>
            <w:vAlign w:val="center"/>
          </w:tcPr>
          <w:p w:rsidR="00575475" w:rsidRPr="008E2002" w:rsidRDefault="00575475" w:rsidP="00A02284">
            <w:pPr>
              <w:pStyle w:val="a4"/>
              <w:spacing w:line="240" w:lineRule="auto"/>
              <w:ind w:firstLineChars="0" w:firstLine="0"/>
              <w:jc w:val="center"/>
              <w:rPr>
                <w:rFonts w:ascii="Times New Roman"/>
                <w:sz w:val="21"/>
                <w:szCs w:val="21"/>
              </w:rPr>
            </w:pPr>
            <w:r>
              <w:rPr>
                <w:rFonts w:ascii="Times New Roman" w:hint="eastAsia"/>
                <w:sz w:val="21"/>
                <w:szCs w:val="21"/>
              </w:rPr>
              <w:t>7</w:t>
            </w:r>
          </w:p>
        </w:tc>
        <w:tc>
          <w:tcPr>
            <w:tcW w:w="1843" w:type="dxa"/>
            <w:tcBorders>
              <w:top w:val="single" w:sz="4" w:space="0" w:color="auto"/>
              <w:left w:val="single" w:sz="4" w:space="0" w:color="auto"/>
              <w:bottom w:val="single" w:sz="4" w:space="0" w:color="auto"/>
              <w:right w:val="single" w:sz="4" w:space="0" w:color="auto"/>
            </w:tcBorders>
          </w:tcPr>
          <w:p w:rsidR="00575475" w:rsidRPr="008E2002" w:rsidRDefault="00575475" w:rsidP="00A02284">
            <w:pPr>
              <w:adjustRightInd w:val="0"/>
              <w:spacing w:line="240" w:lineRule="exact"/>
              <w:rPr>
                <w:szCs w:val="21"/>
              </w:rPr>
            </w:pPr>
            <w:r>
              <w:rPr>
                <w:rFonts w:hint="eastAsia"/>
                <w:szCs w:val="21"/>
              </w:rPr>
              <w:t>安徽国科检测科技有限公司</w:t>
            </w:r>
          </w:p>
        </w:tc>
        <w:tc>
          <w:tcPr>
            <w:tcW w:w="1559" w:type="dxa"/>
            <w:tcBorders>
              <w:top w:val="single" w:sz="4" w:space="0" w:color="auto"/>
              <w:left w:val="single" w:sz="4" w:space="0" w:color="auto"/>
              <w:bottom w:val="single" w:sz="4" w:space="0" w:color="auto"/>
              <w:right w:val="single" w:sz="4" w:space="0" w:color="auto"/>
            </w:tcBorders>
            <w:vAlign w:val="center"/>
          </w:tcPr>
          <w:p w:rsidR="00575475" w:rsidRPr="00992A8D" w:rsidRDefault="00575475" w:rsidP="00A02284">
            <w:pPr>
              <w:pStyle w:val="a4"/>
              <w:spacing w:line="240" w:lineRule="exact"/>
              <w:ind w:firstLineChars="0" w:firstLine="0"/>
              <w:rPr>
                <w:rFonts w:ascii="Times New Roman"/>
                <w:sz w:val="21"/>
                <w:szCs w:val="21"/>
              </w:rPr>
            </w:pPr>
            <w:r w:rsidRPr="00992A8D">
              <w:rPr>
                <w:rFonts w:ascii="Times New Roman" w:hint="eastAsia"/>
                <w:sz w:val="21"/>
                <w:szCs w:val="21"/>
              </w:rPr>
              <w:t>20</w:t>
            </w:r>
            <w:r w:rsidRPr="00992A8D">
              <w:rPr>
                <w:rFonts w:ascii="Times New Roman" w:hint="eastAsia"/>
                <w:sz w:val="21"/>
                <w:szCs w:val="21"/>
              </w:rPr>
              <w:t>余种金标免疫试纸条和</w:t>
            </w:r>
            <w:r w:rsidRPr="00992A8D">
              <w:rPr>
                <w:rFonts w:ascii="Times New Roman" w:hint="eastAsia"/>
                <w:sz w:val="21"/>
                <w:szCs w:val="21"/>
              </w:rPr>
              <w:t>ELISA</w:t>
            </w:r>
            <w:r w:rsidRPr="00992A8D">
              <w:rPr>
                <w:rFonts w:ascii="Times New Roman" w:hint="eastAsia"/>
                <w:sz w:val="21"/>
                <w:szCs w:val="21"/>
              </w:rPr>
              <w:t>试剂盒</w:t>
            </w:r>
          </w:p>
        </w:tc>
        <w:tc>
          <w:tcPr>
            <w:tcW w:w="1843" w:type="dxa"/>
            <w:tcBorders>
              <w:top w:val="single" w:sz="4" w:space="0" w:color="auto"/>
              <w:left w:val="single" w:sz="4" w:space="0" w:color="auto"/>
              <w:bottom w:val="single" w:sz="4" w:space="0" w:color="auto"/>
              <w:right w:val="single" w:sz="4" w:space="0" w:color="auto"/>
            </w:tcBorders>
            <w:vAlign w:val="center"/>
          </w:tcPr>
          <w:p w:rsidR="00575475" w:rsidRPr="00F653A9" w:rsidRDefault="00575475" w:rsidP="00A02284">
            <w:pPr>
              <w:adjustRightInd w:val="0"/>
            </w:pPr>
            <w:r>
              <w:rPr>
                <w:rFonts w:hint="eastAsia"/>
              </w:rPr>
              <w:t>三年</w:t>
            </w:r>
            <w:r w:rsidRPr="00693729">
              <w:rPr>
                <w:rFonts w:hint="eastAsia"/>
              </w:rPr>
              <w:t>现场快检</w:t>
            </w:r>
            <w:r w:rsidRPr="00693729">
              <w:t>样品</w:t>
            </w:r>
            <w:r>
              <w:rPr>
                <w:rFonts w:hint="eastAsia"/>
              </w:rPr>
              <w:t>2</w:t>
            </w:r>
            <w:r w:rsidRPr="00693729">
              <w:t>.</w:t>
            </w:r>
            <w:r>
              <w:rPr>
                <w:rFonts w:hint="eastAsia"/>
              </w:rPr>
              <w:t>1</w:t>
            </w:r>
            <w:r>
              <w:t>万</w:t>
            </w:r>
            <w:r>
              <w:rPr>
                <w:rFonts w:hint="eastAsia"/>
              </w:rPr>
              <w:t>份次</w:t>
            </w:r>
          </w:p>
        </w:tc>
        <w:tc>
          <w:tcPr>
            <w:tcW w:w="1134" w:type="dxa"/>
            <w:tcBorders>
              <w:top w:val="single" w:sz="4" w:space="0" w:color="auto"/>
              <w:left w:val="single" w:sz="4" w:space="0" w:color="auto"/>
              <w:bottom w:val="single" w:sz="4" w:space="0" w:color="auto"/>
              <w:right w:val="single" w:sz="4" w:space="0" w:color="auto"/>
            </w:tcBorders>
          </w:tcPr>
          <w:p w:rsidR="00575475" w:rsidRPr="007F2C02" w:rsidRDefault="00575475" w:rsidP="00A02284">
            <w:pPr>
              <w:adjustRightInd w:val="0"/>
              <w:jc w:val="center"/>
              <w:rPr>
                <w:szCs w:val="21"/>
              </w:rPr>
            </w:pPr>
            <w:r>
              <w:rPr>
                <w:rFonts w:hint="eastAsia"/>
                <w:szCs w:val="21"/>
              </w:rPr>
              <w:t>2015-2018</w:t>
            </w:r>
          </w:p>
        </w:tc>
        <w:tc>
          <w:tcPr>
            <w:tcW w:w="1672" w:type="dxa"/>
            <w:tcBorders>
              <w:top w:val="single" w:sz="4" w:space="0" w:color="auto"/>
              <w:left w:val="single" w:sz="4" w:space="0" w:color="auto"/>
              <w:bottom w:val="single" w:sz="4" w:space="0" w:color="auto"/>
              <w:right w:val="single" w:sz="4" w:space="0" w:color="auto"/>
            </w:tcBorders>
          </w:tcPr>
          <w:p w:rsidR="00575475" w:rsidRDefault="00575475" w:rsidP="00A02284">
            <w:pPr>
              <w:pStyle w:val="a4"/>
              <w:spacing w:line="240" w:lineRule="auto"/>
              <w:ind w:firstLineChars="0" w:firstLine="0"/>
              <w:jc w:val="left"/>
              <w:rPr>
                <w:rFonts w:ascii="Times New Roman"/>
                <w:sz w:val="21"/>
                <w:szCs w:val="21"/>
              </w:rPr>
            </w:pPr>
            <w:proofErr w:type="gramStart"/>
            <w:r>
              <w:rPr>
                <w:rFonts w:ascii="Times New Roman" w:hint="eastAsia"/>
                <w:sz w:val="21"/>
                <w:szCs w:val="21"/>
              </w:rPr>
              <w:t>段劲生</w:t>
            </w:r>
            <w:proofErr w:type="gramEnd"/>
          </w:p>
          <w:p w:rsidR="00575475" w:rsidRPr="008E2002" w:rsidRDefault="00575475" w:rsidP="00A02284">
            <w:pPr>
              <w:pStyle w:val="a4"/>
              <w:spacing w:line="240" w:lineRule="auto"/>
              <w:ind w:firstLineChars="0" w:firstLine="0"/>
              <w:jc w:val="left"/>
              <w:rPr>
                <w:rFonts w:ascii="Times New Roman"/>
                <w:sz w:val="21"/>
                <w:szCs w:val="21"/>
              </w:rPr>
            </w:pPr>
            <w:r>
              <w:rPr>
                <w:rFonts w:ascii="Times New Roman" w:hint="eastAsia"/>
                <w:sz w:val="21"/>
                <w:szCs w:val="21"/>
              </w:rPr>
              <w:t>13856907109</w:t>
            </w:r>
          </w:p>
        </w:tc>
      </w:tr>
      <w:tr w:rsidR="00575475" w:rsidRPr="00456384" w:rsidTr="00A02284">
        <w:trPr>
          <w:trHeight w:val="481"/>
          <w:jc w:val="center"/>
        </w:trPr>
        <w:tc>
          <w:tcPr>
            <w:tcW w:w="739" w:type="dxa"/>
            <w:tcBorders>
              <w:top w:val="single" w:sz="4" w:space="0" w:color="auto"/>
              <w:left w:val="single" w:sz="4" w:space="0" w:color="auto"/>
              <w:bottom w:val="single" w:sz="4" w:space="0" w:color="auto"/>
              <w:right w:val="single" w:sz="4" w:space="0" w:color="auto"/>
            </w:tcBorders>
            <w:vAlign w:val="center"/>
          </w:tcPr>
          <w:p w:rsidR="00575475" w:rsidRPr="00DC1C69" w:rsidRDefault="00575475" w:rsidP="00A02284">
            <w:pPr>
              <w:pStyle w:val="a4"/>
              <w:spacing w:line="240" w:lineRule="auto"/>
              <w:ind w:firstLineChars="0" w:firstLine="0"/>
              <w:jc w:val="center"/>
              <w:rPr>
                <w:rFonts w:ascii="Times New Roman"/>
                <w:sz w:val="21"/>
                <w:szCs w:val="21"/>
              </w:rPr>
            </w:pPr>
            <w:r>
              <w:rPr>
                <w:rFonts w:ascii="Times New Roman" w:hint="eastAsia"/>
                <w:sz w:val="21"/>
                <w:szCs w:val="21"/>
              </w:rPr>
              <w:t>8</w:t>
            </w:r>
          </w:p>
        </w:tc>
        <w:tc>
          <w:tcPr>
            <w:tcW w:w="1843" w:type="dxa"/>
            <w:tcBorders>
              <w:top w:val="single" w:sz="4" w:space="0" w:color="auto"/>
              <w:left w:val="single" w:sz="4" w:space="0" w:color="auto"/>
              <w:bottom w:val="single" w:sz="4" w:space="0" w:color="auto"/>
              <w:right w:val="single" w:sz="4" w:space="0" w:color="auto"/>
            </w:tcBorders>
          </w:tcPr>
          <w:p w:rsidR="00575475" w:rsidRPr="00456384" w:rsidRDefault="00575475" w:rsidP="00A02284">
            <w:pPr>
              <w:pStyle w:val="a4"/>
              <w:spacing w:line="240" w:lineRule="exact"/>
              <w:ind w:firstLineChars="0" w:firstLine="0"/>
              <w:rPr>
                <w:rFonts w:ascii="Times New Roman"/>
                <w:sz w:val="21"/>
                <w:szCs w:val="21"/>
              </w:rPr>
            </w:pPr>
            <w:r>
              <w:rPr>
                <w:rFonts w:ascii="Times New Roman" w:hint="eastAsia"/>
                <w:sz w:val="21"/>
                <w:szCs w:val="21"/>
              </w:rPr>
              <w:t>广东省农业科学院植物保护研究所</w:t>
            </w:r>
          </w:p>
        </w:tc>
        <w:tc>
          <w:tcPr>
            <w:tcW w:w="1559" w:type="dxa"/>
            <w:tcBorders>
              <w:top w:val="single" w:sz="4" w:space="0" w:color="auto"/>
              <w:left w:val="single" w:sz="4" w:space="0" w:color="auto"/>
              <w:bottom w:val="single" w:sz="4" w:space="0" w:color="auto"/>
              <w:right w:val="single" w:sz="4" w:space="0" w:color="auto"/>
            </w:tcBorders>
          </w:tcPr>
          <w:p w:rsidR="00575475" w:rsidRPr="00992A8D" w:rsidRDefault="00575475" w:rsidP="00A02284">
            <w:pPr>
              <w:pStyle w:val="a4"/>
              <w:spacing w:line="240" w:lineRule="exact"/>
              <w:ind w:firstLineChars="0" w:firstLine="0"/>
              <w:rPr>
                <w:rFonts w:ascii="Times New Roman"/>
                <w:sz w:val="21"/>
                <w:szCs w:val="21"/>
              </w:rPr>
            </w:pPr>
            <w:r>
              <w:rPr>
                <w:rFonts w:ascii="Times New Roman" w:hint="eastAsia"/>
                <w:sz w:val="21"/>
                <w:szCs w:val="21"/>
              </w:rPr>
              <w:t>多</w:t>
            </w:r>
            <w:r w:rsidRPr="00992A8D">
              <w:rPr>
                <w:rFonts w:ascii="Times New Roman" w:hint="eastAsia"/>
                <w:sz w:val="21"/>
                <w:szCs w:val="21"/>
              </w:rPr>
              <w:t>种金标免疫试纸条和</w:t>
            </w:r>
            <w:r w:rsidRPr="00992A8D">
              <w:rPr>
                <w:rFonts w:ascii="Times New Roman" w:hint="eastAsia"/>
                <w:sz w:val="21"/>
                <w:szCs w:val="21"/>
              </w:rPr>
              <w:t>ELISA</w:t>
            </w:r>
            <w:r w:rsidRPr="00992A8D">
              <w:rPr>
                <w:rFonts w:ascii="Times New Roman" w:hint="eastAsia"/>
                <w:sz w:val="21"/>
                <w:szCs w:val="21"/>
              </w:rPr>
              <w:t>试剂盒</w:t>
            </w:r>
          </w:p>
        </w:tc>
        <w:tc>
          <w:tcPr>
            <w:tcW w:w="1843" w:type="dxa"/>
            <w:tcBorders>
              <w:top w:val="single" w:sz="4" w:space="0" w:color="auto"/>
              <w:left w:val="single" w:sz="4" w:space="0" w:color="auto"/>
              <w:bottom w:val="single" w:sz="4" w:space="0" w:color="auto"/>
              <w:right w:val="single" w:sz="4" w:space="0" w:color="auto"/>
            </w:tcBorders>
          </w:tcPr>
          <w:p w:rsidR="00575475" w:rsidRPr="00992A8D" w:rsidRDefault="00575475" w:rsidP="00A02284">
            <w:pPr>
              <w:adjustRightInd w:val="0"/>
            </w:pPr>
            <w:r w:rsidRPr="00992A8D">
              <w:rPr>
                <w:rFonts w:hint="eastAsia"/>
              </w:rPr>
              <w:t>三</w:t>
            </w:r>
            <w:r w:rsidRPr="00992A8D">
              <w:t>年</w:t>
            </w:r>
            <w:r>
              <w:rPr>
                <w:rFonts w:hint="eastAsia"/>
              </w:rPr>
              <w:t>检测</w:t>
            </w:r>
            <w:r w:rsidRPr="00992A8D">
              <w:rPr>
                <w:rFonts w:hint="eastAsia"/>
              </w:rPr>
              <w:t>样品</w:t>
            </w:r>
            <w:r>
              <w:rPr>
                <w:rFonts w:hint="eastAsia"/>
              </w:rPr>
              <w:t>1.2</w:t>
            </w:r>
            <w:r w:rsidRPr="00992A8D">
              <w:t>万</w:t>
            </w:r>
            <w:r w:rsidRPr="00992A8D">
              <w:rPr>
                <w:rFonts w:hint="eastAsia"/>
              </w:rPr>
              <w:t>份次</w:t>
            </w:r>
          </w:p>
        </w:tc>
        <w:tc>
          <w:tcPr>
            <w:tcW w:w="1134" w:type="dxa"/>
            <w:tcBorders>
              <w:top w:val="single" w:sz="4" w:space="0" w:color="auto"/>
              <w:left w:val="single" w:sz="4" w:space="0" w:color="auto"/>
              <w:bottom w:val="single" w:sz="4" w:space="0" w:color="auto"/>
              <w:right w:val="single" w:sz="4" w:space="0" w:color="auto"/>
            </w:tcBorders>
          </w:tcPr>
          <w:p w:rsidR="00575475" w:rsidRPr="00456384" w:rsidRDefault="00575475" w:rsidP="00A02284">
            <w:pPr>
              <w:pStyle w:val="a4"/>
              <w:spacing w:line="240" w:lineRule="auto"/>
              <w:ind w:firstLineChars="0" w:firstLine="0"/>
              <w:jc w:val="center"/>
              <w:rPr>
                <w:rFonts w:ascii="Times New Roman"/>
                <w:sz w:val="21"/>
                <w:szCs w:val="21"/>
              </w:rPr>
            </w:pPr>
            <w:r>
              <w:rPr>
                <w:rFonts w:ascii="Times New Roman" w:hint="eastAsia"/>
                <w:sz w:val="21"/>
                <w:szCs w:val="21"/>
              </w:rPr>
              <w:t>2013-2018</w:t>
            </w:r>
          </w:p>
        </w:tc>
        <w:tc>
          <w:tcPr>
            <w:tcW w:w="1672" w:type="dxa"/>
            <w:tcBorders>
              <w:top w:val="single" w:sz="4" w:space="0" w:color="auto"/>
              <w:left w:val="single" w:sz="4" w:space="0" w:color="auto"/>
              <w:bottom w:val="single" w:sz="4" w:space="0" w:color="auto"/>
              <w:right w:val="single" w:sz="4" w:space="0" w:color="auto"/>
            </w:tcBorders>
          </w:tcPr>
          <w:p w:rsidR="00575475" w:rsidRDefault="00575475" w:rsidP="00A02284">
            <w:pPr>
              <w:pStyle w:val="a4"/>
              <w:spacing w:line="240" w:lineRule="auto"/>
              <w:ind w:firstLineChars="0" w:firstLine="0"/>
              <w:rPr>
                <w:rFonts w:ascii="Times New Roman"/>
                <w:sz w:val="21"/>
                <w:szCs w:val="21"/>
              </w:rPr>
            </w:pPr>
            <w:r>
              <w:rPr>
                <w:rFonts w:ascii="Times New Roman" w:hint="eastAsia"/>
                <w:sz w:val="21"/>
                <w:szCs w:val="21"/>
              </w:rPr>
              <w:t>孙海滨</w:t>
            </w:r>
          </w:p>
          <w:p w:rsidR="00575475" w:rsidRPr="00456384" w:rsidRDefault="00575475" w:rsidP="00A02284">
            <w:pPr>
              <w:pStyle w:val="a4"/>
              <w:spacing w:line="240" w:lineRule="auto"/>
              <w:ind w:firstLineChars="0" w:firstLine="0"/>
              <w:rPr>
                <w:rFonts w:ascii="Times New Roman"/>
                <w:sz w:val="21"/>
                <w:szCs w:val="21"/>
              </w:rPr>
            </w:pPr>
            <w:r w:rsidRPr="00A97FF8">
              <w:rPr>
                <w:rFonts w:ascii="Times New Roman"/>
                <w:sz w:val="21"/>
                <w:szCs w:val="21"/>
              </w:rPr>
              <w:t>13</w:t>
            </w:r>
            <w:r>
              <w:rPr>
                <w:rFonts w:ascii="Times New Roman" w:hint="eastAsia"/>
                <w:sz w:val="21"/>
                <w:szCs w:val="21"/>
              </w:rPr>
              <w:t>332823108</w:t>
            </w:r>
          </w:p>
        </w:tc>
      </w:tr>
      <w:tr w:rsidR="00575475" w:rsidRPr="00456384" w:rsidTr="00A02284">
        <w:trPr>
          <w:trHeight w:val="481"/>
          <w:jc w:val="center"/>
        </w:trPr>
        <w:tc>
          <w:tcPr>
            <w:tcW w:w="739" w:type="dxa"/>
            <w:tcBorders>
              <w:top w:val="single" w:sz="4" w:space="0" w:color="auto"/>
              <w:left w:val="single" w:sz="4" w:space="0" w:color="auto"/>
              <w:bottom w:val="single" w:sz="4" w:space="0" w:color="auto"/>
              <w:right w:val="single" w:sz="4" w:space="0" w:color="auto"/>
            </w:tcBorders>
            <w:vAlign w:val="center"/>
          </w:tcPr>
          <w:p w:rsidR="00575475" w:rsidRPr="00456384" w:rsidRDefault="00575475" w:rsidP="00A02284">
            <w:pPr>
              <w:pStyle w:val="a4"/>
              <w:spacing w:line="240" w:lineRule="auto"/>
              <w:ind w:firstLineChars="0" w:firstLine="0"/>
              <w:jc w:val="center"/>
              <w:rPr>
                <w:rFonts w:ascii="Times New Roman"/>
                <w:szCs w:val="24"/>
              </w:rPr>
            </w:pPr>
            <w:r>
              <w:rPr>
                <w:rFonts w:ascii="Times New Roman" w:hint="eastAsia"/>
                <w:szCs w:val="24"/>
              </w:rPr>
              <w:t>9</w:t>
            </w:r>
          </w:p>
        </w:tc>
        <w:tc>
          <w:tcPr>
            <w:tcW w:w="1843" w:type="dxa"/>
            <w:tcBorders>
              <w:top w:val="single" w:sz="4" w:space="0" w:color="auto"/>
              <w:left w:val="single" w:sz="4" w:space="0" w:color="auto"/>
              <w:bottom w:val="single" w:sz="4" w:space="0" w:color="auto"/>
              <w:right w:val="single" w:sz="4" w:space="0" w:color="auto"/>
            </w:tcBorders>
          </w:tcPr>
          <w:p w:rsidR="00575475" w:rsidRPr="00456384" w:rsidRDefault="00575475" w:rsidP="00A02284">
            <w:pPr>
              <w:spacing w:line="240" w:lineRule="exact"/>
              <w:rPr>
                <w:szCs w:val="21"/>
              </w:rPr>
            </w:pPr>
            <w:r w:rsidRPr="00456384">
              <w:rPr>
                <w:rFonts w:hint="eastAsia"/>
                <w:szCs w:val="21"/>
              </w:rPr>
              <w:t>湖南省植物保护研究所</w:t>
            </w:r>
          </w:p>
        </w:tc>
        <w:tc>
          <w:tcPr>
            <w:tcW w:w="1559" w:type="dxa"/>
            <w:tcBorders>
              <w:top w:val="single" w:sz="4" w:space="0" w:color="auto"/>
              <w:left w:val="single" w:sz="4" w:space="0" w:color="auto"/>
              <w:bottom w:val="single" w:sz="4" w:space="0" w:color="auto"/>
              <w:right w:val="single" w:sz="4" w:space="0" w:color="auto"/>
            </w:tcBorders>
            <w:vAlign w:val="center"/>
          </w:tcPr>
          <w:p w:rsidR="00575475" w:rsidRPr="00456384" w:rsidRDefault="00575475" w:rsidP="00A02284">
            <w:pPr>
              <w:spacing w:line="240" w:lineRule="exact"/>
              <w:jc w:val="left"/>
              <w:rPr>
                <w:szCs w:val="21"/>
              </w:rPr>
            </w:pPr>
            <w:r w:rsidRPr="00456384">
              <w:rPr>
                <w:rFonts w:hint="eastAsia"/>
                <w:szCs w:val="21"/>
              </w:rPr>
              <w:t>19</w:t>
            </w:r>
            <w:r w:rsidRPr="00456384">
              <w:rPr>
                <w:rFonts w:hint="eastAsia"/>
                <w:szCs w:val="21"/>
              </w:rPr>
              <w:t>种金标免疫试纸条和</w:t>
            </w:r>
            <w:r w:rsidRPr="00456384">
              <w:rPr>
                <w:rFonts w:hint="eastAsia"/>
                <w:szCs w:val="21"/>
              </w:rPr>
              <w:t>ELISA</w:t>
            </w:r>
            <w:r w:rsidRPr="00456384">
              <w:rPr>
                <w:rFonts w:hint="eastAsia"/>
                <w:szCs w:val="21"/>
              </w:rPr>
              <w:t>试剂盒</w:t>
            </w:r>
          </w:p>
        </w:tc>
        <w:tc>
          <w:tcPr>
            <w:tcW w:w="1843" w:type="dxa"/>
            <w:tcBorders>
              <w:top w:val="single" w:sz="4" w:space="0" w:color="auto"/>
              <w:left w:val="single" w:sz="4" w:space="0" w:color="auto"/>
              <w:bottom w:val="single" w:sz="4" w:space="0" w:color="auto"/>
              <w:right w:val="single" w:sz="4" w:space="0" w:color="auto"/>
            </w:tcBorders>
            <w:vAlign w:val="center"/>
          </w:tcPr>
          <w:p w:rsidR="00575475" w:rsidRPr="00456384" w:rsidRDefault="00575475" w:rsidP="00A02284">
            <w:pPr>
              <w:spacing w:line="300" w:lineRule="exact"/>
              <w:jc w:val="left"/>
              <w:rPr>
                <w:szCs w:val="21"/>
              </w:rPr>
            </w:pPr>
            <w:r w:rsidRPr="001E415F">
              <w:rPr>
                <w:rFonts w:hint="eastAsia"/>
                <w:szCs w:val="21"/>
              </w:rPr>
              <w:t>快检产品与仪器检测结合使用。三年</w:t>
            </w:r>
            <w:r w:rsidRPr="001E415F">
              <w:rPr>
                <w:szCs w:val="21"/>
              </w:rPr>
              <w:t>检测</w:t>
            </w:r>
            <w:r>
              <w:rPr>
                <w:rFonts w:hint="eastAsia"/>
                <w:szCs w:val="21"/>
              </w:rPr>
              <w:t>样品</w:t>
            </w:r>
            <w:r>
              <w:rPr>
                <w:rFonts w:hint="eastAsia"/>
                <w:szCs w:val="21"/>
              </w:rPr>
              <w:t>15</w:t>
            </w:r>
            <w:r w:rsidRPr="001E415F">
              <w:rPr>
                <w:rFonts w:hint="eastAsia"/>
                <w:szCs w:val="21"/>
              </w:rPr>
              <w:t>.2</w:t>
            </w:r>
            <w:r w:rsidRPr="001E415F">
              <w:rPr>
                <w:szCs w:val="21"/>
              </w:rPr>
              <w:t>万</w:t>
            </w:r>
            <w:r>
              <w:rPr>
                <w:rFonts w:hint="eastAsia"/>
                <w:szCs w:val="21"/>
              </w:rPr>
              <w:t>份次</w:t>
            </w:r>
          </w:p>
        </w:tc>
        <w:tc>
          <w:tcPr>
            <w:tcW w:w="1134" w:type="dxa"/>
            <w:tcBorders>
              <w:top w:val="single" w:sz="4" w:space="0" w:color="auto"/>
              <w:left w:val="single" w:sz="4" w:space="0" w:color="auto"/>
              <w:bottom w:val="single" w:sz="4" w:space="0" w:color="auto"/>
              <w:right w:val="single" w:sz="4" w:space="0" w:color="auto"/>
            </w:tcBorders>
          </w:tcPr>
          <w:p w:rsidR="00575475" w:rsidRPr="00456384" w:rsidRDefault="00575475" w:rsidP="00A02284">
            <w:pPr>
              <w:spacing w:line="300" w:lineRule="exact"/>
              <w:jc w:val="center"/>
              <w:rPr>
                <w:szCs w:val="21"/>
              </w:rPr>
            </w:pPr>
            <w:r w:rsidRPr="00456384">
              <w:rPr>
                <w:rFonts w:hint="eastAsia"/>
                <w:szCs w:val="21"/>
              </w:rPr>
              <w:t>2012-2018</w:t>
            </w:r>
          </w:p>
        </w:tc>
        <w:tc>
          <w:tcPr>
            <w:tcW w:w="1672" w:type="dxa"/>
            <w:tcBorders>
              <w:top w:val="single" w:sz="4" w:space="0" w:color="auto"/>
              <w:left w:val="single" w:sz="4" w:space="0" w:color="auto"/>
              <w:bottom w:val="single" w:sz="4" w:space="0" w:color="auto"/>
              <w:right w:val="single" w:sz="4" w:space="0" w:color="auto"/>
            </w:tcBorders>
          </w:tcPr>
          <w:p w:rsidR="00575475" w:rsidRPr="00456384" w:rsidRDefault="00575475" w:rsidP="00A02284">
            <w:pPr>
              <w:pStyle w:val="a4"/>
              <w:spacing w:line="240" w:lineRule="auto"/>
              <w:ind w:firstLineChars="0" w:firstLine="0"/>
              <w:jc w:val="left"/>
              <w:rPr>
                <w:rFonts w:ascii="Times New Roman"/>
                <w:sz w:val="21"/>
                <w:szCs w:val="21"/>
              </w:rPr>
            </w:pPr>
            <w:r w:rsidRPr="00456384">
              <w:rPr>
                <w:rFonts w:ascii="Times New Roman" w:hint="eastAsia"/>
                <w:sz w:val="21"/>
                <w:szCs w:val="21"/>
              </w:rPr>
              <w:t>张德咏</w:t>
            </w:r>
            <w:r w:rsidRPr="00456384">
              <w:rPr>
                <w:rFonts w:ascii="Times New Roman" w:hint="eastAsia"/>
                <w:sz w:val="21"/>
                <w:szCs w:val="21"/>
              </w:rPr>
              <w:t>18908499191</w:t>
            </w:r>
          </w:p>
        </w:tc>
      </w:tr>
      <w:tr w:rsidR="00575475" w:rsidRPr="00456384" w:rsidTr="00A02284">
        <w:trPr>
          <w:trHeight w:val="481"/>
          <w:jc w:val="center"/>
        </w:trPr>
        <w:tc>
          <w:tcPr>
            <w:tcW w:w="739" w:type="dxa"/>
            <w:tcBorders>
              <w:top w:val="single" w:sz="4" w:space="0" w:color="auto"/>
              <w:left w:val="single" w:sz="4" w:space="0" w:color="auto"/>
              <w:bottom w:val="single" w:sz="4" w:space="0" w:color="auto"/>
              <w:right w:val="single" w:sz="4" w:space="0" w:color="auto"/>
            </w:tcBorders>
            <w:vAlign w:val="center"/>
          </w:tcPr>
          <w:p w:rsidR="00575475" w:rsidRPr="00456384" w:rsidRDefault="00575475" w:rsidP="00A02284">
            <w:pPr>
              <w:pStyle w:val="a4"/>
              <w:spacing w:line="240" w:lineRule="auto"/>
              <w:ind w:firstLineChars="0" w:firstLine="0"/>
              <w:jc w:val="center"/>
              <w:rPr>
                <w:rFonts w:ascii="Times New Roman"/>
                <w:szCs w:val="24"/>
              </w:rPr>
            </w:pPr>
            <w:r>
              <w:rPr>
                <w:rFonts w:ascii="Times New Roman" w:hint="eastAsia"/>
                <w:szCs w:val="24"/>
              </w:rPr>
              <w:t>10</w:t>
            </w:r>
          </w:p>
        </w:tc>
        <w:tc>
          <w:tcPr>
            <w:tcW w:w="1843" w:type="dxa"/>
            <w:tcBorders>
              <w:top w:val="single" w:sz="4" w:space="0" w:color="auto"/>
              <w:left w:val="single" w:sz="4" w:space="0" w:color="auto"/>
              <w:bottom w:val="single" w:sz="4" w:space="0" w:color="auto"/>
              <w:right w:val="single" w:sz="4" w:space="0" w:color="auto"/>
            </w:tcBorders>
          </w:tcPr>
          <w:p w:rsidR="00575475" w:rsidRPr="00DF47F4" w:rsidRDefault="00575475" w:rsidP="00A02284">
            <w:pPr>
              <w:spacing w:line="240" w:lineRule="exact"/>
              <w:rPr>
                <w:szCs w:val="21"/>
              </w:rPr>
            </w:pPr>
            <w:r w:rsidRPr="00DF47F4">
              <w:rPr>
                <w:rFonts w:hint="eastAsia"/>
                <w:szCs w:val="21"/>
              </w:rPr>
              <w:t>江西省农业科学院植物保护研究所</w:t>
            </w:r>
          </w:p>
        </w:tc>
        <w:tc>
          <w:tcPr>
            <w:tcW w:w="1559" w:type="dxa"/>
            <w:tcBorders>
              <w:top w:val="single" w:sz="4" w:space="0" w:color="auto"/>
              <w:left w:val="single" w:sz="4" w:space="0" w:color="auto"/>
              <w:bottom w:val="single" w:sz="4" w:space="0" w:color="auto"/>
              <w:right w:val="single" w:sz="4" w:space="0" w:color="auto"/>
            </w:tcBorders>
          </w:tcPr>
          <w:p w:rsidR="00575475" w:rsidRPr="00DF47F4" w:rsidRDefault="00575475" w:rsidP="00A02284">
            <w:pPr>
              <w:spacing w:line="240" w:lineRule="exact"/>
              <w:jc w:val="left"/>
              <w:rPr>
                <w:szCs w:val="21"/>
              </w:rPr>
            </w:pPr>
            <w:r w:rsidRPr="00DF47F4">
              <w:rPr>
                <w:rFonts w:hint="eastAsia"/>
                <w:szCs w:val="21"/>
              </w:rPr>
              <w:t>20</w:t>
            </w:r>
            <w:r w:rsidRPr="00DF47F4">
              <w:rPr>
                <w:rFonts w:hint="eastAsia"/>
                <w:szCs w:val="21"/>
              </w:rPr>
              <w:t>余种金标免疫试纸条和</w:t>
            </w:r>
            <w:r w:rsidRPr="00DF47F4">
              <w:rPr>
                <w:rFonts w:hint="eastAsia"/>
                <w:szCs w:val="21"/>
              </w:rPr>
              <w:t>ELISA</w:t>
            </w:r>
            <w:r w:rsidRPr="00DF47F4">
              <w:rPr>
                <w:rFonts w:hint="eastAsia"/>
                <w:szCs w:val="21"/>
              </w:rPr>
              <w:t>试剂盒</w:t>
            </w:r>
          </w:p>
        </w:tc>
        <w:tc>
          <w:tcPr>
            <w:tcW w:w="1843" w:type="dxa"/>
            <w:tcBorders>
              <w:top w:val="single" w:sz="4" w:space="0" w:color="auto"/>
              <w:left w:val="single" w:sz="4" w:space="0" w:color="auto"/>
              <w:bottom w:val="single" w:sz="4" w:space="0" w:color="auto"/>
              <w:right w:val="single" w:sz="4" w:space="0" w:color="auto"/>
            </w:tcBorders>
            <w:vAlign w:val="center"/>
          </w:tcPr>
          <w:p w:rsidR="00575475" w:rsidRPr="00DF47F4" w:rsidRDefault="00575475" w:rsidP="00A02284">
            <w:pPr>
              <w:spacing w:line="300" w:lineRule="exact"/>
              <w:jc w:val="left"/>
              <w:rPr>
                <w:szCs w:val="21"/>
              </w:rPr>
            </w:pPr>
            <w:r w:rsidRPr="001E415F">
              <w:rPr>
                <w:rFonts w:hint="eastAsia"/>
                <w:szCs w:val="21"/>
              </w:rPr>
              <w:t>快检与仪器检测相结合。三年筛查样品</w:t>
            </w:r>
            <w:r>
              <w:rPr>
                <w:rFonts w:hint="eastAsia"/>
                <w:szCs w:val="21"/>
              </w:rPr>
              <w:t>3</w:t>
            </w:r>
            <w:r w:rsidRPr="001E415F">
              <w:rPr>
                <w:rFonts w:hint="eastAsia"/>
                <w:szCs w:val="21"/>
              </w:rPr>
              <w:t>.</w:t>
            </w:r>
            <w:r>
              <w:rPr>
                <w:rFonts w:hint="eastAsia"/>
                <w:szCs w:val="21"/>
              </w:rPr>
              <w:t>4</w:t>
            </w:r>
            <w:r w:rsidRPr="001E415F">
              <w:rPr>
                <w:rFonts w:hint="eastAsia"/>
                <w:szCs w:val="21"/>
              </w:rPr>
              <w:t>万</w:t>
            </w:r>
            <w:r>
              <w:rPr>
                <w:rFonts w:hint="eastAsia"/>
                <w:szCs w:val="21"/>
              </w:rPr>
              <w:t>份</w:t>
            </w:r>
            <w:r w:rsidRPr="001E415F">
              <w:rPr>
                <w:szCs w:val="21"/>
              </w:rPr>
              <w:t>次</w:t>
            </w:r>
          </w:p>
        </w:tc>
        <w:tc>
          <w:tcPr>
            <w:tcW w:w="1134" w:type="dxa"/>
            <w:tcBorders>
              <w:top w:val="single" w:sz="4" w:space="0" w:color="auto"/>
              <w:left w:val="single" w:sz="4" w:space="0" w:color="auto"/>
              <w:bottom w:val="single" w:sz="4" w:space="0" w:color="auto"/>
              <w:right w:val="single" w:sz="4" w:space="0" w:color="auto"/>
            </w:tcBorders>
          </w:tcPr>
          <w:p w:rsidR="00575475" w:rsidRPr="00DF47F4" w:rsidRDefault="00575475" w:rsidP="00A02284">
            <w:pPr>
              <w:spacing w:line="300" w:lineRule="exact"/>
              <w:jc w:val="center"/>
              <w:rPr>
                <w:szCs w:val="21"/>
              </w:rPr>
            </w:pPr>
            <w:r w:rsidRPr="00DF47F4">
              <w:rPr>
                <w:rFonts w:hint="eastAsia"/>
                <w:szCs w:val="21"/>
              </w:rPr>
              <w:t>201</w:t>
            </w:r>
            <w:r>
              <w:rPr>
                <w:rFonts w:hint="eastAsia"/>
                <w:szCs w:val="21"/>
              </w:rPr>
              <w:t>3</w:t>
            </w:r>
            <w:r w:rsidRPr="00DF47F4">
              <w:rPr>
                <w:rFonts w:hint="eastAsia"/>
                <w:szCs w:val="21"/>
              </w:rPr>
              <w:t>-</w:t>
            </w:r>
            <w:r>
              <w:rPr>
                <w:rFonts w:hint="eastAsia"/>
                <w:szCs w:val="21"/>
              </w:rPr>
              <w:t>2018</w:t>
            </w:r>
          </w:p>
        </w:tc>
        <w:tc>
          <w:tcPr>
            <w:tcW w:w="1672" w:type="dxa"/>
            <w:tcBorders>
              <w:top w:val="single" w:sz="4" w:space="0" w:color="auto"/>
              <w:left w:val="single" w:sz="4" w:space="0" w:color="auto"/>
              <w:bottom w:val="single" w:sz="4" w:space="0" w:color="auto"/>
              <w:right w:val="single" w:sz="4" w:space="0" w:color="auto"/>
            </w:tcBorders>
          </w:tcPr>
          <w:p w:rsidR="00575475" w:rsidRPr="00456384" w:rsidRDefault="00575475" w:rsidP="00A02284">
            <w:pPr>
              <w:pStyle w:val="a4"/>
              <w:spacing w:line="240" w:lineRule="auto"/>
              <w:ind w:firstLineChars="0" w:firstLine="0"/>
              <w:jc w:val="left"/>
              <w:rPr>
                <w:rFonts w:ascii="Times New Roman"/>
                <w:sz w:val="21"/>
                <w:szCs w:val="21"/>
              </w:rPr>
            </w:pPr>
            <w:r w:rsidRPr="00DF47F4">
              <w:rPr>
                <w:rFonts w:ascii="Times New Roman" w:hint="eastAsia"/>
                <w:sz w:val="21"/>
                <w:szCs w:val="21"/>
              </w:rPr>
              <w:t>李湘民</w:t>
            </w:r>
            <w:r w:rsidRPr="00DF47F4">
              <w:rPr>
                <w:rFonts w:ascii="Times New Roman" w:hint="eastAsia"/>
                <w:sz w:val="21"/>
                <w:szCs w:val="21"/>
              </w:rPr>
              <w:t>13870063656</w:t>
            </w:r>
          </w:p>
        </w:tc>
      </w:tr>
      <w:tr w:rsidR="00575475" w:rsidRPr="00456384" w:rsidTr="00A02284">
        <w:trPr>
          <w:trHeight w:val="481"/>
          <w:jc w:val="center"/>
        </w:trPr>
        <w:tc>
          <w:tcPr>
            <w:tcW w:w="739" w:type="dxa"/>
            <w:tcBorders>
              <w:top w:val="single" w:sz="4" w:space="0" w:color="auto"/>
              <w:left w:val="single" w:sz="4" w:space="0" w:color="auto"/>
              <w:bottom w:val="single" w:sz="4" w:space="0" w:color="auto"/>
              <w:right w:val="single" w:sz="4" w:space="0" w:color="auto"/>
            </w:tcBorders>
            <w:vAlign w:val="center"/>
          </w:tcPr>
          <w:p w:rsidR="00575475" w:rsidRPr="00456384" w:rsidRDefault="00575475" w:rsidP="00A02284">
            <w:pPr>
              <w:pStyle w:val="a4"/>
              <w:spacing w:line="240" w:lineRule="auto"/>
              <w:ind w:firstLineChars="0" w:firstLine="0"/>
              <w:jc w:val="center"/>
              <w:rPr>
                <w:rFonts w:ascii="Times New Roman"/>
                <w:sz w:val="21"/>
                <w:szCs w:val="21"/>
              </w:rPr>
            </w:pPr>
            <w:r>
              <w:rPr>
                <w:rFonts w:ascii="Times New Roman" w:hint="eastAsia"/>
                <w:sz w:val="21"/>
                <w:szCs w:val="21"/>
              </w:rPr>
              <w:t>11</w:t>
            </w:r>
          </w:p>
        </w:tc>
        <w:tc>
          <w:tcPr>
            <w:tcW w:w="1843" w:type="dxa"/>
            <w:tcBorders>
              <w:top w:val="single" w:sz="4" w:space="0" w:color="auto"/>
              <w:left w:val="single" w:sz="4" w:space="0" w:color="auto"/>
              <w:bottom w:val="single" w:sz="4" w:space="0" w:color="auto"/>
              <w:right w:val="single" w:sz="4" w:space="0" w:color="auto"/>
            </w:tcBorders>
          </w:tcPr>
          <w:p w:rsidR="00575475" w:rsidRPr="00456384" w:rsidRDefault="00575475" w:rsidP="00A02284">
            <w:pPr>
              <w:pStyle w:val="a4"/>
              <w:spacing w:line="240" w:lineRule="exact"/>
              <w:ind w:firstLineChars="0" w:firstLine="0"/>
              <w:rPr>
                <w:rFonts w:ascii="Times New Roman"/>
                <w:sz w:val="21"/>
                <w:szCs w:val="21"/>
              </w:rPr>
            </w:pPr>
            <w:r w:rsidRPr="00456384">
              <w:rPr>
                <w:rFonts w:ascii="Times New Roman" w:hint="eastAsia"/>
                <w:sz w:val="21"/>
                <w:szCs w:val="21"/>
              </w:rPr>
              <w:t>山东省农业科学院植物保护研究所</w:t>
            </w:r>
            <w:r w:rsidRPr="00456384">
              <w:rPr>
                <w:rFonts w:ascii="Times New Roman" w:hint="eastAsia"/>
                <w:sz w:val="21"/>
                <w:szCs w:val="21"/>
              </w:rPr>
              <w:tab/>
            </w:r>
          </w:p>
        </w:tc>
        <w:tc>
          <w:tcPr>
            <w:tcW w:w="1559" w:type="dxa"/>
            <w:tcBorders>
              <w:top w:val="single" w:sz="4" w:space="0" w:color="auto"/>
              <w:left w:val="single" w:sz="4" w:space="0" w:color="auto"/>
              <w:bottom w:val="single" w:sz="4" w:space="0" w:color="auto"/>
              <w:right w:val="single" w:sz="4" w:space="0" w:color="auto"/>
            </w:tcBorders>
          </w:tcPr>
          <w:p w:rsidR="00575475" w:rsidRPr="00F653A9" w:rsidRDefault="00575475" w:rsidP="00A02284">
            <w:pPr>
              <w:pStyle w:val="a4"/>
              <w:spacing w:line="240" w:lineRule="exact"/>
              <w:ind w:firstLineChars="0" w:firstLine="0"/>
              <w:rPr>
                <w:rFonts w:ascii="Times New Roman"/>
                <w:sz w:val="21"/>
                <w:szCs w:val="21"/>
              </w:rPr>
            </w:pPr>
            <w:r w:rsidRPr="00F653A9">
              <w:rPr>
                <w:rFonts w:ascii="Times New Roman" w:hint="eastAsia"/>
                <w:sz w:val="21"/>
                <w:szCs w:val="21"/>
              </w:rPr>
              <w:t>有机磷类、菊酯类等</w:t>
            </w:r>
            <w:r w:rsidRPr="00F653A9">
              <w:rPr>
                <w:rFonts w:ascii="Times New Roman" w:hint="eastAsia"/>
                <w:sz w:val="21"/>
                <w:szCs w:val="21"/>
              </w:rPr>
              <w:t>20</w:t>
            </w:r>
            <w:r w:rsidRPr="00F653A9">
              <w:rPr>
                <w:rFonts w:ascii="Times New Roman" w:hint="eastAsia"/>
                <w:sz w:val="21"/>
                <w:szCs w:val="21"/>
              </w:rPr>
              <w:t>种试纸条和</w:t>
            </w:r>
            <w:r w:rsidRPr="00F653A9">
              <w:rPr>
                <w:rFonts w:ascii="Times New Roman" w:hint="eastAsia"/>
                <w:sz w:val="21"/>
                <w:szCs w:val="21"/>
              </w:rPr>
              <w:t>ELISA</w:t>
            </w:r>
            <w:r w:rsidRPr="00F653A9">
              <w:rPr>
                <w:rFonts w:ascii="Times New Roman" w:hint="eastAsia"/>
                <w:sz w:val="21"/>
                <w:szCs w:val="21"/>
              </w:rPr>
              <w:t>试剂盒</w:t>
            </w:r>
            <w:r w:rsidRPr="00F653A9">
              <w:rPr>
                <w:rFonts w:ascii="Times New Roman" w:hint="eastAsia"/>
                <w:sz w:val="21"/>
                <w:szCs w:val="21"/>
              </w:rPr>
              <w:tab/>
            </w:r>
          </w:p>
        </w:tc>
        <w:tc>
          <w:tcPr>
            <w:tcW w:w="1843" w:type="dxa"/>
            <w:tcBorders>
              <w:top w:val="single" w:sz="4" w:space="0" w:color="auto"/>
              <w:left w:val="single" w:sz="4" w:space="0" w:color="auto"/>
              <w:bottom w:val="single" w:sz="4" w:space="0" w:color="auto"/>
              <w:right w:val="single" w:sz="4" w:space="0" w:color="auto"/>
            </w:tcBorders>
          </w:tcPr>
          <w:p w:rsidR="00575475" w:rsidRPr="00F653A9" w:rsidRDefault="00575475" w:rsidP="00A02284">
            <w:pPr>
              <w:pStyle w:val="a4"/>
              <w:spacing w:line="240" w:lineRule="auto"/>
              <w:ind w:firstLineChars="0" w:firstLine="0"/>
              <w:rPr>
                <w:rFonts w:ascii="Times New Roman"/>
                <w:sz w:val="21"/>
                <w:szCs w:val="21"/>
              </w:rPr>
            </w:pPr>
            <w:r w:rsidRPr="00F653A9">
              <w:rPr>
                <w:rFonts w:ascii="Comic Sans MS" w:hAnsi="Comic Sans MS" w:hint="eastAsia"/>
                <w:sz w:val="21"/>
                <w:szCs w:val="21"/>
              </w:rPr>
              <w:t>三年直接筛查农药残留</w:t>
            </w:r>
            <w:r w:rsidRPr="006A5FB9">
              <w:rPr>
                <w:rFonts w:ascii="Times New Roman"/>
                <w:sz w:val="21"/>
                <w:szCs w:val="21"/>
              </w:rPr>
              <w:t>指标共</w:t>
            </w:r>
            <w:r w:rsidRPr="006A5FB9">
              <w:rPr>
                <w:rFonts w:ascii="Times New Roman"/>
                <w:sz w:val="21"/>
                <w:szCs w:val="21"/>
              </w:rPr>
              <w:t>1.4</w:t>
            </w:r>
            <w:r w:rsidRPr="006A5FB9">
              <w:rPr>
                <w:rFonts w:ascii="Times New Roman"/>
                <w:sz w:val="21"/>
                <w:szCs w:val="21"/>
              </w:rPr>
              <w:t>万</w:t>
            </w:r>
            <w:r>
              <w:rPr>
                <w:rFonts w:ascii="Times New Roman" w:hint="eastAsia"/>
                <w:sz w:val="21"/>
                <w:szCs w:val="21"/>
              </w:rPr>
              <w:t>份</w:t>
            </w:r>
            <w:r w:rsidRPr="006A5FB9">
              <w:rPr>
                <w:rFonts w:ascii="Times New Roman"/>
                <w:sz w:val="21"/>
                <w:szCs w:val="21"/>
              </w:rPr>
              <w:t>次</w:t>
            </w:r>
          </w:p>
        </w:tc>
        <w:tc>
          <w:tcPr>
            <w:tcW w:w="1134" w:type="dxa"/>
            <w:tcBorders>
              <w:top w:val="single" w:sz="4" w:space="0" w:color="auto"/>
              <w:left w:val="single" w:sz="4" w:space="0" w:color="auto"/>
              <w:bottom w:val="single" w:sz="4" w:space="0" w:color="auto"/>
              <w:right w:val="single" w:sz="4" w:space="0" w:color="auto"/>
            </w:tcBorders>
          </w:tcPr>
          <w:p w:rsidR="00575475" w:rsidRPr="00F653A9" w:rsidRDefault="00575475" w:rsidP="00A02284">
            <w:pPr>
              <w:pStyle w:val="a4"/>
              <w:spacing w:line="240" w:lineRule="auto"/>
              <w:ind w:firstLineChars="0" w:firstLine="0"/>
              <w:jc w:val="center"/>
              <w:rPr>
                <w:rFonts w:ascii="Times New Roman"/>
                <w:sz w:val="21"/>
                <w:szCs w:val="21"/>
              </w:rPr>
            </w:pPr>
            <w:r w:rsidRPr="00F653A9">
              <w:rPr>
                <w:rFonts w:ascii="Times New Roman" w:hint="eastAsia"/>
                <w:sz w:val="21"/>
                <w:szCs w:val="21"/>
              </w:rPr>
              <w:t>201</w:t>
            </w:r>
            <w:r>
              <w:rPr>
                <w:rFonts w:ascii="Times New Roman" w:hint="eastAsia"/>
                <w:sz w:val="21"/>
                <w:szCs w:val="21"/>
              </w:rPr>
              <w:t>4</w:t>
            </w:r>
            <w:r w:rsidRPr="00F653A9">
              <w:rPr>
                <w:rFonts w:ascii="Times New Roman" w:hint="eastAsia"/>
                <w:sz w:val="21"/>
                <w:szCs w:val="21"/>
              </w:rPr>
              <w:t>-</w:t>
            </w:r>
            <w:r>
              <w:rPr>
                <w:rFonts w:ascii="Times New Roman" w:hint="eastAsia"/>
                <w:sz w:val="21"/>
                <w:szCs w:val="21"/>
              </w:rPr>
              <w:t>2018</w:t>
            </w:r>
          </w:p>
        </w:tc>
        <w:tc>
          <w:tcPr>
            <w:tcW w:w="1672" w:type="dxa"/>
            <w:tcBorders>
              <w:top w:val="single" w:sz="4" w:space="0" w:color="auto"/>
              <w:left w:val="single" w:sz="4" w:space="0" w:color="auto"/>
              <w:bottom w:val="single" w:sz="4" w:space="0" w:color="auto"/>
              <w:right w:val="single" w:sz="4" w:space="0" w:color="auto"/>
            </w:tcBorders>
          </w:tcPr>
          <w:p w:rsidR="00575475" w:rsidRPr="00456384" w:rsidRDefault="00575475" w:rsidP="00A02284">
            <w:pPr>
              <w:pStyle w:val="a4"/>
              <w:spacing w:line="240" w:lineRule="auto"/>
              <w:ind w:firstLineChars="0" w:firstLine="0"/>
              <w:jc w:val="left"/>
              <w:rPr>
                <w:rFonts w:ascii="Times New Roman"/>
                <w:sz w:val="21"/>
                <w:szCs w:val="21"/>
              </w:rPr>
            </w:pPr>
            <w:proofErr w:type="gramStart"/>
            <w:r w:rsidRPr="00456384">
              <w:rPr>
                <w:rFonts w:ascii="Times New Roman" w:hint="eastAsia"/>
                <w:sz w:val="21"/>
                <w:szCs w:val="21"/>
              </w:rPr>
              <w:t>于建垒</w:t>
            </w:r>
            <w:proofErr w:type="gramEnd"/>
            <w:r w:rsidRPr="00456384">
              <w:rPr>
                <w:rFonts w:ascii="Times New Roman" w:hint="eastAsia"/>
                <w:sz w:val="21"/>
                <w:szCs w:val="21"/>
              </w:rPr>
              <w:t xml:space="preserve"> 13969128150</w:t>
            </w:r>
          </w:p>
        </w:tc>
      </w:tr>
      <w:tr w:rsidR="00575475" w:rsidRPr="00456384" w:rsidTr="00A02284">
        <w:trPr>
          <w:trHeight w:val="481"/>
          <w:jc w:val="center"/>
        </w:trPr>
        <w:tc>
          <w:tcPr>
            <w:tcW w:w="739" w:type="dxa"/>
            <w:tcBorders>
              <w:top w:val="single" w:sz="4" w:space="0" w:color="auto"/>
              <w:left w:val="single" w:sz="4" w:space="0" w:color="auto"/>
              <w:bottom w:val="single" w:sz="4" w:space="0" w:color="auto"/>
              <w:right w:val="single" w:sz="4" w:space="0" w:color="auto"/>
            </w:tcBorders>
            <w:vAlign w:val="center"/>
          </w:tcPr>
          <w:p w:rsidR="00575475" w:rsidRDefault="00575475" w:rsidP="00A02284">
            <w:pPr>
              <w:spacing w:line="240" w:lineRule="exact"/>
              <w:jc w:val="center"/>
              <w:rPr>
                <w:szCs w:val="21"/>
              </w:rPr>
            </w:pPr>
            <w:r>
              <w:rPr>
                <w:rFonts w:hint="eastAsia"/>
                <w:szCs w:val="21"/>
              </w:rPr>
              <w:t>12</w:t>
            </w:r>
          </w:p>
        </w:tc>
        <w:tc>
          <w:tcPr>
            <w:tcW w:w="1843" w:type="dxa"/>
            <w:tcBorders>
              <w:top w:val="single" w:sz="4" w:space="0" w:color="auto"/>
              <w:left w:val="single" w:sz="4" w:space="0" w:color="auto"/>
              <w:bottom w:val="single" w:sz="4" w:space="0" w:color="auto"/>
              <w:right w:val="single" w:sz="4" w:space="0" w:color="auto"/>
            </w:tcBorders>
          </w:tcPr>
          <w:p w:rsidR="00575475" w:rsidRPr="00456384" w:rsidRDefault="00575475" w:rsidP="00A02284">
            <w:pPr>
              <w:spacing w:line="240" w:lineRule="exact"/>
              <w:rPr>
                <w:szCs w:val="21"/>
              </w:rPr>
            </w:pPr>
            <w:r w:rsidRPr="005C6859">
              <w:rPr>
                <w:szCs w:val="21"/>
              </w:rPr>
              <w:t>浙江省农业科学院</w:t>
            </w:r>
          </w:p>
        </w:tc>
        <w:tc>
          <w:tcPr>
            <w:tcW w:w="1559" w:type="dxa"/>
            <w:tcBorders>
              <w:top w:val="single" w:sz="4" w:space="0" w:color="auto"/>
              <w:left w:val="single" w:sz="4" w:space="0" w:color="auto"/>
              <w:bottom w:val="single" w:sz="4" w:space="0" w:color="auto"/>
              <w:right w:val="single" w:sz="4" w:space="0" w:color="auto"/>
            </w:tcBorders>
          </w:tcPr>
          <w:p w:rsidR="00575475" w:rsidRPr="00F653A9" w:rsidRDefault="00575475" w:rsidP="00A02284">
            <w:pPr>
              <w:spacing w:line="240" w:lineRule="exact"/>
              <w:rPr>
                <w:szCs w:val="21"/>
              </w:rPr>
            </w:pPr>
            <w:r w:rsidRPr="005C6859">
              <w:rPr>
                <w:szCs w:val="21"/>
              </w:rPr>
              <w:t>18</w:t>
            </w:r>
            <w:r w:rsidRPr="005C6859">
              <w:rPr>
                <w:szCs w:val="21"/>
              </w:rPr>
              <w:t>种金标免疫试纸条和</w:t>
            </w:r>
            <w:r w:rsidRPr="005C6859">
              <w:rPr>
                <w:szCs w:val="21"/>
              </w:rPr>
              <w:t>ELISA</w:t>
            </w:r>
            <w:r w:rsidRPr="005C6859">
              <w:rPr>
                <w:szCs w:val="21"/>
              </w:rPr>
              <w:t>试剂盒产品</w:t>
            </w:r>
          </w:p>
        </w:tc>
        <w:tc>
          <w:tcPr>
            <w:tcW w:w="1843" w:type="dxa"/>
            <w:tcBorders>
              <w:top w:val="single" w:sz="4" w:space="0" w:color="auto"/>
              <w:left w:val="single" w:sz="4" w:space="0" w:color="auto"/>
              <w:bottom w:val="single" w:sz="4" w:space="0" w:color="auto"/>
              <w:right w:val="single" w:sz="4" w:space="0" w:color="auto"/>
            </w:tcBorders>
          </w:tcPr>
          <w:p w:rsidR="00575475" w:rsidRPr="005C6859" w:rsidRDefault="00575475" w:rsidP="00A02284">
            <w:pPr>
              <w:spacing w:line="240" w:lineRule="exact"/>
              <w:rPr>
                <w:szCs w:val="21"/>
              </w:rPr>
            </w:pPr>
            <w:r>
              <w:rPr>
                <w:rFonts w:hint="eastAsia"/>
                <w:szCs w:val="21"/>
              </w:rPr>
              <w:t>三</w:t>
            </w:r>
            <w:r w:rsidRPr="005C6859">
              <w:rPr>
                <w:szCs w:val="21"/>
              </w:rPr>
              <w:t>年筛查</w:t>
            </w:r>
            <w:r w:rsidRPr="005C6859">
              <w:rPr>
                <w:rFonts w:hint="eastAsia"/>
                <w:szCs w:val="21"/>
              </w:rPr>
              <w:t>样品</w:t>
            </w:r>
            <w:r w:rsidRPr="005C6859">
              <w:rPr>
                <w:szCs w:val="21"/>
              </w:rPr>
              <w:t>1.5</w:t>
            </w:r>
            <w:r w:rsidRPr="005C6859">
              <w:rPr>
                <w:szCs w:val="21"/>
              </w:rPr>
              <w:t>万</w:t>
            </w:r>
            <w:r w:rsidRPr="005C6859">
              <w:rPr>
                <w:rFonts w:hint="eastAsia"/>
                <w:szCs w:val="21"/>
              </w:rPr>
              <w:t>份次</w:t>
            </w:r>
          </w:p>
        </w:tc>
        <w:tc>
          <w:tcPr>
            <w:tcW w:w="1134" w:type="dxa"/>
            <w:tcBorders>
              <w:top w:val="single" w:sz="4" w:space="0" w:color="auto"/>
              <w:left w:val="single" w:sz="4" w:space="0" w:color="auto"/>
              <w:bottom w:val="single" w:sz="4" w:space="0" w:color="auto"/>
              <w:right w:val="single" w:sz="4" w:space="0" w:color="auto"/>
            </w:tcBorders>
          </w:tcPr>
          <w:p w:rsidR="00575475" w:rsidRPr="00F653A9" w:rsidRDefault="00575475" w:rsidP="00A02284">
            <w:pPr>
              <w:spacing w:line="240" w:lineRule="exact"/>
              <w:rPr>
                <w:szCs w:val="21"/>
              </w:rPr>
            </w:pPr>
            <w:r>
              <w:rPr>
                <w:rFonts w:hint="eastAsia"/>
                <w:szCs w:val="21"/>
              </w:rPr>
              <w:t>2013-2018</w:t>
            </w:r>
          </w:p>
        </w:tc>
        <w:tc>
          <w:tcPr>
            <w:tcW w:w="1672" w:type="dxa"/>
            <w:tcBorders>
              <w:top w:val="single" w:sz="4" w:space="0" w:color="auto"/>
              <w:left w:val="single" w:sz="4" w:space="0" w:color="auto"/>
              <w:bottom w:val="single" w:sz="4" w:space="0" w:color="auto"/>
              <w:right w:val="single" w:sz="4" w:space="0" w:color="auto"/>
            </w:tcBorders>
          </w:tcPr>
          <w:p w:rsidR="00575475" w:rsidRDefault="00575475" w:rsidP="00A02284">
            <w:pPr>
              <w:spacing w:line="240" w:lineRule="exact"/>
              <w:rPr>
                <w:szCs w:val="21"/>
              </w:rPr>
            </w:pPr>
            <w:r>
              <w:rPr>
                <w:rFonts w:hint="eastAsia"/>
                <w:szCs w:val="21"/>
              </w:rPr>
              <w:t>王新全</w:t>
            </w:r>
          </w:p>
          <w:p w:rsidR="00575475" w:rsidRPr="00456384" w:rsidRDefault="00575475" w:rsidP="00A02284">
            <w:pPr>
              <w:spacing w:line="240" w:lineRule="exact"/>
              <w:rPr>
                <w:szCs w:val="21"/>
              </w:rPr>
            </w:pPr>
            <w:r>
              <w:rPr>
                <w:rFonts w:hint="eastAsia"/>
                <w:szCs w:val="21"/>
              </w:rPr>
              <w:t>13757170108</w:t>
            </w:r>
          </w:p>
        </w:tc>
      </w:tr>
      <w:tr w:rsidR="00575475" w:rsidRPr="00456384" w:rsidTr="00A02284">
        <w:trPr>
          <w:trHeight w:val="481"/>
          <w:jc w:val="center"/>
        </w:trPr>
        <w:tc>
          <w:tcPr>
            <w:tcW w:w="739" w:type="dxa"/>
            <w:tcBorders>
              <w:top w:val="single" w:sz="4" w:space="0" w:color="auto"/>
              <w:left w:val="single" w:sz="4" w:space="0" w:color="auto"/>
              <w:bottom w:val="single" w:sz="4" w:space="0" w:color="auto"/>
              <w:right w:val="single" w:sz="4" w:space="0" w:color="auto"/>
            </w:tcBorders>
            <w:vAlign w:val="center"/>
          </w:tcPr>
          <w:p w:rsidR="00575475" w:rsidRDefault="00575475" w:rsidP="00A02284">
            <w:pPr>
              <w:spacing w:line="240" w:lineRule="exact"/>
              <w:jc w:val="center"/>
              <w:rPr>
                <w:szCs w:val="21"/>
              </w:rPr>
            </w:pPr>
            <w:r>
              <w:rPr>
                <w:rFonts w:hint="eastAsia"/>
                <w:szCs w:val="21"/>
              </w:rPr>
              <w:t>13</w:t>
            </w:r>
          </w:p>
        </w:tc>
        <w:tc>
          <w:tcPr>
            <w:tcW w:w="1843" w:type="dxa"/>
            <w:tcBorders>
              <w:top w:val="single" w:sz="4" w:space="0" w:color="auto"/>
              <w:left w:val="single" w:sz="4" w:space="0" w:color="auto"/>
              <w:bottom w:val="single" w:sz="4" w:space="0" w:color="auto"/>
              <w:right w:val="single" w:sz="4" w:space="0" w:color="auto"/>
            </w:tcBorders>
          </w:tcPr>
          <w:p w:rsidR="00575475" w:rsidRPr="005C6859" w:rsidRDefault="00575475" w:rsidP="00A02284">
            <w:pPr>
              <w:spacing w:line="240" w:lineRule="exact"/>
              <w:rPr>
                <w:szCs w:val="21"/>
              </w:rPr>
            </w:pPr>
            <w:r w:rsidRPr="00C844F3">
              <w:rPr>
                <w:rFonts w:hint="eastAsia"/>
                <w:szCs w:val="21"/>
              </w:rPr>
              <w:t>荷兰</w:t>
            </w:r>
            <w:r w:rsidRPr="00C844F3">
              <w:rPr>
                <w:szCs w:val="21"/>
              </w:rPr>
              <w:t>瓦赫宁根大学</w:t>
            </w:r>
          </w:p>
        </w:tc>
        <w:tc>
          <w:tcPr>
            <w:tcW w:w="1559" w:type="dxa"/>
            <w:tcBorders>
              <w:top w:val="single" w:sz="4" w:space="0" w:color="auto"/>
              <w:left w:val="single" w:sz="4" w:space="0" w:color="auto"/>
              <w:bottom w:val="single" w:sz="4" w:space="0" w:color="auto"/>
              <w:right w:val="single" w:sz="4" w:space="0" w:color="auto"/>
            </w:tcBorders>
          </w:tcPr>
          <w:p w:rsidR="00575475" w:rsidRPr="005C6859" w:rsidRDefault="00575475" w:rsidP="00A02284">
            <w:pPr>
              <w:spacing w:line="240" w:lineRule="exact"/>
              <w:rPr>
                <w:szCs w:val="21"/>
              </w:rPr>
            </w:pPr>
            <w:r w:rsidRPr="00C844F3">
              <w:rPr>
                <w:szCs w:val="21"/>
              </w:rPr>
              <w:t>双联侧流层析装置</w:t>
            </w:r>
          </w:p>
        </w:tc>
        <w:tc>
          <w:tcPr>
            <w:tcW w:w="1843" w:type="dxa"/>
            <w:tcBorders>
              <w:top w:val="single" w:sz="4" w:space="0" w:color="auto"/>
              <w:left w:val="single" w:sz="4" w:space="0" w:color="auto"/>
              <w:bottom w:val="single" w:sz="4" w:space="0" w:color="auto"/>
              <w:right w:val="single" w:sz="4" w:space="0" w:color="auto"/>
            </w:tcBorders>
          </w:tcPr>
          <w:p w:rsidR="00575475" w:rsidRPr="00C844F3" w:rsidRDefault="00182500" w:rsidP="00724ED4">
            <w:pPr>
              <w:spacing w:line="240" w:lineRule="exact"/>
              <w:rPr>
                <w:szCs w:val="21"/>
              </w:rPr>
            </w:pPr>
            <w:r>
              <w:rPr>
                <w:szCs w:val="21"/>
              </w:rPr>
              <w:t>筛查了荷兰</w:t>
            </w:r>
            <w:r w:rsidR="00575475" w:rsidRPr="00C844F3">
              <w:rPr>
                <w:szCs w:val="21"/>
              </w:rPr>
              <w:t>29</w:t>
            </w:r>
            <w:r w:rsidR="00575475" w:rsidRPr="00C844F3">
              <w:rPr>
                <w:szCs w:val="21"/>
              </w:rPr>
              <w:t>种花卉样品中的新烟碱类农药</w:t>
            </w:r>
          </w:p>
        </w:tc>
        <w:tc>
          <w:tcPr>
            <w:tcW w:w="1134" w:type="dxa"/>
            <w:tcBorders>
              <w:top w:val="single" w:sz="4" w:space="0" w:color="auto"/>
              <w:left w:val="single" w:sz="4" w:space="0" w:color="auto"/>
              <w:bottom w:val="single" w:sz="4" w:space="0" w:color="auto"/>
              <w:right w:val="single" w:sz="4" w:space="0" w:color="auto"/>
            </w:tcBorders>
          </w:tcPr>
          <w:p w:rsidR="00575475" w:rsidRPr="00C844F3" w:rsidRDefault="00575475" w:rsidP="00A02284">
            <w:pPr>
              <w:spacing w:line="240" w:lineRule="exact"/>
              <w:rPr>
                <w:szCs w:val="21"/>
              </w:rPr>
            </w:pPr>
            <w:r>
              <w:rPr>
                <w:rFonts w:hint="eastAsia"/>
                <w:szCs w:val="21"/>
              </w:rPr>
              <w:t>2017-2018</w:t>
            </w:r>
          </w:p>
        </w:tc>
        <w:tc>
          <w:tcPr>
            <w:tcW w:w="1672" w:type="dxa"/>
            <w:tcBorders>
              <w:top w:val="single" w:sz="4" w:space="0" w:color="auto"/>
              <w:left w:val="single" w:sz="4" w:space="0" w:color="auto"/>
              <w:bottom w:val="single" w:sz="4" w:space="0" w:color="auto"/>
              <w:right w:val="single" w:sz="4" w:space="0" w:color="auto"/>
            </w:tcBorders>
          </w:tcPr>
          <w:p w:rsidR="00575475" w:rsidRPr="00C844F3" w:rsidRDefault="00575475" w:rsidP="00A02284">
            <w:pPr>
              <w:spacing w:line="240" w:lineRule="exact"/>
              <w:rPr>
                <w:szCs w:val="21"/>
              </w:rPr>
            </w:pPr>
            <w:proofErr w:type="spellStart"/>
            <w:r w:rsidRPr="00C844F3">
              <w:rPr>
                <w:szCs w:val="21"/>
              </w:rPr>
              <w:t>Jeroen</w:t>
            </w:r>
            <w:proofErr w:type="spellEnd"/>
            <w:r w:rsidRPr="00C844F3">
              <w:rPr>
                <w:szCs w:val="21"/>
              </w:rPr>
              <w:t xml:space="preserve"> Peters +31 614323116</w:t>
            </w:r>
          </w:p>
        </w:tc>
      </w:tr>
      <w:tr w:rsidR="00575475" w:rsidRPr="00456384" w:rsidTr="00A02284">
        <w:trPr>
          <w:trHeight w:val="481"/>
          <w:jc w:val="center"/>
        </w:trPr>
        <w:tc>
          <w:tcPr>
            <w:tcW w:w="739" w:type="dxa"/>
            <w:tcBorders>
              <w:top w:val="single" w:sz="4" w:space="0" w:color="auto"/>
              <w:left w:val="single" w:sz="4" w:space="0" w:color="auto"/>
              <w:bottom w:val="single" w:sz="4" w:space="0" w:color="auto"/>
              <w:right w:val="single" w:sz="4" w:space="0" w:color="auto"/>
            </w:tcBorders>
            <w:vAlign w:val="center"/>
          </w:tcPr>
          <w:p w:rsidR="00575475" w:rsidRPr="00456384" w:rsidRDefault="00575475" w:rsidP="00A02284">
            <w:pPr>
              <w:pStyle w:val="a4"/>
              <w:spacing w:line="240" w:lineRule="auto"/>
              <w:ind w:firstLineChars="0" w:firstLine="0"/>
              <w:jc w:val="center"/>
              <w:rPr>
                <w:rFonts w:ascii="Times New Roman"/>
                <w:sz w:val="21"/>
                <w:szCs w:val="21"/>
              </w:rPr>
            </w:pPr>
            <w:r w:rsidRPr="00456384">
              <w:rPr>
                <w:rFonts w:ascii="Times New Roman" w:hint="eastAsia"/>
                <w:sz w:val="21"/>
                <w:szCs w:val="21"/>
              </w:rPr>
              <w:t>1</w:t>
            </w:r>
            <w:r>
              <w:rPr>
                <w:rFonts w:ascii="Times New Roman" w:hint="eastAsia"/>
                <w:sz w:val="21"/>
                <w:szCs w:val="21"/>
              </w:rPr>
              <w:t>4</w:t>
            </w:r>
          </w:p>
        </w:tc>
        <w:tc>
          <w:tcPr>
            <w:tcW w:w="1843" w:type="dxa"/>
            <w:tcBorders>
              <w:top w:val="single" w:sz="4" w:space="0" w:color="auto"/>
              <w:left w:val="single" w:sz="4" w:space="0" w:color="auto"/>
              <w:bottom w:val="single" w:sz="4" w:space="0" w:color="auto"/>
              <w:right w:val="single" w:sz="4" w:space="0" w:color="auto"/>
            </w:tcBorders>
          </w:tcPr>
          <w:p w:rsidR="00575475" w:rsidRPr="00456384" w:rsidRDefault="00575475" w:rsidP="00A02284">
            <w:pPr>
              <w:spacing w:line="240" w:lineRule="exact"/>
              <w:rPr>
                <w:szCs w:val="21"/>
              </w:rPr>
            </w:pPr>
            <w:r w:rsidRPr="00456384">
              <w:rPr>
                <w:rFonts w:hint="eastAsia"/>
                <w:szCs w:val="21"/>
              </w:rPr>
              <w:t>广州万联生物科技有限公司</w:t>
            </w:r>
          </w:p>
        </w:tc>
        <w:tc>
          <w:tcPr>
            <w:tcW w:w="1559" w:type="dxa"/>
            <w:tcBorders>
              <w:top w:val="single" w:sz="4" w:space="0" w:color="auto"/>
              <w:left w:val="single" w:sz="4" w:space="0" w:color="auto"/>
              <w:bottom w:val="single" w:sz="4" w:space="0" w:color="auto"/>
              <w:right w:val="single" w:sz="4" w:space="0" w:color="auto"/>
            </w:tcBorders>
          </w:tcPr>
          <w:p w:rsidR="00575475" w:rsidRPr="00456384" w:rsidRDefault="00575475" w:rsidP="00A02284">
            <w:pPr>
              <w:spacing w:line="240" w:lineRule="exact"/>
              <w:rPr>
                <w:szCs w:val="21"/>
              </w:rPr>
            </w:pPr>
            <w:r w:rsidRPr="00456384">
              <w:rPr>
                <w:rFonts w:hint="eastAsia"/>
                <w:szCs w:val="21"/>
              </w:rPr>
              <w:t>农药残留检测产品</w:t>
            </w:r>
          </w:p>
        </w:tc>
        <w:tc>
          <w:tcPr>
            <w:tcW w:w="1843" w:type="dxa"/>
            <w:tcBorders>
              <w:top w:val="single" w:sz="4" w:space="0" w:color="auto"/>
              <w:left w:val="single" w:sz="4" w:space="0" w:color="auto"/>
              <w:bottom w:val="single" w:sz="4" w:space="0" w:color="auto"/>
              <w:right w:val="single" w:sz="4" w:space="0" w:color="auto"/>
            </w:tcBorders>
          </w:tcPr>
          <w:p w:rsidR="00575475" w:rsidRPr="00456384" w:rsidRDefault="00575475" w:rsidP="00A02284">
            <w:pPr>
              <w:rPr>
                <w:szCs w:val="21"/>
              </w:rPr>
            </w:pPr>
            <w:r>
              <w:rPr>
                <w:rFonts w:hint="eastAsia"/>
                <w:szCs w:val="21"/>
              </w:rPr>
              <w:t>技术支持，指导开发</w:t>
            </w:r>
            <w:r>
              <w:rPr>
                <w:rFonts w:hint="eastAsia"/>
                <w:szCs w:val="21"/>
              </w:rPr>
              <w:t>8</w:t>
            </w:r>
            <w:r>
              <w:rPr>
                <w:rFonts w:hint="eastAsia"/>
                <w:szCs w:val="21"/>
              </w:rPr>
              <w:t>种农残免疫检测卡</w:t>
            </w:r>
          </w:p>
        </w:tc>
        <w:tc>
          <w:tcPr>
            <w:tcW w:w="1134" w:type="dxa"/>
            <w:tcBorders>
              <w:top w:val="single" w:sz="4" w:space="0" w:color="auto"/>
              <w:left w:val="single" w:sz="4" w:space="0" w:color="auto"/>
              <w:bottom w:val="single" w:sz="4" w:space="0" w:color="auto"/>
              <w:right w:val="single" w:sz="4" w:space="0" w:color="auto"/>
            </w:tcBorders>
          </w:tcPr>
          <w:p w:rsidR="00575475" w:rsidRPr="00456384" w:rsidRDefault="00575475" w:rsidP="00A02284">
            <w:pPr>
              <w:rPr>
                <w:szCs w:val="21"/>
              </w:rPr>
            </w:pPr>
            <w:r w:rsidRPr="00456384">
              <w:rPr>
                <w:rFonts w:hint="eastAsia"/>
                <w:szCs w:val="21"/>
              </w:rPr>
              <w:t>2010-2018</w:t>
            </w:r>
          </w:p>
        </w:tc>
        <w:tc>
          <w:tcPr>
            <w:tcW w:w="1672" w:type="dxa"/>
            <w:tcBorders>
              <w:top w:val="single" w:sz="4" w:space="0" w:color="auto"/>
              <w:left w:val="single" w:sz="4" w:space="0" w:color="auto"/>
              <w:bottom w:val="single" w:sz="4" w:space="0" w:color="auto"/>
              <w:right w:val="single" w:sz="4" w:space="0" w:color="auto"/>
            </w:tcBorders>
          </w:tcPr>
          <w:p w:rsidR="00575475" w:rsidRPr="00456384" w:rsidRDefault="00575475" w:rsidP="00A02284">
            <w:pPr>
              <w:jc w:val="left"/>
              <w:rPr>
                <w:szCs w:val="21"/>
              </w:rPr>
            </w:pPr>
            <w:r w:rsidRPr="00456384">
              <w:rPr>
                <w:rFonts w:hint="eastAsia"/>
                <w:szCs w:val="21"/>
              </w:rPr>
              <w:t>杨金易</w:t>
            </w:r>
            <w:r w:rsidRPr="00456384">
              <w:rPr>
                <w:rFonts w:hint="eastAsia"/>
                <w:szCs w:val="21"/>
              </w:rPr>
              <w:t>020-28143604</w:t>
            </w:r>
          </w:p>
        </w:tc>
      </w:tr>
      <w:tr w:rsidR="00575475" w:rsidRPr="00456384" w:rsidTr="00A02284">
        <w:trPr>
          <w:trHeight w:val="481"/>
          <w:jc w:val="center"/>
        </w:trPr>
        <w:tc>
          <w:tcPr>
            <w:tcW w:w="739" w:type="dxa"/>
            <w:tcBorders>
              <w:top w:val="single" w:sz="4" w:space="0" w:color="auto"/>
              <w:left w:val="single" w:sz="4" w:space="0" w:color="auto"/>
              <w:bottom w:val="single" w:sz="4" w:space="0" w:color="auto"/>
              <w:right w:val="single" w:sz="4" w:space="0" w:color="auto"/>
            </w:tcBorders>
            <w:vAlign w:val="center"/>
          </w:tcPr>
          <w:p w:rsidR="00575475" w:rsidRPr="00456384" w:rsidRDefault="00575475" w:rsidP="00A02284">
            <w:pPr>
              <w:pStyle w:val="a4"/>
              <w:spacing w:line="240" w:lineRule="auto"/>
              <w:ind w:firstLineChars="0" w:firstLine="0"/>
              <w:jc w:val="center"/>
              <w:rPr>
                <w:rFonts w:ascii="Times New Roman"/>
                <w:sz w:val="21"/>
                <w:szCs w:val="21"/>
              </w:rPr>
            </w:pPr>
            <w:r>
              <w:rPr>
                <w:rFonts w:ascii="Times New Roman" w:hint="eastAsia"/>
                <w:sz w:val="21"/>
                <w:szCs w:val="21"/>
              </w:rPr>
              <w:t>15</w:t>
            </w:r>
          </w:p>
        </w:tc>
        <w:tc>
          <w:tcPr>
            <w:tcW w:w="1843" w:type="dxa"/>
            <w:tcBorders>
              <w:top w:val="single" w:sz="4" w:space="0" w:color="auto"/>
              <w:left w:val="single" w:sz="4" w:space="0" w:color="auto"/>
              <w:bottom w:val="single" w:sz="4" w:space="0" w:color="auto"/>
              <w:right w:val="single" w:sz="4" w:space="0" w:color="auto"/>
            </w:tcBorders>
          </w:tcPr>
          <w:p w:rsidR="00575475" w:rsidRPr="00456384" w:rsidRDefault="00575475" w:rsidP="00A02284">
            <w:pPr>
              <w:spacing w:line="240" w:lineRule="exact"/>
              <w:rPr>
                <w:szCs w:val="21"/>
              </w:rPr>
            </w:pPr>
            <w:r w:rsidRPr="00456384">
              <w:rPr>
                <w:szCs w:val="21"/>
              </w:rPr>
              <w:t>俄罗斯罗蒙诺索夫莫斯科大学</w:t>
            </w:r>
          </w:p>
        </w:tc>
        <w:tc>
          <w:tcPr>
            <w:tcW w:w="1559" w:type="dxa"/>
            <w:tcBorders>
              <w:top w:val="single" w:sz="4" w:space="0" w:color="auto"/>
              <w:left w:val="single" w:sz="4" w:space="0" w:color="auto"/>
              <w:bottom w:val="single" w:sz="4" w:space="0" w:color="auto"/>
              <w:right w:val="single" w:sz="4" w:space="0" w:color="auto"/>
            </w:tcBorders>
          </w:tcPr>
          <w:p w:rsidR="00575475" w:rsidRPr="00456384" w:rsidRDefault="00575475" w:rsidP="00A02284">
            <w:pPr>
              <w:spacing w:line="240" w:lineRule="exact"/>
              <w:rPr>
                <w:szCs w:val="21"/>
              </w:rPr>
            </w:pPr>
            <w:proofErr w:type="gramStart"/>
            <w:r w:rsidRPr="00456384">
              <w:rPr>
                <w:szCs w:val="21"/>
              </w:rPr>
              <w:t>吡</w:t>
            </w:r>
            <w:proofErr w:type="gramEnd"/>
            <w:r w:rsidRPr="00456384">
              <w:rPr>
                <w:szCs w:val="21"/>
              </w:rPr>
              <w:t>虫</w:t>
            </w:r>
            <w:proofErr w:type="gramStart"/>
            <w:r w:rsidRPr="00456384">
              <w:rPr>
                <w:szCs w:val="21"/>
              </w:rPr>
              <w:t>啉</w:t>
            </w:r>
            <w:proofErr w:type="gramEnd"/>
            <w:r w:rsidRPr="00456384">
              <w:rPr>
                <w:szCs w:val="21"/>
              </w:rPr>
              <w:t>、氯</w:t>
            </w:r>
            <w:proofErr w:type="gramStart"/>
            <w:r w:rsidRPr="00456384">
              <w:rPr>
                <w:szCs w:val="21"/>
              </w:rPr>
              <w:t>噻啉</w:t>
            </w:r>
            <w:proofErr w:type="gramEnd"/>
            <w:r w:rsidRPr="00456384">
              <w:rPr>
                <w:szCs w:val="21"/>
              </w:rPr>
              <w:t>、</w:t>
            </w:r>
            <w:proofErr w:type="gramStart"/>
            <w:r w:rsidRPr="00456384">
              <w:rPr>
                <w:szCs w:val="21"/>
              </w:rPr>
              <w:t>噻</w:t>
            </w:r>
            <w:proofErr w:type="gramEnd"/>
            <w:r w:rsidRPr="00456384">
              <w:rPr>
                <w:szCs w:val="21"/>
              </w:rPr>
              <w:t>虫胺、</w:t>
            </w:r>
            <w:proofErr w:type="gramStart"/>
            <w:r w:rsidRPr="00456384">
              <w:rPr>
                <w:szCs w:val="21"/>
              </w:rPr>
              <w:t>噻</w:t>
            </w:r>
            <w:proofErr w:type="gramEnd"/>
            <w:r w:rsidRPr="00456384">
              <w:rPr>
                <w:szCs w:val="21"/>
              </w:rPr>
              <w:t>虫</w:t>
            </w:r>
            <w:proofErr w:type="gramStart"/>
            <w:r w:rsidRPr="00456384">
              <w:rPr>
                <w:szCs w:val="21"/>
              </w:rPr>
              <w:t>啉</w:t>
            </w:r>
            <w:proofErr w:type="gramEnd"/>
            <w:r w:rsidRPr="00456384">
              <w:rPr>
                <w:szCs w:val="21"/>
              </w:rPr>
              <w:t>和苯</w:t>
            </w:r>
            <w:proofErr w:type="gramStart"/>
            <w:r w:rsidRPr="00456384">
              <w:rPr>
                <w:szCs w:val="21"/>
              </w:rPr>
              <w:t>噻菌酯</w:t>
            </w:r>
            <w:proofErr w:type="gramEnd"/>
            <w:r w:rsidRPr="00456384">
              <w:rPr>
                <w:szCs w:val="21"/>
              </w:rPr>
              <w:t>的单克隆抗体</w:t>
            </w:r>
            <w:r w:rsidRPr="00456384">
              <w:rPr>
                <w:rFonts w:hint="eastAsia"/>
                <w:szCs w:val="21"/>
              </w:rPr>
              <w:t>和抗原</w:t>
            </w:r>
          </w:p>
        </w:tc>
        <w:tc>
          <w:tcPr>
            <w:tcW w:w="1843" w:type="dxa"/>
            <w:tcBorders>
              <w:top w:val="single" w:sz="4" w:space="0" w:color="auto"/>
              <w:left w:val="single" w:sz="4" w:space="0" w:color="auto"/>
              <w:bottom w:val="single" w:sz="4" w:space="0" w:color="auto"/>
              <w:right w:val="single" w:sz="4" w:space="0" w:color="auto"/>
            </w:tcBorders>
          </w:tcPr>
          <w:p w:rsidR="00575475" w:rsidRPr="00456384" w:rsidRDefault="00575475" w:rsidP="0037154D">
            <w:pPr>
              <w:rPr>
                <w:szCs w:val="21"/>
              </w:rPr>
            </w:pPr>
            <w:r w:rsidRPr="00456384">
              <w:rPr>
                <w:rFonts w:hint="eastAsia"/>
                <w:szCs w:val="21"/>
              </w:rPr>
              <w:t>100</w:t>
            </w:r>
            <w:r w:rsidRPr="00456384">
              <w:rPr>
                <w:rFonts w:hint="eastAsia"/>
                <w:szCs w:val="21"/>
              </w:rPr>
              <w:t>毫克</w:t>
            </w:r>
            <w:r>
              <w:rPr>
                <w:rFonts w:hint="eastAsia"/>
                <w:szCs w:val="21"/>
              </w:rPr>
              <w:t>，用于偏</w:t>
            </w:r>
            <w:r>
              <w:rPr>
                <w:rFonts w:ascii="宋体" w:hAnsi="宋体" w:hint="eastAsia"/>
              </w:rPr>
              <w:t>振</w:t>
            </w:r>
            <w:r>
              <w:rPr>
                <w:rFonts w:hint="eastAsia"/>
                <w:szCs w:val="21"/>
              </w:rPr>
              <w:t>荧光</w:t>
            </w:r>
            <w:r w:rsidR="0037154D">
              <w:rPr>
                <w:rFonts w:hint="eastAsia"/>
                <w:szCs w:val="21"/>
              </w:rPr>
              <w:t>免疫</w:t>
            </w:r>
            <w:r>
              <w:rPr>
                <w:rFonts w:hint="eastAsia"/>
                <w:szCs w:val="21"/>
              </w:rPr>
              <w:t>检测技术开发</w:t>
            </w:r>
          </w:p>
        </w:tc>
        <w:tc>
          <w:tcPr>
            <w:tcW w:w="1134" w:type="dxa"/>
            <w:tcBorders>
              <w:top w:val="single" w:sz="4" w:space="0" w:color="auto"/>
              <w:left w:val="single" w:sz="4" w:space="0" w:color="auto"/>
              <w:bottom w:val="single" w:sz="4" w:space="0" w:color="auto"/>
              <w:right w:val="single" w:sz="4" w:space="0" w:color="auto"/>
            </w:tcBorders>
          </w:tcPr>
          <w:p w:rsidR="00575475" w:rsidRPr="00456384" w:rsidRDefault="00575475" w:rsidP="00A02284">
            <w:pPr>
              <w:rPr>
                <w:szCs w:val="21"/>
              </w:rPr>
            </w:pPr>
            <w:r>
              <w:rPr>
                <w:rFonts w:hint="eastAsia"/>
                <w:szCs w:val="21"/>
              </w:rPr>
              <w:t>2014.8</w:t>
            </w:r>
          </w:p>
        </w:tc>
        <w:tc>
          <w:tcPr>
            <w:tcW w:w="1672" w:type="dxa"/>
            <w:tcBorders>
              <w:top w:val="single" w:sz="4" w:space="0" w:color="auto"/>
              <w:left w:val="single" w:sz="4" w:space="0" w:color="auto"/>
              <w:bottom w:val="single" w:sz="4" w:space="0" w:color="auto"/>
              <w:right w:val="single" w:sz="4" w:space="0" w:color="auto"/>
            </w:tcBorders>
          </w:tcPr>
          <w:p w:rsidR="00575475" w:rsidRDefault="00575475" w:rsidP="00A02284">
            <w:pPr>
              <w:jc w:val="left"/>
              <w:rPr>
                <w:szCs w:val="21"/>
              </w:rPr>
            </w:pPr>
            <w:r w:rsidRPr="00456384">
              <w:rPr>
                <w:szCs w:val="21"/>
              </w:rPr>
              <w:t xml:space="preserve">Sergei A. </w:t>
            </w:r>
            <w:bookmarkStart w:id="11" w:name="OLE_LINK7"/>
            <w:proofErr w:type="spellStart"/>
            <w:r w:rsidRPr="00456384">
              <w:rPr>
                <w:szCs w:val="21"/>
              </w:rPr>
              <w:t>Eremin</w:t>
            </w:r>
            <w:bookmarkEnd w:id="11"/>
            <w:proofErr w:type="spellEnd"/>
          </w:p>
          <w:p w:rsidR="00575475" w:rsidRDefault="00575475" w:rsidP="00A02284">
            <w:pPr>
              <w:jc w:val="left"/>
              <w:rPr>
                <w:szCs w:val="21"/>
              </w:rPr>
            </w:pPr>
          </w:p>
          <w:p w:rsidR="00575475" w:rsidRPr="00456384" w:rsidRDefault="00575475" w:rsidP="00A02284">
            <w:pPr>
              <w:jc w:val="left"/>
              <w:rPr>
                <w:szCs w:val="21"/>
              </w:rPr>
            </w:pPr>
            <w:r>
              <w:rPr>
                <w:rFonts w:hint="eastAsia"/>
                <w:szCs w:val="21"/>
              </w:rPr>
              <w:t>＋</w:t>
            </w:r>
            <w:r>
              <w:rPr>
                <w:rFonts w:hint="eastAsia"/>
                <w:szCs w:val="21"/>
              </w:rPr>
              <w:t>74959394192</w:t>
            </w:r>
          </w:p>
        </w:tc>
      </w:tr>
    </w:tbl>
    <w:p w:rsidR="00575475" w:rsidRDefault="00575475" w:rsidP="00575475"/>
    <w:p w:rsidR="009135C3" w:rsidRDefault="009135C3" w:rsidP="009135C3">
      <w:pPr>
        <w:jc w:val="left"/>
        <w:rPr>
          <w:rFonts w:eastAsia="仿宋"/>
          <w:b/>
          <w:sz w:val="32"/>
          <w:szCs w:val="32"/>
        </w:rPr>
      </w:pPr>
      <w:r w:rsidRPr="009135C3">
        <w:rPr>
          <w:rFonts w:eastAsia="仿宋" w:hint="eastAsia"/>
          <w:b/>
          <w:sz w:val="32"/>
          <w:szCs w:val="32"/>
        </w:rPr>
        <w:t>六、主要知识产权和标准规范目录</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852"/>
        <w:gridCol w:w="849"/>
        <w:gridCol w:w="1134"/>
        <w:gridCol w:w="992"/>
        <w:gridCol w:w="850"/>
        <w:gridCol w:w="993"/>
        <w:gridCol w:w="1041"/>
      </w:tblGrid>
      <w:tr w:rsidR="00B9600B" w:rsidRPr="00934CD5" w:rsidTr="00A02284">
        <w:trPr>
          <w:trHeight w:val="680"/>
          <w:jc w:val="center"/>
        </w:trPr>
        <w:tc>
          <w:tcPr>
            <w:tcW w:w="959" w:type="dxa"/>
            <w:vAlign w:val="center"/>
          </w:tcPr>
          <w:p w:rsidR="00B9600B" w:rsidRPr="00934CD5" w:rsidRDefault="00B9600B" w:rsidP="00A02284">
            <w:pPr>
              <w:spacing w:line="390" w:lineRule="exact"/>
              <w:jc w:val="center"/>
              <w:rPr>
                <w:rFonts w:ascii="宋体" w:hAnsi="宋体"/>
                <w:color w:val="000000"/>
                <w:sz w:val="18"/>
                <w:szCs w:val="18"/>
              </w:rPr>
            </w:pPr>
            <w:r w:rsidRPr="00934CD5">
              <w:rPr>
                <w:rFonts w:ascii="宋体" w:hAnsi="宋体"/>
                <w:color w:val="000000"/>
                <w:sz w:val="18"/>
                <w:szCs w:val="18"/>
              </w:rPr>
              <w:t>知识产权</w:t>
            </w:r>
            <w:r w:rsidRPr="00934CD5">
              <w:rPr>
                <w:rFonts w:ascii="宋体" w:hAnsi="宋体" w:hint="eastAsia"/>
                <w:color w:val="000000"/>
                <w:sz w:val="18"/>
                <w:szCs w:val="18"/>
              </w:rPr>
              <w:t>（标准）</w:t>
            </w:r>
            <w:r w:rsidRPr="00934CD5">
              <w:rPr>
                <w:rFonts w:ascii="宋体" w:hAnsi="宋体"/>
                <w:color w:val="000000"/>
                <w:sz w:val="18"/>
                <w:szCs w:val="18"/>
              </w:rPr>
              <w:t>类别</w:t>
            </w:r>
          </w:p>
        </w:tc>
        <w:tc>
          <w:tcPr>
            <w:tcW w:w="1559" w:type="dxa"/>
            <w:vAlign w:val="center"/>
          </w:tcPr>
          <w:p w:rsidR="00B9600B" w:rsidRPr="00934CD5" w:rsidRDefault="00B9600B" w:rsidP="00A02284">
            <w:pPr>
              <w:spacing w:line="390" w:lineRule="exact"/>
              <w:jc w:val="center"/>
              <w:rPr>
                <w:rFonts w:ascii="宋体" w:hAnsi="宋体"/>
                <w:color w:val="000000"/>
                <w:sz w:val="18"/>
                <w:szCs w:val="18"/>
              </w:rPr>
            </w:pPr>
            <w:r w:rsidRPr="00934CD5">
              <w:rPr>
                <w:rFonts w:ascii="宋体" w:hAnsi="宋体" w:hint="eastAsia"/>
                <w:color w:val="000000"/>
                <w:sz w:val="18"/>
                <w:szCs w:val="18"/>
              </w:rPr>
              <w:t>知识产权（标准）具体</w:t>
            </w:r>
            <w:r w:rsidRPr="00934CD5">
              <w:rPr>
                <w:rFonts w:ascii="宋体" w:hAnsi="宋体"/>
                <w:color w:val="000000"/>
                <w:sz w:val="18"/>
                <w:szCs w:val="18"/>
              </w:rPr>
              <w:t>名称</w:t>
            </w:r>
          </w:p>
        </w:tc>
        <w:tc>
          <w:tcPr>
            <w:tcW w:w="852" w:type="dxa"/>
            <w:vAlign w:val="center"/>
          </w:tcPr>
          <w:p w:rsidR="00B9600B" w:rsidRPr="00934CD5" w:rsidRDefault="00B9600B" w:rsidP="00A02284">
            <w:pPr>
              <w:spacing w:line="390" w:lineRule="exact"/>
              <w:jc w:val="center"/>
              <w:rPr>
                <w:rFonts w:ascii="宋体" w:hAnsi="宋体"/>
                <w:color w:val="000000"/>
                <w:sz w:val="18"/>
                <w:szCs w:val="18"/>
              </w:rPr>
            </w:pPr>
            <w:r w:rsidRPr="00934CD5">
              <w:rPr>
                <w:rFonts w:ascii="宋体" w:hAnsi="宋体"/>
                <w:color w:val="000000"/>
                <w:sz w:val="18"/>
                <w:szCs w:val="18"/>
              </w:rPr>
              <w:t>国</w:t>
            </w:r>
            <w:r w:rsidRPr="00934CD5">
              <w:rPr>
                <w:rFonts w:ascii="宋体" w:hAnsi="宋体" w:hint="eastAsia"/>
                <w:color w:val="000000"/>
                <w:sz w:val="18"/>
                <w:szCs w:val="18"/>
              </w:rPr>
              <w:t>家</w:t>
            </w:r>
          </w:p>
          <w:p w:rsidR="00B9600B" w:rsidRPr="00934CD5" w:rsidRDefault="00B9600B" w:rsidP="00A02284">
            <w:pPr>
              <w:spacing w:line="390" w:lineRule="exact"/>
              <w:jc w:val="center"/>
              <w:rPr>
                <w:rFonts w:ascii="宋体" w:hAnsi="宋体"/>
                <w:color w:val="000000"/>
                <w:sz w:val="18"/>
                <w:szCs w:val="18"/>
              </w:rPr>
            </w:pPr>
            <w:r w:rsidRPr="00934CD5">
              <w:rPr>
                <w:rFonts w:ascii="宋体" w:hAnsi="宋体"/>
                <w:color w:val="000000"/>
                <w:sz w:val="18"/>
                <w:szCs w:val="18"/>
              </w:rPr>
              <w:t>（</w:t>
            </w:r>
            <w:r w:rsidRPr="00934CD5">
              <w:rPr>
                <w:rFonts w:ascii="宋体" w:hAnsi="宋体" w:hint="eastAsia"/>
                <w:color w:val="000000"/>
                <w:sz w:val="18"/>
                <w:szCs w:val="18"/>
              </w:rPr>
              <w:t>地</w:t>
            </w:r>
            <w:r w:rsidRPr="00934CD5">
              <w:rPr>
                <w:rFonts w:ascii="宋体" w:hAnsi="宋体"/>
                <w:color w:val="000000"/>
                <w:sz w:val="18"/>
                <w:szCs w:val="18"/>
              </w:rPr>
              <w:t>区）</w:t>
            </w:r>
          </w:p>
        </w:tc>
        <w:tc>
          <w:tcPr>
            <w:tcW w:w="849" w:type="dxa"/>
            <w:vAlign w:val="center"/>
          </w:tcPr>
          <w:p w:rsidR="00B9600B" w:rsidRPr="00934CD5" w:rsidRDefault="00B9600B" w:rsidP="00A02284">
            <w:pPr>
              <w:spacing w:line="390" w:lineRule="exact"/>
              <w:jc w:val="center"/>
              <w:rPr>
                <w:rFonts w:ascii="宋体" w:hAnsi="宋体"/>
                <w:color w:val="000000"/>
                <w:sz w:val="18"/>
                <w:szCs w:val="18"/>
              </w:rPr>
            </w:pPr>
            <w:r w:rsidRPr="00934CD5">
              <w:rPr>
                <w:rFonts w:ascii="宋体" w:hAnsi="宋体" w:hint="eastAsia"/>
                <w:color w:val="000000"/>
                <w:sz w:val="18"/>
                <w:szCs w:val="18"/>
              </w:rPr>
              <w:t>授权号（标准编号）</w:t>
            </w:r>
          </w:p>
        </w:tc>
        <w:tc>
          <w:tcPr>
            <w:tcW w:w="1134" w:type="dxa"/>
            <w:vAlign w:val="center"/>
          </w:tcPr>
          <w:p w:rsidR="00B9600B" w:rsidRPr="00934CD5" w:rsidRDefault="00B9600B" w:rsidP="00A02284">
            <w:pPr>
              <w:spacing w:line="390" w:lineRule="exact"/>
              <w:jc w:val="center"/>
              <w:rPr>
                <w:rFonts w:ascii="宋体" w:hAnsi="宋体"/>
                <w:color w:val="000000"/>
                <w:sz w:val="18"/>
                <w:szCs w:val="18"/>
              </w:rPr>
            </w:pPr>
            <w:r w:rsidRPr="00934CD5">
              <w:rPr>
                <w:rFonts w:ascii="宋体" w:hAnsi="宋体" w:hint="eastAsia"/>
                <w:color w:val="000000"/>
                <w:sz w:val="18"/>
                <w:szCs w:val="18"/>
              </w:rPr>
              <w:t>授权（标准发布）日期</w:t>
            </w:r>
          </w:p>
        </w:tc>
        <w:tc>
          <w:tcPr>
            <w:tcW w:w="992" w:type="dxa"/>
            <w:vAlign w:val="center"/>
          </w:tcPr>
          <w:p w:rsidR="00B9600B" w:rsidRPr="00934CD5" w:rsidRDefault="00B9600B" w:rsidP="00A02284">
            <w:pPr>
              <w:spacing w:line="390" w:lineRule="exact"/>
              <w:jc w:val="center"/>
              <w:rPr>
                <w:rFonts w:ascii="宋体" w:hAnsi="宋体"/>
                <w:color w:val="000000"/>
                <w:sz w:val="18"/>
                <w:szCs w:val="18"/>
              </w:rPr>
            </w:pPr>
            <w:r w:rsidRPr="00934CD5">
              <w:rPr>
                <w:rFonts w:ascii="宋体" w:hAnsi="宋体" w:hint="eastAsia"/>
                <w:color w:val="000000"/>
                <w:sz w:val="18"/>
                <w:szCs w:val="18"/>
              </w:rPr>
              <w:t>证书编号</w:t>
            </w:r>
            <w:r w:rsidRPr="00934CD5">
              <w:rPr>
                <w:rFonts w:ascii="宋体" w:hAnsi="宋体"/>
                <w:color w:val="000000"/>
                <w:sz w:val="18"/>
                <w:szCs w:val="18"/>
              </w:rPr>
              <w:br/>
            </w:r>
            <w:r w:rsidRPr="00934CD5">
              <w:rPr>
                <w:rFonts w:ascii="宋体" w:hAnsi="宋体" w:hint="eastAsia"/>
                <w:color w:val="000000"/>
                <w:sz w:val="18"/>
                <w:szCs w:val="18"/>
              </w:rPr>
              <w:t>（标准批准发布</w:t>
            </w:r>
            <w:r w:rsidRPr="00934CD5">
              <w:rPr>
                <w:rFonts w:ascii="宋体" w:hAnsi="宋体"/>
                <w:color w:val="000000"/>
                <w:sz w:val="18"/>
                <w:szCs w:val="18"/>
              </w:rPr>
              <w:t>部门</w:t>
            </w:r>
            <w:r w:rsidRPr="00934CD5">
              <w:rPr>
                <w:rFonts w:ascii="宋体" w:hAnsi="宋体" w:hint="eastAsia"/>
                <w:color w:val="000000"/>
                <w:sz w:val="18"/>
                <w:szCs w:val="18"/>
              </w:rPr>
              <w:t>）</w:t>
            </w:r>
          </w:p>
        </w:tc>
        <w:tc>
          <w:tcPr>
            <w:tcW w:w="850" w:type="dxa"/>
            <w:vAlign w:val="center"/>
          </w:tcPr>
          <w:p w:rsidR="00B9600B" w:rsidRPr="00934CD5" w:rsidRDefault="00B9600B" w:rsidP="00A02284">
            <w:pPr>
              <w:spacing w:line="390" w:lineRule="exact"/>
              <w:jc w:val="center"/>
              <w:rPr>
                <w:rFonts w:ascii="宋体" w:hAnsi="宋体"/>
                <w:color w:val="000000"/>
                <w:sz w:val="18"/>
                <w:szCs w:val="18"/>
              </w:rPr>
            </w:pPr>
            <w:r w:rsidRPr="00934CD5">
              <w:rPr>
                <w:rFonts w:ascii="宋体" w:hAnsi="宋体" w:hint="eastAsia"/>
                <w:color w:val="000000"/>
                <w:sz w:val="18"/>
                <w:szCs w:val="18"/>
              </w:rPr>
              <w:t>权利人（标准起草单位）</w:t>
            </w:r>
          </w:p>
        </w:tc>
        <w:tc>
          <w:tcPr>
            <w:tcW w:w="993" w:type="dxa"/>
            <w:vAlign w:val="center"/>
          </w:tcPr>
          <w:p w:rsidR="00B9600B" w:rsidRPr="00934CD5" w:rsidRDefault="00B9600B" w:rsidP="00A02284">
            <w:pPr>
              <w:spacing w:line="390" w:lineRule="exact"/>
              <w:jc w:val="center"/>
              <w:rPr>
                <w:rFonts w:ascii="宋体" w:hAnsi="宋体"/>
                <w:color w:val="000000"/>
                <w:sz w:val="18"/>
                <w:szCs w:val="18"/>
              </w:rPr>
            </w:pPr>
            <w:r w:rsidRPr="00934CD5">
              <w:rPr>
                <w:rFonts w:ascii="宋体" w:hAnsi="宋体" w:hint="eastAsia"/>
                <w:color w:val="000000"/>
                <w:sz w:val="18"/>
                <w:szCs w:val="18"/>
              </w:rPr>
              <w:t>发明人（标准起草人）</w:t>
            </w:r>
          </w:p>
        </w:tc>
        <w:tc>
          <w:tcPr>
            <w:tcW w:w="1041" w:type="dxa"/>
            <w:vAlign w:val="center"/>
          </w:tcPr>
          <w:p w:rsidR="00B9600B" w:rsidRPr="00934CD5" w:rsidRDefault="00B9600B" w:rsidP="00A02284">
            <w:pPr>
              <w:spacing w:line="390" w:lineRule="exact"/>
              <w:jc w:val="center"/>
              <w:rPr>
                <w:rFonts w:ascii="宋体" w:hAnsi="宋体"/>
                <w:color w:val="000000"/>
                <w:sz w:val="18"/>
                <w:szCs w:val="18"/>
              </w:rPr>
            </w:pPr>
            <w:r w:rsidRPr="00934CD5">
              <w:rPr>
                <w:rFonts w:ascii="宋体" w:hAnsi="宋体" w:hint="eastAsia"/>
                <w:color w:val="000000"/>
                <w:sz w:val="18"/>
                <w:szCs w:val="18"/>
              </w:rPr>
              <w:t>发明专利（标准）有效状态</w:t>
            </w:r>
          </w:p>
        </w:tc>
      </w:tr>
      <w:tr w:rsidR="00B9600B" w:rsidRPr="00934CD5" w:rsidTr="00A02284">
        <w:trPr>
          <w:trHeight w:val="1021"/>
          <w:jc w:val="center"/>
        </w:trPr>
        <w:tc>
          <w:tcPr>
            <w:tcW w:w="959" w:type="dxa"/>
            <w:vAlign w:val="center"/>
          </w:tcPr>
          <w:p w:rsidR="00B9600B" w:rsidRPr="00934CD5" w:rsidRDefault="00B9600B" w:rsidP="00A02284">
            <w:pPr>
              <w:jc w:val="center"/>
              <w:rPr>
                <w:color w:val="000000"/>
                <w:sz w:val="18"/>
                <w:szCs w:val="18"/>
              </w:rPr>
            </w:pPr>
            <w:r w:rsidRPr="00934CD5">
              <w:rPr>
                <w:color w:val="000000"/>
                <w:sz w:val="18"/>
                <w:szCs w:val="18"/>
              </w:rPr>
              <w:t>发明专利</w:t>
            </w:r>
          </w:p>
        </w:tc>
        <w:tc>
          <w:tcPr>
            <w:tcW w:w="1559" w:type="dxa"/>
            <w:vAlign w:val="center"/>
          </w:tcPr>
          <w:p w:rsidR="00B9600B" w:rsidRPr="00934CD5" w:rsidRDefault="00B9600B" w:rsidP="00A02284">
            <w:pPr>
              <w:jc w:val="center"/>
              <w:rPr>
                <w:color w:val="000000"/>
                <w:sz w:val="18"/>
                <w:szCs w:val="18"/>
              </w:rPr>
            </w:pPr>
            <w:r w:rsidRPr="00934CD5">
              <w:rPr>
                <w:sz w:val="18"/>
                <w:szCs w:val="18"/>
              </w:rPr>
              <w:t>杂交瘤细胞株</w:t>
            </w:r>
            <w:r w:rsidRPr="00934CD5">
              <w:rPr>
                <w:sz w:val="18"/>
                <w:szCs w:val="18"/>
              </w:rPr>
              <w:t>FQ-2G3</w:t>
            </w:r>
            <w:r w:rsidRPr="00934CD5">
              <w:rPr>
                <w:sz w:val="18"/>
                <w:szCs w:val="18"/>
              </w:rPr>
              <w:t>，其产生的抗甲基毒死</w:t>
            </w:r>
            <w:proofErr w:type="gramStart"/>
            <w:r w:rsidRPr="00934CD5">
              <w:rPr>
                <w:sz w:val="18"/>
                <w:szCs w:val="18"/>
              </w:rPr>
              <w:t>蜱</w:t>
            </w:r>
            <w:proofErr w:type="gramEnd"/>
            <w:r w:rsidRPr="00934CD5">
              <w:rPr>
                <w:sz w:val="18"/>
                <w:szCs w:val="18"/>
              </w:rPr>
              <w:t>单克隆抗体及免疫层析试纸条</w:t>
            </w:r>
          </w:p>
        </w:tc>
        <w:tc>
          <w:tcPr>
            <w:tcW w:w="852" w:type="dxa"/>
            <w:vAlign w:val="center"/>
          </w:tcPr>
          <w:p w:rsidR="00B9600B" w:rsidRPr="00934CD5" w:rsidRDefault="00B9600B" w:rsidP="00A02284">
            <w:pPr>
              <w:jc w:val="center"/>
              <w:rPr>
                <w:color w:val="000000"/>
                <w:sz w:val="18"/>
                <w:szCs w:val="18"/>
              </w:rPr>
            </w:pPr>
            <w:r w:rsidRPr="00934CD5">
              <w:rPr>
                <w:color w:val="000000"/>
                <w:sz w:val="18"/>
                <w:szCs w:val="18"/>
              </w:rPr>
              <w:t>中国</w:t>
            </w:r>
          </w:p>
        </w:tc>
        <w:tc>
          <w:tcPr>
            <w:tcW w:w="849" w:type="dxa"/>
            <w:vAlign w:val="center"/>
          </w:tcPr>
          <w:p w:rsidR="00B9600B" w:rsidRPr="00934CD5" w:rsidRDefault="00B9600B" w:rsidP="00A02284">
            <w:pPr>
              <w:jc w:val="center"/>
              <w:rPr>
                <w:sz w:val="18"/>
                <w:szCs w:val="18"/>
              </w:rPr>
            </w:pPr>
            <w:r w:rsidRPr="00934CD5">
              <w:rPr>
                <w:sz w:val="18"/>
                <w:szCs w:val="18"/>
              </w:rPr>
              <w:t>ZL201410497727.5</w:t>
            </w:r>
          </w:p>
        </w:tc>
        <w:tc>
          <w:tcPr>
            <w:tcW w:w="1134" w:type="dxa"/>
            <w:vAlign w:val="center"/>
          </w:tcPr>
          <w:p w:rsidR="00B9600B" w:rsidRPr="00934CD5" w:rsidRDefault="00B9600B" w:rsidP="00A02284">
            <w:pPr>
              <w:jc w:val="center"/>
              <w:rPr>
                <w:sz w:val="18"/>
                <w:szCs w:val="18"/>
              </w:rPr>
            </w:pPr>
            <w:r w:rsidRPr="00934CD5">
              <w:rPr>
                <w:sz w:val="18"/>
                <w:szCs w:val="18"/>
              </w:rPr>
              <w:t>2017-</w:t>
            </w:r>
            <w:r>
              <w:rPr>
                <w:rFonts w:hint="eastAsia"/>
                <w:sz w:val="18"/>
                <w:szCs w:val="18"/>
              </w:rPr>
              <w:t>0</w:t>
            </w:r>
            <w:r w:rsidRPr="00934CD5">
              <w:rPr>
                <w:sz w:val="18"/>
                <w:szCs w:val="18"/>
              </w:rPr>
              <w:t>3-15</w:t>
            </w:r>
          </w:p>
        </w:tc>
        <w:tc>
          <w:tcPr>
            <w:tcW w:w="992" w:type="dxa"/>
            <w:vAlign w:val="center"/>
          </w:tcPr>
          <w:p w:rsidR="00B9600B" w:rsidRPr="00934CD5" w:rsidRDefault="00B9600B" w:rsidP="00A02284">
            <w:pPr>
              <w:jc w:val="center"/>
              <w:rPr>
                <w:sz w:val="18"/>
                <w:szCs w:val="18"/>
              </w:rPr>
            </w:pPr>
            <w:r w:rsidRPr="00934CD5">
              <w:rPr>
                <w:sz w:val="18"/>
                <w:szCs w:val="18"/>
              </w:rPr>
              <w:t>2415831</w:t>
            </w:r>
          </w:p>
        </w:tc>
        <w:tc>
          <w:tcPr>
            <w:tcW w:w="850" w:type="dxa"/>
            <w:vAlign w:val="center"/>
          </w:tcPr>
          <w:p w:rsidR="00B9600B" w:rsidRPr="00934CD5" w:rsidRDefault="00B9600B" w:rsidP="00A02284">
            <w:pPr>
              <w:jc w:val="center"/>
              <w:rPr>
                <w:sz w:val="18"/>
                <w:szCs w:val="18"/>
              </w:rPr>
            </w:pPr>
            <w:r w:rsidRPr="00934CD5">
              <w:rPr>
                <w:sz w:val="18"/>
                <w:szCs w:val="18"/>
              </w:rPr>
              <w:t>江苏省农业科学院</w:t>
            </w:r>
          </w:p>
        </w:tc>
        <w:tc>
          <w:tcPr>
            <w:tcW w:w="993" w:type="dxa"/>
            <w:vAlign w:val="center"/>
          </w:tcPr>
          <w:p w:rsidR="00B9600B" w:rsidRPr="00934CD5" w:rsidRDefault="00B9600B" w:rsidP="00A02284">
            <w:pPr>
              <w:jc w:val="center"/>
              <w:rPr>
                <w:color w:val="000000"/>
                <w:sz w:val="18"/>
                <w:szCs w:val="18"/>
              </w:rPr>
            </w:pPr>
            <w:r w:rsidRPr="00934CD5">
              <w:rPr>
                <w:color w:val="000000"/>
                <w:sz w:val="18"/>
                <w:szCs w:val="18"/>
              </w:rPr>
              <w:t>刘凤权</w:t>
            </w:r>
            <w:r>
              <w:rPr>
                <w:rFonts w:hint="eastAsia"/>
                <w:color w:val="000000"/>
                <w:sz w:val="18"/>
                <w:szCs w:val="18"/>
              </w:rPr>
              <w:t>，</w:t>
            </w:r>
            <w:r w:rsidRPr="00934CD5">
              <w:rPr>
                <w:color w:val="000000"/>
                <w:sz w:val="18"/>
                <w:szCs w:val="18"/>
              </w:rPr>
              <w:t>王利民</w:t>
            </w:r>
            <w:r>
              <w:rPr>
                <w:rFonts w:hint="eastAsia"/>
                <w:color w:val="000000"/>
                <w:sz w:val="18"/>
                <w:szCs w:val="18"/>
              </w:rPr>
              <w:t>，</w:t>
            </w:r>
            <w:r w:rsidRPr="00934CD5">
              <w:rPr>
                <w:color w:val="000000"/>
                <w:sz w:val="18"/>
                <w:szCs w:val="18"/>
              </w:rPr>
              <w:t>蔡佳</w:t>
            </w:r>
          </w:p>
        </w:tc>
        <w:tc>
          <w:tcPr>
            <w:tcW w:w="1041" w:type="dxa"/>
            <w:vAlign w:val="center"/>
          </w:tcPr>
          <w:p w:rsidR="00B9600B" w:rsidRPr="00934CD5" w:rsidRDefault="00B9600B" w:rsidP="00A02284">
            <w:pPr>
              <w:jc w:val="center"/>
              <w:rPr>
                <w:color w:val="000000"/>
                <w:sz w:val="18"/>
                <w:szCs w:val="18"/>
              </w:rPr>
            </w:pPr>
            <w:r w:rsidRPr="00934CD5">
              <w:rPr>
                <w:color w:val="000000"/>
                <w:sz w:val="18"/>
                <w:szCs w:val="18"/>
              </w:rPr>
              <w:t>有效</w:t>
            </w:r>
          </w:p>
        </w:tc>
      </w:tr>
      <w:tr w:rsidR="00B9600B" w:rsidRPr="00934CD5" w:rsidTr="00A02284">
        <w:trPr>
          <w:trHeight w:val="1021"/>
          <w:jc w:val="center"/>
        </w:trPr>
        <w:tc>
          <w:tcPr>
            <w:tcW w:w="959" w:type="dxa"/>
            <w:vAlign w:val="center"/>
          </w:tcPr>
          <w:p w:rsidR="00B9600B" w:rsidRPr="00934CD5" w:rsidRDefault="00B9600B" w:rsidP="00A02284">
            <w:pPr>
              <w:adjustRightInd w:val="0"/>
              <w:ind w:firstLineChars="3" w:firstLine="5"/>
              <w:jc w:val="center"/>
              <w:rPr>
                <w:sz w:val="18"/>
                <w:szCs w:val="18"/>
              </w:rPr>
            </w:pPr>
            <w:r w:rsidRPr="00934CD5">
              <w:rPr>
                <w:sz w:val="18"/>
                <w:szCs w:val="18"/>
              </w:rPr>
              <w:lastRenderedPageBreak/>
              <w:t>发明专利</w:t>
            </w:r>
          </w:p>
        </w:tc>
        <w:tc>
          <w:tcPr>
            <w:tcW w:w="1559" w:type="dxa"/>
            <w:vAlign w:val="center"/>
          </w:tcPr>
          <w:p w:rsidR="00B9600B" w:rsidRPr="00934CD5" w:rsidRDefault="00B9600B" w:rsidP="00A02284">
            <w:pPr>
              <w:adjustRightInd w:val="0"/>
              <w:ind w:firstLineChars="3" w:firstLine="5"/>
              <w:jc w:val="center"/>
              <w:rPr>
                <w:sz w:val="18"/>
                <w:szCs w:val="18"/>
              </w:rPr>
            </w:pPr>
            <w:r w:rsidRPr="00934CD5">
              <w:rPr>
                <w:sz w:val="18"/>
                <w:szCs w:val="18"/>
              </w:rPr>
              <w:t>噬菌体免疫环</w:t>
            </w:r>
            <w:proofErr w:type="gramStart"/>
            <w:r w:rsidRPr="00934CD5">
              <w:rPr>
                <w:sz w:val="18"/>
                <w:szCs w:val="18"/>
              </w:rPr>
              <w:t>介</w:t>
            </w:r>
            <w:proofErr w:type="gramEnd"/>
            <w:r w:rsidRPr="00934CD5">
              <w:rPr>
                <w:sz w:val="18"/>
                <w:szCs w:val="18"/>
              </w:rPr>
              <w:t>导等温扩增检测法</w:t>
            </w:r>
          </w:p>
        </w:tc>
        <w:tc>
          <w:tcPr>
            <w:tcW w:w="852" w:type="dxa"/>
            <w:vAlign w:val="center"/>
          </w:tcPr>
          <w:p w:rsidR="00B9600B" w:rsidRPr="00934CD5" w:rsidRDefault="00B9600B" w:rsidP="00A02284">
            <w:pPr>
              <w:adjustRightInd w:val="0"/>
              <w:ind w:firstLineChars="3" w:firstLine="5"/>
              <w:jc w:val="center"/>
              <w:rPr>
                <w:sz w:val="18"/>
                <w:szCs w:val="18"/>
              </w:rPr>
            </w:pPr>
            <w:r w:rsidRPr="00934CD5">
              <w:rPr>
                <w:sz w:val="18"/>
                <w:szCs w:val="18"/>
              </w:rPr>
              <w:t>中国</w:t>
            </w:r>
          </w:p>
        </w:tc>
        <w:tc>
          <w:tcPr>
            <w:tcW w:w="849" w:type="dxa"/>
            <w:vAlign w:val="center"/>
          </w:tcPr>
          <w:p w:rsidR="00B9600B" w:rsidRPr="00934CD5" w:rsidRDefault="00B9600B" w:rsidP="00A02284">
            <w:pPr>
              <w:adjustRightInd w:val="0"/>
              <w:ind w:firstLineChars="3" w:firstLine="5"/>
              <w:jc w:val="center"/>
              <w:rPr>
                <w:sz w:val="18"/>
                <w:szCs w:val="18"/>
              </w:rPr>
            </w:pPr>
            <w:r w:rsidRPr="00934CD5">
              <w:rPr>
                <w:sz w:val="18"/>
                <w:szCs w:val="18"/>
              </w:rPr>
              <w:t>ZL201410272493.4</w:t>
            </w:r>
          </w:p>
        </w:tc>
        <w:tc>
          <w:tcPr>
            <w:tcW w:w="1134" w:type="dxa"/>
            <w:vAlign w:val="center"/>
          </w:tcPr>
          <w:p w:rsidR="00B9600B" w:rsidRPr="00934CD5" w:rsidRDefault="00B9600B" w:rsidP="00A02284">
            <w:pPr>
              <w:adjustRightInd w:val="0"/>
              <w:ind w:firstLineChars="3" w:firstLine="5"/>
              <w:jc w:val="center"/>
              <w:rPr>
                <w:sz w:val="18"/>
                <w:szCs w:val="18"/>
              </w:rPr>
            </w:pPr>
            <w:r w:rsidRPr="00934CD5">
              <w:rPr>
                <w:sz w:val="18"/>
                <w:szCs w:val="18"/>
              </w:rPr>
              <w:t>2015-12-30</w:t>
            </w:r>
          </w:p>
        </w:tc>
        <w:tc>
          <w:tcPr>
            <w:tcW w:w="992" w:type="dxa"/>
            <w:vAlign w:val="center"/>
          </w:tcPr>
          <w:p w:rsidR="00B9600B" w:rsidRPr="00934CD5" w:rsidRDefault="00B9600B" w:rsidP="00A02284">
            <w:pPr>
              <w:adjustRightInd w:val="0"/>
              <w:ind w:firstLineChars="3" w:firstLine="5"/>
              <w:jc w:val="center"/>
              <w:rPr>
                <w:sz w:val="18"/>
                <w:szCs w:val="18"/>
              </w:rPr>
            </w:pPr>
            <w:r w:rsidRPr="00934CD5">
              <w:rPr>
                <w:sz w:val="18"/>
                <w:szCs w:val="18"/>
              </w:rPr>
              <w:t>1886549</w:t>
            </w:r>
          </w:p>
        </w:tc>
        <w:tc>
          <w:tcPr>
            <w:tcW w:w="850" w:type="dxa"/>
            <w:vAlign w:val="center"/>
          </w:tcPr>
          <w:p w:rsidR="00B9600B" w:rsidRPr="00934CD5" w:rsidRDefault="00B9600B" w:rsidP="00A02284">
            <w:pPr>
              <w:adjustRightInd w:val="0"/>
              <w:ind w:firstLineChars="3" w:firstLine="5"/>
              <w:jc w:val="center"/>
              <w:rPr>
                <w:sz w:val="18"/>
                <w:szCs w:val="18"/>
              </w:rPr>
            </w:pPr>
            <w:r w:rsidRPr="00934CD5">
              <w:rPr>
                <w:sz w:val="18"/>
                <w:szCs w:val="18"/>
              </w:rPr>
              <w:t>南京农业大学</w:t>
            </w:r>
          </w:p>
        </w:tc>
        <w:tc>
          <w:tcPr>
            <w:tcW w:w="993" w:type="dxa"/>
            <w:vAlign w:val="center"/>
          </w:tcPr>
          <w:p w:rsidR="00B9600B" w:rsidRPr="00934CD5" w:rsidRDefault="00B9600B" w:rsidP="00A02284">
            <w:pPr>
              <w:adjustRightInd w:val="0"/>
              <w:ind w:firstLineChars="3" w:firstLine="5"/>
              <w:jc w:val="center"/>
              <w:rPr>
                <w:sz w:val="18"/>
                <w:szCs w:val="18"/>
              </w:rPr>
            </w:pPr>
            <w:r w:rsidRPr="00934CD5">
              <w:rPr>
                <w:sz w:val="18"/>
                <w:szCs w:val="18"/>
              </w:rPr>
              <w:t>华修德</w:t>
            </w:r>
            <w:r>
              <w:rPr>
                <w:rFonts w:hint="eastAsia"/>
                <w:sz w:val="18"/>
                <w:szCs w:val="18"/>
              </w:rPr>
              <w:t>，</w:t>
            </w:r>
            <w:r w:rsidRPr="00934CD5">
              <w:rPr>
                <w:sz w:val="18"/>
                <w:szCs w:val="18"/>
              </w:rPr>
              <w:t>王鸣华</w:t>
            </w:r>
            <w:r>
              <w:rPr>
                <w:rFonts w:hint="eastAsia"/>
                <w:sz w:val="18"/>
                <w:szCs w:val="18"/>
              </w:rPr>
              <w:t>，</w:t>
            </w:r>
            <w:r w:rsidRPr="00934CD5">
              <w:rPr>
                <w:sz w:val="18"/>
                <w:szCs w:val="18"/>
              </w:rPr>
              <w:t>刘凤权</w:t>
            </w:r>
            <w:r>
              <w:rPr>
                <w:rFonts w:hint="eastAsia"/>
                <w:sz w:val="18"/>
                <w:szCs w:val="18"/>
              </w:rPr>
              <w:t>，</w:t>
            </w:r>
            <w:r w:rsidRPr="00934CD5">
              <w:rPr>
                <w:sz w:val="18"/>
                <w:szCs w:val="18"/>
              </w:rPr>
              <w:t>施海燕</w:t>
            </w:r>
          </w:p>
        </w:tc>
        <w:tc>
          <w:tcPr>
            <w:tcW w:w="1041" w:type="dxa"/>
            <w:vAlign w:val="center"/>
          </w:tcPr>
          <w:p w:rsidR="00B9600B" w:rsidRPr="00934CD5" w:rsidRDefault="00B9600B" w:rsidP="00A02284">
            <w:pPr>
              <w:spacing w:line="390" w:lineRule="exact"/>
              <w:jc w:val="center"/>
              <w:rPr>
                <w:color w:val="000000"/>
                <w:sz w:val="18"/>
                <w:szCs w:val="18"/>
              </w:rPr>
            </w:pPr>
            <w:r w:rsidRPr="00934CD5">
              <w:rPr>
                <w:color w:val="000000"/>
                <w:sz w:val="18"/>
                <w:szCs w:val="18"/>
              </w:rPr>
              <w:t>有效</w:t>
            </w:r>
          </w:p>
        </w:tc>
      </w:tr>
      <w:tr w:rsidR="00B9600B" w:rsidRPr="00934CD5" w:rsidTr="00A02284">
        <w:trPr>
          <w:trHeight w:val="1021"/>
          <w:jc w:val="center"/>
        </w:trPr>
        <w:tc>
          <w:tcPr>
            <w:tcW w:w="959" w:type="dxa"/>
            <w:vAlign w:val="center"/>
          </w:tcPr>
          <w:p w:rsidR="00B9600B" w:rsidRPr="00934CD5" w:rsidRDefault="00B9600B" w:rsidP="00A02284">
            <w:pPr>
              <w:adjustRightInd w:val="0"/>
              <w:ind w:firstLineChars="3" w:firstLine="5"/>
              <w:jc w:val="center"/>
              <w:rPr>
                <w:sz w:val="18"/>
                <w:szCs w:val="18"/>
              </w:rPr>
            </w:pPr>
            <w:r w:rsidRPr="00934CD5">
              <w:rPr>
                <w:sz w:val="18"/>
                <w:szCs w:val="18"/>
              </w:rPr>
              <w:t>发明专利</w:t>
            </w:r>
          </w:p>
        </w:tc>
        <w:tc>
          <w:tcPr>
            <w:tcW w:w="1559" w:type="dxa"/>
            <w:vAlign w:val="center"/>
          </w:tcPr>
          <w:p w:rsidR="00B9600B" w:rsidRPr="00934CD5" w:rsidRDefault="00B9600B" w:rsidP="00A02284">
            <w:pPr>
              <w:adjustRightInd w:val="0"/>
              <w:ind w:firstLineChars="3" w:firstLine="5"/>
              <w:jc w:val="center"/>
              <w:rPr>
                <w:sz w:val="18"/>
                <w:szCs w:val="18"/>
              </w:rPr>
            </w:pPr>
            <w:r w:rsidRPr="00934CD5">
              <w:rPr>
                <w:sz w:val="18"/>
                <w:szCs w:val="18"/>
              </w:rPr>
              <w:t>杂交瘤细胞株</w:t>
            </w:r>
            <w:r w:rsidRPr="00934CD5">
              <w:rPr>
                <w:sz w:val="18"/>
                <w:szCs w:val="18"/>
              </w:rPr>
              <w:t>IMI-G12</w:t>
            </w:r>
            <w:r w:rsidRPr="00934CD5">
              <w:rPr>
                <w:sz w:val="18"/>
                <w:szCs w:val="18"/>
              </w:rPr>
              <w:t>及其产生的新烟碱类农药通用单克隆抗体和应用</w:t>
            </w:r>
          </w:p>
        </w:tc>
        <w:tc>
          <w:tcPr>
            <w:tcW w:w="852" w:type="dxa"/>
            <w:vAlign w:val="center"/>
          </w:tcPr>
          <w:p w:rsidR="00B9600B" w:rsidRPr="00934CD5" w:rsidRDefault="00B9600B" w:rsidP="00A02284">
            <w:pPr>
              <w:adjustRightInd w:val="0"/>
              <w:ind w:firstLineChars="3" w:firstLine="5"/>
              <w:jc w:val="center"/>
              <w:rPr>
                <w:sz w:val="18"/>
                <w:szCs w:val="18"/>
              </w:rPr>
            </w:pPr>
            <w:r w:rsidRPr="00934CD5">
              <w:rPr>
                <w:sz w:val="18"/>
                <w:szCs w:val="18"/>
              </w:rPr>
              <w:t>中国</w:t>
            </w:r>
          </w:p>
        </w:tc>
        <w:tc>
          <w:tcPr>
            <w:tcW w:w="849" w:type="dxa"/>
            <w:vAlign w:val="center"/>
          </w:tcPr>
          <w:p w:rsidR="00B9600B" w:rsidRPr="00934CD5" w:rsidRDefault="00B9600B" w:rsidP="00A02284">
            <w:pPr>
              <w:adjustRightInd w:val="0"/>
              <w:ind w:firstLineChars="3" w:firstLine="5"/>
              <w:jc w:val="center"/>
              <w:rPr>
                <w:sz w:val="18"/>
                <w:szCs w:val="18"/>
              </w:rPr>
            </w:pPr>
            <w:r w:rsidRPr="00934CD5">
              <w:rPr>
                <w:sz w:val="18"/>
                <w:szCs w:val="18"/>
              </w:rPr>
              <w:t>ZL 201510834471.7</w:t>
            </w:r>
          </w:p>
        </w:tc>
        <w:tc>
          <w:tcPr>
            <w:tcW w:w="1134" w:type="dxa"/>
            <w:vAlign w:val="center"/>
          </w:tcPr>
          <w:p w:rsidR="00B9600B" w:rsidRPr="00934CD5" w:rsidRDefault="00B9600B" w:rsidP="00A02284">
            <w:pPr>
              <w:adjustRightInd w:val="0"/>
              <w:ind w:firstLineChars="3" w:firstLine="5"/>
              <w:jc w:val="center"/>
              <w:rPr>
                <w:sz w:val="18"/>
                <w:szCs w:val="18"/>
              </w:rPr>
            </w:pPr>
            <w:r w:rsidRPr="00934CD5">
              <w:rPr>
                <w:sz w:val="18"/>
                <w:szCs w:val="18"/>
              </w:rPr>
              <w:t>201</w:t>
            </w:r>
            <w:r w:rsidRPr="00934CD5">
              <w:rPr>
                <w:rFonts w:hint="eastAsia"/>
                <w:sz w:val="18"/>
                <w:szCs w:val="18"/>
              </w:rPr>
              <w:t>8</w:t>
            </w:r>
            <w:r w:rsidRPr="00934CD5">
              <w:rPr>
                <w:sz w:val="18"/>
                <w:szCs w:val="18"/>
              </w:rPr>
              <w:t>-</w:t>
            </w:r>
            <w:r>
              <w:rPr>
                <w:rFonts w:hint="eastAsia"/>
                <w:sz w:val="18"/>
                <w:szCs w:val="18"/>
              </w:rPr>
              <w:t>0</w:t>
            </w:r>
            <w:r w:rsidRPr="00934CD5">
              <w:rPr>
                <w:rFonts w:hint="eastAsia"/>
                <w:sz w:val="18"/>
                <w:szCs w:val="18"/>
              </w:rPr>
              <w:t>8</w:t>
            </w:r>
            <w:r w:rsidRPr="00934CD5">
              <w:rPr>
                <w:sz w:val="18"/>
                <w:szCs w:val="18"/>
              </w:rPr>
              <w:t>-</w:t>
            </w:r>
            <w:r w:rsidRPr="00934CD5">
              <w:rPr>
                <w:rFonts w:hint="eastAsia"/>
                <w:sz w:val="18"/>
                <w:szCs w:val="18"/>
              </w:rPr>
              <w:t>10</w:t>
            </w:r>
          </w:p>
        </w:tc>
        <w:tc>
          <w:tcPr>
            <w:tcW w:w="992" w:type="dxa"/>
            <w:vAlign w:val="center"/>
          </w:tcPr>
          <w:p w:rsidR="00B9600B" w:rsidRPr="00934CD5" w:rsidRDefault="00B9600B" w:rsidP="00A02284">
            <w:pPr>
              <w:adjustRightInd w:val="0"/>
              <w:ind w:firstLineChars="3" w:firstLine="5"/>
              <w:jc w:val="center"/>
              <w:rPr>
                <w:sz w:val="18"/>
                <w:szCs w:val="18"/>
              </w:rPr>
            </w:pPr>
            <w:r w:rsidRPr="00934CD5">
              <w:rPr>
                <w:sz w:val="18"/>
                <w:szCs w:val="18"/>
              </w:rPr>
              <w:t>3029176</w:t>
            </w:r>
          </w:p>
        </w:tc>
        <w:tc>
          <w:tcPr>
            <w:tcW w:w="850" w:type="dxa"/>
            <w:vAlign w:val="center"/>
          </w:tcPr>
          <w:p w:rsidR="00B9600B" w:rsidRPr="00934CD5" w:rsidRDefault="00B9600B" w:rsidP="00A02284">
            <w:pPr>
              <w:adjustRightInd w:val="0"/>
              <w:ind w:firstLineChars="3" w:firstLine="5"/>
              <w:jc w:val="center"/>
              <w:rPr>
                <w:sz w:val="18"/>
                <w:szCs w:val="18"/>
              </w:rPr>
            </w:pPr>
            <w:r w:rsidRPr="00934CD5">
              <w:rPr>
                <w:sz w:val="18"/>
                <w:szCs w:val="18"/>
              </w:rPr>
              <w:t>浙江大学</w:t>
            </w:r>
          </w:p>
        </w:tc>
        <w:tc>
          <w:tcPr>
            <w:tcW w:w="993" w:type="dxa"/>
            <w:vAlign w:val="center"/>
          </w:tcPr>
          <w:p w:rsidR="00B9600B" w:rsidRPr="00934CD5" w:rsidRDefault="00B9600B" w:rsidP="00A02284">
            <w:pPr>
              <w:adjustRightInd w:val="0"/>
              <w:ind w:firstLineChars="3" w:firstLine="5"/>
              <w:jc w:val="center"/>
              <w:rPr>
                <w:sz w:val="18"/>
                <w:szCs w:val="18"/>
              </w:rPr>
            </w:pPr>
            <w:r w:rsidRPr="00934CD5">
              <w:rPr>
                <w:sz w:val="18"/>
                <w:szCs w:val="18"/>
              </w:rPr>
              <w:t>郭逸蓉，朱国念，柳颖，焦沙沙，方一画，赵颖，司芳</w:t>
            </w:r>
            <w:proofErr w:type="gramStart"/>
            <w:r w:rsidRPr="00934CD5">
              <w:rPr>
                <w:sz w:val="18"/>
                <w:szCs w:val="18"/>
              </w:rPr>
              <w:t>芳</w:t>
            </w:r>
            <w:proofErr w:type="gramEnd"/>
          </w:p>
        </w:tc>
        <w:tc>
          <w:tcPr>
            <w:tcW w:w="1041" w:type="dxa"/>
            <w:vAlign w:val="center"/>
          </w:tcPr>
          <w:p w:rsidR="00B9600B" w:rsidRPr="00934CD5" w:rsidRDefault="00B9600B" w:rsidP="00A02284">
            <w:pPr>
              <w:spacing w:line="390" w:lineRule="exact"/>
              <w:jc w:val="center"/>
              <w:rPr>
                <w:color w:val="000000"/>
                <w:sz w:val="18"/>
                <w:szCs w:val="18"/>
              </w:rPr>
            </w:pPr>
            <w:r w:rsidRPr="00934CD5">
              <w:rPr>
                <w:color w:val="000000"/>
                <w:sz w:val="18"/>
                <w:szCs w:val="18"/>
              </w:rPr>
              <w:t>有效</w:t>
            </w:r>
          </w:p>
        </w:tc>
      </w:tr>
      <w:tr w:rsidR="00B9600B" w:rsidRPr="00934CD5" w:rsidTr="00A02284">
        <w:trPr>
          <w:trHeight w:val="1021"/>
          <w:jc w:val="center"/>
        </w:trPr>
        <w:tc>
          <w:tcPr>
            <w:tcW w:w="959" w:type="dxa"/>
            <w:vAlign w:val="center"/>
          </w:tcPr>
          <w:p w:rsidR="00B9600B" w:rsidRPr="00934CD5" w:rsidRDefault="00B9600B" w:rsidP="00A02284">
            <w:pPr>
              <w:adjustRightInd w:val="0"/>
              <w:ind w:firstLineChars="3" w:firstLine="5"/>
              <w:jc w:val="center"/>
              <w:rPr>
                <w:sz w:val="18"/>
                <w:szCs w:val="18"/>
              </w:rPr>
            </w:pPr>
            <w:r w:rsidRPr="00934CD5">
              <w:rPr>
                <w:sz w:val="18"/>
                <w:szCs w:val="18"/>
              </w:rPr>
              <w:t>发明专利</w:t>
            </w:r>
          </w:p>
        </w:tc>
        <w:tc>
          <w:tcPr>
            <w:tcW w:w="1559" w:type="dxa"/>
            <w:vAlign w:val="center"/>
          </w:tcPr>
          <w:p w:rsidR="00B9600B" w:rsidRPr="00934CD5" w:rsidRDefault="00B9600B" w:rsidP="00A02284">
            <w:pPr>
              <w:adjustRightInd w:val="0"/>
              <w:ind w:firstLineChars="3" w:firstLine="5"/>
              <w:jc w:val="center"/>
              <w:rPr>
                <w:sz w:val="18"/>
                <w:szCs w:val="18"/>
              </w:rPr>
            </w:pPr>
            <w:r w:rsidRPr="00094027">
              <w:rPr>
                <w:sz w:val="18"/>
                <w:szCs w:val="18"/>
              </w:rPr>
              <w:t>一种抗</w:t>
            </w:r>
            <w:proofErr w:type="gramStart"/>
            <w:r w:rsidRPr="00094027">
              <w:rPr>
                <w:sz w:val="18"/>
                <w:szCs w:val="18"/>
              </w:rPr>
              <w:t>噻</w:t>
            </w:r>
            <w:proofErr w:type="gramEnd"/>
            <w:r w:rsidRPr="00094027">
              <w:rPr>
                <w:sz w:val="18"/>
                <w:szCs w:val="18"/>
              </w:rPr>
              <w:t>虫</w:t>
            </w:r>
            <w:proofErr w:type="gramStart"/>
            <w:r w:rsidRPr="00094027">
              <w:rPr>
                <w:sz w:val="18"/>
                <w:szCs w:val="18"/>
              </w:rPr>
              <w:t>啉</w:t>
            </w:r>
            <w:proofErr w:type="gramEnd"/>
            <w:r w:rsidRPr="00094027">
              <w:rPr>
                <w:sz w:val="18"/>
                <w:szCs w:val="18"/>
              </w:rPr>
              <w:t>单克隆抗体及其用途</w:t>
            </w:r>
          </w:p>
        </w:tc>
        <w:tc>
          <w:tcPr>
            <w:tcW w:w="852" w:type="dxa"/>
            <w:vAlign w:val="center"/>
          </w:tcPr>
          <w:p w:rsidR="00B9600B" w:rsidRPr="00934CD5" w:rsidRDefault="00B9600B" w:rsidP="00A02284">
            <w:pPr>
              <w:adjustRightInd w:val="0"/>
              <w:ind w:firstLineChars="3" w:firstLine="5"/>
              <w:jc w:val="center"/>
              <w:rPr>
                <w:sz w:val="18"/>
                <w:szCs w:val="18"/>
              </w:rPr>
            </w:pPr>
            <w:r w:rsidRPr="00934CD5">
              <w:rPr>
                <w:sz w:val="18"/>
                <w:szCs w:val="18"/>
              </w:rPr>
              <w:t>中国</w:t>
            </w:r>
          </w:p>
        </w:tc>
        <w:tc>
          <w:tcPr>
            <w:tcW w:w="849" w:type="dxa"/>
            <w:vAlign w:val="center"/>
          </w:tcPr>
          <w:p w:rsidR="00B9600B" w:rsidRPr="00934CD5" w:rsidRDefault="00B9600B" w:rsidP="00A02284">
            <w:pPr>
              <w:adjustRightInd w:val="0"/>
              <w:ind w:firstLineChars="3" w:firstLine="5"/>
              <w:jc w:val="center"/>
              <w:rPr>
                <w:sz w:val="18"/>
                <w:szCs w:val="18"/>
              </w:rPr>
            </w:pPr>
            <w:r w:rsidRPr="00D8471D">
              <w:rPr>
                <w:rFonts w:eastAsiaTheme="minorEastAsia"/>
                <w:sz w:val="18"/>
                <w:szCs w:val="18"/>
              </w:rPr>
              <w:t>ZL2015101748</w:t>
            </w:r>
            <w:r>
              <w:rPr>
                <w:rFonts w:eastAsiaTheme="minorEastAsia"/>
                <w:sz w:val="18"/>
                <w:szCs w:val="18"/>
              </w:rPr>
              <w:t>8</w:t>
            </w:r>
            <w:r w:rsidRPr="00D8471D">
              <w:rPr>
                <w:rFonts w:eastAsiaTheme="minorEastAsia"/>
                <w:sz w:val="18"/>
                <w:szCs w:val="18"/>
              </w:rPr>
              <w:t>4.7</w:t>
            </w:r>
          </w:p>
        </w:tc>
        <w:tc>
          <w:tcPr>
            <w:tcW w:w="1134" w:type="dxa"/>
            <w:vAlign w:val="center"/>
          </w:tcPr>
          <w:p w:rsidR="00B9600B" w:rsidRPr="00934CD5" w:rsidRDefault="00B9600B" w:rsidP="00A02284">
            <w:pPr>
              <w:adjustRightInd w:val="0"/>
              <w:ind w:firstLineChars="3" w:firstLine="5"/>
              <w:jc w:val="center"/>
              <w:rPr>
                <w:sz w:val="18"/>
                <w:szCs w:val="18"/>
              </w:rPr>
            </w:pPr>
            <w:r w:rsidRPr="00D8471D">
              <w:rPr>
                <w:rFonts w:eastAsiaTheme="minorEastAsia"/>
                <w:sz w:val="18"/>
                <w:szCs w:val="18"/>
              </w:rPr>
              <w:t>2018-06-05</w:t>
            </w:r>
          </w:p>
        </w:tc>
        <w:tc>
          <w:tcPr>
            <w:tcW w:w="992" w:type="dxa"/>
            <w:vAlign w:val="center"/>
          </w:tcPr>
          <w:p w:rsidR="00B9600B" w:rsidRPr="00934CD5" w:rsidRDefault="00B9600B" w:rsidP="00A02284">
            <w:pPr>
              <w:adjustRightInd w:val="0"/>
              <w:ind w:firstLineChars="3" w:firstLine="5"/>
              <w:jc w:val="center"/>
              <w:rPr>
                <w:sz w:val="18"/>
                <w:szCs w:val="18"/>
              </w:rPr>
            </w:pPr>
            <w:r w:rsidRPr="00D8471D">
              <w:rPr>
                <w:rFonts w:eastAsiaTheme="minorEastAsia"/>
                <w:sz w:val="18"/>
                <w:szCs w:val="18"/>
              </w:rPr>
              <w:t>2949161</w:t>
            </w:r>
          </w:p>
        </w:tc>
        <w:tc>
          <w:tcPr>
            <w:tcW w:w="850" w:type="dxa"/>
            <w:vAlign w:val="center"/>
          </w:tcPr>
          <w:p w:rsidR="00B9600B" w:rsidRPr="00934CD5" w:rsidRDefault="00B9600B" w:rsidP="00A02284">
            <w:pPr>
              <w:adjustRightInd w:val="0"/>
              <w:ind w:firstLineChars="3" w:firstLine="5"/>
              <w:jc w:val="center"/>
              <w:rPr>
                <w:sz w:val="18"/>
                <w:szCs w:val="18"/>
              </w:rPr>
            </w:pPr>
            <w:r w:rsidRPr="00934CD5">
              <w:rPr>
                <w:sz w:val="18"/>
                <w:szCs w:val="18"/>
              </w:rPr>
              <w:t>南京农业大学</w:t>
            </w:r>
          </w:p>
        </w:tc>
        <w:tc>
          <w:tcPr>
            <w:tcW w:w="993" w:type="dxa"/>
            <w:vAlign w:val="center"/>
          </w:tcPr>
          <w:p w:rsidR="00B9600B" w:rsidRPr="00934CD5" w:rsidRDefault="00B9600B" w:rsidP="00A02284">
            <w:pPr>
              <w:adjustRightInd w:val="0"/>
              <w:ind w:firstLineChars="3" w:firstLine="5"/>
              <w:jc w:val="center"/>
              <w:rPr>
                <w:sz w:val="18"/>
                <w:szCs w:val="18"/>
              </w:rPr>
            </w:pPr>
            <w:r w:rsidRPr="00D8471D">
              <w:rPr>
                <w:rFonts w:eastAsiaTheme="minorEastAsia"/>
                <w:sz w:val="18"/>
                <w:szCs w:val="18"/>
              </w:rPr>
              <w:t>王鸣华</w:t>
            </w:r>
            <w:r>
              <w:rPr>
                <w:rFonts w:eastAsiaTheme="minorEastAsia" w:hint="eastAsia"/>
                <w:sz w:val="18"/>
                <w:szCs w:val="18"/>
              </w:rPr>
              <w:t>，</w:t>
            </w:r>
            <w:r w:rsidRPr="00D8471D">
              <w:rPr>
                <w:rFonts w:eastAsiaTheme="minorEastAsia"/>
                <w:sz w:val="18"/>
                <w:szCs w:val="18"/>
              </w:rPr>
              <w:t>华修德</w:t>
            </w:r>
            <w:r>
              <w:rPr>
                <w:rFonts w:eastAsiaTheme="minorEastAsia" w:hint="eastAsia"/>
                <w:sz w:val="18"/>
                <w:szCs w:val="18"/>
              </w:rPr>
              <w:t>，</w:t>
            </w:r>
            <w:r w:rsidRPr="00D8471D">
              <w:rPr>
                <w:rFonts w:eastAsiaTheme="minorEastAsia"/>
                <w:sz w:val="18"/>
                <w:szCs w:val="18"/>
              </w:rPr>
              <w:t>殷维</w:t>
            </w:r>
            <w:r>
              <w:rPr>
                <w:rFonts w:eastAsiaTheme="minorEastAsia" w:hint="eastAsia"/>
                <w:sz w:val="18"/>
                <w:szCs w:val="18"/>
              </w:rPr>
              <w:t>，</w:t>
            </w:r>
            <w:r w:rsidRPr="00D8471D">
              <w:rPr>
                <w:rFonts w:eastAsiaTheme="minorEastAsia"/>
                <w:sz w:val="18"/>
                <w:szCs w:val="18"/>
              </w:rPr>
              <w:t>施海燕</w:t>
            </w:r>
          </w:p>
        </w:tc>
        <w:tc>
          <w:tcPr>
            <w:tcW w:w="1041" w:type="dxa"/>
            <w:vAlign w:val="center"/>
          </w:tcPr>
          <w:p w:rsidR="00B9600B" w:rsidRPr="00934CD5" w:rsidRDefault="00B9600B" w:rsidP="00A02284">
            <w:pPr>
              <w:spacing w:line="390" w:lineRule="exact"/>
              <w:jc w:val="center"/>
              <w:rPr>
                <w:color w:val="000000"/>
                <w:sz w:val="18"/>
                <w:szCs w:val="18"/>
              </w:rPr>
            </w:pPr>
            <w:r w:rsidRPr="00934CD5">
              <w:rPr>
                <w:color w:val="000000"/>
                <w:sz w:val="18"/>
                <w:szCs w:val="18"/>
              </w:rPr>
              <w:t>有效</w:t>
            </w:r>
          </w:p>
        </w:tc>
      </w:tr>
      <w:tr w:rsidR="00B9600B" w:rsidRPr="00934CD5" w:rsidTr="00A02284">
        <w:trPr>
          <w:trHeight w:val="1021"/>
          <w:jc w:val="center"/>
        </w:trPr>
        <w:tc>
          <w:tcPr>
            <w:tcW w:w="959" w:type="dxa"/>
            <w:vAlign w:val="center"/>
          </w:tcPr>
          <w:p w:rsidR="00B9600B" w:rsidRPr="00934CD5" w:rsidRDefault="00B9600B" w:rsidP="00A02284">
            <w:pPr>
              <w:adjustRightInd w:val="0"/>
              <w:ind w:firstLineChars="3" w:firstLine="5"/>
              <w:jc w:val="center"/>
              <w:rPr>
                <w:sz w:val="18"/>
                <w:szCs w:val="18"/>
              </w:rPr>
            </w:pPr>
            <w:r w:rsidRPr="00934CD5">
              <w:rPr>
                <w:sz w:val="18"/>
                <w:szCs w:val="18"/>
              </w:rPr>
              <w:t>发明专利</w:t>
            </w:r>
          </w:p>
        </w:tc>
        <w:tc>
          <w:tcPr>
            <w:tcW w:w="1559" w:type="dxa"/>
            <w:vAlign w:val="center"/>
          </w:tcPr>
          <w:p w:rsidR="00B9600B" w:rsidRPr="00934CD5" w:rsidRDefault="00B9600B" w:rsidP="00A02284">
            <w:pPr>
              <w:adjustRightInd w:val="0"/>
              <w:ind w:firstLineChars="3" w:firstLine="5"/>
              <w:jc w:val="center"/>
              <w:rPr>
                <w:sz w:val="18"/>
                <w:szCs w:val="18"/>
              </w:rPr>
            </w:pPr>
            <w:r w:rsidRPr="00934CD5">
              <w:rPr>
                <w:sz w:val="18"/>
                <w:szCs w:val="18"/>
              </w:rPr>
              <w:t>一种基于杂交瘤细胞的单链抗体的制备方法</w:t>
            </w:r>
          </w:p>
        </w:tc>
        <w:tc>
          <w:tcPr>
            <w:tcW w:w="852" w:type="dxa"/>
            <w:vAlign w:val="center"/>
          </w:tcPr>
          <w:p w:rsidR="00B9600B" w:rsidRPr="00934CD5" w:rsidRDefault="00B9600B" w:rsidP="00A02284">
            <w:pPr>
              <w:adjustRightInd w:val="0"/>
              <w:ind w:firstLineChars="3" w:firstLine="5"/>
              <w:jc w:val="center"/>
              <w:rPr>
                <w:sz w:val="18"/>
                <w:szCs w:val="18"/>
              </w:rPr>
            </w:pPr>
            <w:r w:rsidRPr="00934CD5">
              <w:rPr>
                <w:sz w:val="18"/>
                <w:szCs w:val="18"/>
              </w:rPr>
              <w:t>中国</w:t>
            </w:r>
          </w:p>
        </w:tc>
        <w:tc>
          <w:tcPr>
            <w:tcW w:w="849" w:type="dxa"/>
            <w:vAlign w:val="center"/>
          </w:tcPr>
          <w:p w:rsidR="00B9600B" w:rsidRPr="00934CD5" w:rsidRDefault="00B9600B" w:rsidP="00A02284">
            <w:pPr>
              <w:adjustRightInd w:val="0"/>
              <w:ind w:firstLineChars="3" w:firstLine="5"/>
              <w:jc w:val="center"/>
              <w:rPr>
                <w:sz w:val="18"/>
                <w:szCs w:val="18"/>
              </w:rPr>
            </w:pPr>
            <w:r w:rsidRPr="00934CD5">
              <w:rPr>
                <w:sz w:val="18"/>
                <w:szCs w:val="18"/>
              </w:rPr>
              <w:t>ZL201110420334.0</w:t>
            </w:r>
          </w:p>
        </w:tc>
        <w:tc>
          <w:tcPr>
            <w:tcW w:w="1134" w:type="dxa"/>
            <w:vAlign w:val="center"/>
          </w:tcPr>
          <w:p w:rsidR="00B9600B" w:rsidRPr="00934CD5" w:rsidRDefault="00B9600B" w:rsidP="00A02284">
            <w:pPr>
              <w:adjustRightInd w:val="0"/>
              <w:ind w:firstLineChars="3" w:firstLine="5"/>
              <w:jc w:val="center"/>
              <w:rPr>
                <w:sz w:val="18"/>
                <w:szCs w:val="18"/>
              </w:rPr>
            </w:pPr>
            <w:r w:rsidRPr="00934CD5">
              <w:rPr>
                <w:sz w:val="18"/>
                <w:szCs w:val="18"/>
              </w:rPr>
              <w:t>2015-09-30</w:t>
            </w:r>
          </w:p>
        </w:tc>
        <w:tc>
          <w:tcPr>
            <w:tcW w:w="992" w:type="dxa"/>
            <w:vAlign w:val="center"/>
          </w:tcPr>
          <w:p w:rsidR="00B9600B" w:rsidRPr="00934CD5" w:rsidRDefault="00B9600B" w:rsidP="00A02284">
            <w:pPr>
              <w:adjustRightInd w:val="0"/>
              <w:ind w:firstLineChars="3" w:firstLine="5"/>
              <w:jc w:val="center"/>
              <w:rPr>
                <w:sz w:val="18"/>
                <w:szCs w:val="18"/>
              </w:rPr>
            </w:pPr>
            <w:r w:rsidRPr="00934CD5">
              <w:rPr>
                <w:sz w:val="18"/>
                <w:szCs w:val="18"/>
              </w:rPr>
              <w:t>1803443</w:t>
            </w:r>
          </w:p>
        </w:tc>
        <w:tc>
          <w:tcPr>
            <w:tcW w:w="850" w:type="dxa"/>
            <w:vAlign w:val="center"/>
          </w:tcPr>
          <w:p w:rsidR="00B9600B" w:rsidRPr="00934CD5" w:rsidRDefault="00B9600B" w:rsidP="00A02284">
            <w:pPr>
              <w:adjustRightInd w:val="0"/>
              <w:ind w:firstLineChars="3" w:firstLine="5"/>
              <w:jc w:val="center"/>
              <w:rPr>
                <w:sz w:val="18"/>
                <w:szCs w:val="18"/>
              </w:rPr>
            </w:pPr>
            <w:r w:rsidRPr="00934CD5">
              <w:rPr>
                <w:sz w:val="18"/>
                <w:szCs w:val="18"/>
              </w:rPr>
              <w:t>华南农业大学</w:t>
            </w:r>
          </w:p>
        </w:tc>
        <w:tc>
          <w:tcPr>
            <w:tcW w:w="993" w:type="dxa"/>
            <w:vAlign w:val="center"/>
          </w:tcPr>
          <w:p w:rsidR="00B9600B" w:rsidRPr="00934CD5" w:rsidRDefault="00B9600B" w:rsidP="00A02284">
            <w:pPr>
              <w:adjustRightInd w:val="0"/>
              <w:ind w:firstLineChars="3" w:firstLine="5"/>
              <w:jc w:val="center"/>
              <w:rPr>
                <w:sz w:val="18"/>
                <w:szCs w:val="18"/>
              </w:rPr>
            </w:pPr>
            <w:r w:rsidRPr="00934CD5">
              <w:rPr>
                <w:sz w:val="18"/>
                <w:szCs w:val="18"/>
              </w:rPr>
              <w:t>孙远明</w:t>
            </w:r>
            <w:r>
              <w:rPr>
                <w:rFonts w:hint="eastAsia"/>
                <w:sz w:val="18"/>
                <w:szCs w:val="18"/>
              </w:rPr>
              <w:t>，</w:t>
            </w:r>
            <w:r w:rsidRPr="00934CD5">
              <w:rPr>
                <w:sz w:val="18"/>
                <w:szCs w:val="18"/>
              </w:rPr>
              <w:t>董洁娴</w:t>
            </w:r>
            <w:r>
              <w:rPr>
                <w:rFonts w:hint="eastAsia"/>
                <w:sz w:val="18"/>
                <w:szCs w:val="18"/>
              </w:rPr>
              <w:t>，</w:t>
            </w:r>
            <w:r w:rsidRPr="00934CD5">
              <w:rPr>
                <w:sz w:val="18"/>
                <w:szCs w:val="18"/>
              </w:rPr>
              <w:t>王弘</w:t>
            </w:r>
            <w:r>
              <w:rPr>
                <w:rFonts w:hint="eastAsia"/>
                <w:sz w:val="18"/>
                <w:szCs w:val="18"/>
              </w:rPr>
              <w:t>，</w:t>
            </w:r>
            <w:r w:rsidRPr="00934CD5">
              <w:rPr>
                <w:sz w:val="18"/>
                <w:szCs w:val="18"/>
              </w:rPr>
              <w:t>雷红涛</w:t>
            </w:r>
            <w:r>
              <w:rPr>
                <w:rFonts w:hint="eastAsia"/>
                <w:sz w:val="18"/>
                <w:szCs w:val="18"/>
              </w:rPr>
              <w:t>，</w:t>
            </w:r>
            <w:r w:rsidRPr="00934CD5">
              <w:rPr>
                <w:sz w:val="18"/>
                <w:szCs w:val="18"/>
              </w:rPr>
              <w:t>李振峰</w:t>
            </w:r>
            <w:r>
              <w:rPr>
                <w:rFonts w:hint="eastAsia"/>
                <w:sz w:val="18"/>
                <w:szCs w:val="18"/>
              </w:rPr>
              <w:t>，</w:t>
            </w:r>
            <w:r w:rsidRPr="00934CD5">
              <w:rPr>
                <w:sz w:val="18"/>
                <w:szCs w:val="18"/>
              </w:rPr>
              <w:t>徐振林</w:t>
            </w:r>
            <w:r>
              <w:rPr>
                <w:rFonts w:hint="eastAsia"/>
                <w:sz w:val="18"/>
                <w:szCs w:val="18"/>
              </w:rPr>
              <w:t>，</w:t>
            </w:r>
            <w:r w:rsidRPr="00934CD5">
              <w:rPr>
                <w:sz w:val="18"/>
                <w:szCs w:val="18"/>
              </w:rPr>
              <w:t>杨金易</w:t>
            </w:r>
            <w:r>
              <w:rPr>
                <w:rFonts w:hint="eastAsia"/>
                <w:sz w:val="18"/>
                <w:szCs w:val="18"/>
              </w:rPr>
              <w:t>，</w:t>
            </w:r>
            <w:r w:rsidRPr="00934CD5">
              <w:rPr>
                <w:sz w:val="18"/>
                <w:szCs w:val="18"/>
              </w:rPr>
              <w:t>沈玉栋</w:t>
            </w:r>
          </w:p>
        </w:tc>
        <w:tc>
          <w:tcPr>
            <w:tcW w:w="1041" w:type="dxa"/>
            <w:vAlign w:val="center"/>
          </w:tcPr>
          <w:p w:rsidR="00B9600B" w:rsidRPr="00934CD5" w:rsidRDefault="00B9600B" w:rsidP="00A02284">
            <w:pPr>
              <w:spacing w:line="390" w:lineRule="exact"/>
              <w:jc w:val="center"/>
              <w:rPr>
                <w:color w:val="000000"/>
                <w:sz w:val="18"/>
                <w:szCs w:val="18"/>
              </w:rPr>
            </w:pPr>
            <w:r w:rsidRPr="00934CD5">
              <w:rPr>
                <w:color w:val="000000"/>
                <w:sz w:val="18"/>
                <w:szCs w:val="18"/>
              </w:rPr>
              <w:t>有效</w:t>
            </w:r>
          </w:p>
        </w:tc>
      </w:tr>
      <w:tr w:rsidR="00B9600B" w:rsidRPr="00934CD5" w:rsidTr="00A02284">
        <w:trPr>
          <w:trHeight w:val="1021"/>
          <w:jc w:val="center"/>
        </w:trPr>
        <w:tc>
          <w:tcPr>
            <w:tcW w:w="959" w:type="dxa"/>
            <w:vAlign w:val="center"/>
          </w:tcPr>
          <w:p w:rsidR="00B9600B" w:rsidRPr="00094027" w:rsidRDefault="00B9600B" w:rsidP="00A02284">
            <w:pPr>
              <w:adjustRightInd w:val="0"/>
              <w:ind w:firstLineChars="3" w:firstLine="5"/>
              <w:jc w:val="center"/>
              <w:rPr>
                <w:rFonts w:ascii="宋体" w:hAnsi="宋体"/>
                <w:sz w:val="18"/>
                <w:szCs w:val="18"/>
              </w:rPr>
            </w:pPr>
            <w:r w:rsidRPr="00094027">
              <w:rPr>
                <w:rFonts w:ascii="宋体" w:hAnsi="宋体" w:hint="eastAsia"/>
                <w:sz w:val="18"/>
                <w:szCs w:val="18"/>
              </w:rPr>
              <w:t>发明专利</w:t>
            </w:r>
          </w:p>
        </w:tc>
        <w:tc>
          <w:tcPr>
            <w:tcW w:w="1559" w:type="dxa"/>
            <w:vAlign w:val="center"/>
          </w:tcPr>
          <w:p w:rsidR="00B9600B" w:rsidRPr="00AC600C" w:rsidRDefault="00B9600B" w:rsidP="00A02284">
            <w:pPr>
              <w:adjustRightInd w:val="0"/>
              <w:ind w:firstLineChars="3" w:firstLine="5"/>
              <w:jc w:val="center"/>
              <w:rPr>
                <w:rFonts w:ascii="宋体" w:hAnsi="宋体"/>
                <w:color w:val="FF0000"/>
                <w:sz w:val="18"/>
                <w:szCs w:val="18"/>
              </w:rPr>
            </w:pPr>
            <w:r w:rsidRPr="00094027">
              <w:rPr>
                <w:sz w:val="18"/>
                <w:szCs w:val="18"/>
              </w:rPr>
              <w:t>简易型农药三通道半定量检测试纸条传感器</w:t>
            </w:r>
          </w:p>
        </w:tc>
        <w:tc>
          <w:tcPr>
            <w:tcW w:w="852" w:type="dxa"/>
            <w:vAlign w:val="center"/>
          </w:tcPr>
          <w:p w:rsidR="00B9600B" w:rsidRPr="00094027" w:rsidRDefault="00B9600B" w:rsidP="00A02284">
            <w:pPr>
              <w:adjustRightInd w:val="0"/>
              <w:ind w:firstLineChars="3" w:firstLine="5"/>
              <w:jc w:val="center"/>
              <w:rPr>
                <w:rFonts w:ascii="宋体" w:hAnsi="宋体"/>
                <w:sz w:val="18"/>
                <w:szCs w:val="18"/>
              </w:rPr>
            </w:pPr>
            <w:r>
              <w:rPr>
                <w:rFonts w:ascii="宋体" w:hAnsi="宋体" w:hint="eastAsia"/>
                <w:sz w:val="18"/>
                <w:szCs w:val="18"/>
              </w:rPr>
              <w:t>中国</w:t>
            </w:r>
          </w:p>
        </w:tc>
        <w:tc>
          <w:tcPr>
            <w:tcW w:w="849" w:type="dxa"/>
            <w:vAlign w:val="center"/>
          </w:tcPr>
          <w:p w:rsidR="00B9600B" w:rsidRPr="00094027" w:rsidRDefault="00B9600B" w:rsidP="00A02284">
            <w:pPr>
              <w:adjustRightInd w:val="0"/>
              <w:ind w:firstLineChars="3" w:firstLine="5"/>
              <w:jc w:val="center"/>
              <w:rPr>
                <w:rFonts w:eastAsia="仿宋_GB2312"/>
                <w:sz w:val="18"/>
                <w:szCs w:val="18"/>
              </w:rPr>
            </w:pPr>
            <w:r w:rsidRPr="00094027">
              <w:rPr>
                <w:sz w:val="18"/>
                <w:szCs w:val="18"/>
              </w:rPr>
              <w:t>ZL201310424670.1</w:t>
            </w:r>
          </w:p>
        </w:tc>
        <w:tc>
          <w:tcPr>
            <w:tcW w:w="1134" w:type="dxa"/>
            <w:vAlign w:val="center"/>
          </w:tcPr>
          <w:p w:rsidR="00B9600B" w:rsidRPr="00094027" w:rsidRDefault="00B9600B" w:rsidP="00A02284">
            <w:pPr>
              <w:adjustRightInd w:val="0"/>
              <w:ind w:firstLineChars="3" w:firstLine="5"/>
              <w:jc w:val="center"/>
              <w:rPr>
                <w:rFonts w:eastAsia="仿宋_GB2312"/>
                <w:sz w:val="18"/>
                <w:szCs w:val="18"/>
              </w:rPr>
            </w:pPr>
            <w:r w:rsidRPr="00094027">
              <w:rPr>
                <w:sz w:val="18"/>
                <w:szCs w:val="18"/>
              </w:rPr>
              <w:t>2016-</w:t>
            </w:r>
            <w:r>
              <w:rPr>
                <w:sz w:val="18"/>
                <w:szCs w:val="18"/>
              </w:rPr>
              <w:t>03</w:t>
            </w:r>
            <w:r w:rsidRPr="00094027">
              <w:rPr>
                <w:sz w:val="18"/>
                <w:szCs w:val="18"/>
              </w:rPr>
              <w:t>-2</w:t>
            </w:r>
            <w:r>
              <w:rPr>
                <w:sz w:val="18"/>
                <w:szCs w:val="18"/>
              </w:rPr>
              <w:t>3</w:t>
            </w:r>
          </w:p>
        </w:tc>
        <w:tc>
          <w:tcPr>
            <w:tcW w:w="992" w:type="dxa"/>
            <w:vAlign w:val="center"/>
          </w:tcPr>
          <w:p w:rsidR="00B9600B" w:rsidRPr="00094027" w:rsidRDefault="00B9600B" w:rsidP="00A02284">
            <w:pPr>
              <w:adjustRightInd w:val="0"/>
              <w:ind w:firstLineChars="3" w:firstLine="5"/>
              <w:jc w:val="center"/>
              <w:rPr>
                <w:rFonts w:eastAsia="仿宋_GB2312"/>
                <w:sz w:val="18"/>
                <w:szCs w:val="18"/>
              </w:rPr>
            </w:pPr>
            <w:r w:rsidRPr="00094027">
              <w:rPr>
                <w:rFonts w:hint="eastAsia"/>
                <w:sz w:val="18"/>
                <w:szCs w:val="18"/>
              </w:rPr>
              <w:t>1996617</w:t>
            </w:r>
          </w:p>
        </w:tc>
        <w:tc>
          <w:tcPr>
            <w:tcW w:w="850" w:type="dxa"/>
            <w:vAlign w:val="center"/>
          </w:tcPr>
          <w:p w:rsidR="00B9600B" w:rsidRPr="00094027" w:rsidRDefault="00B9600B" w:rsidP="00A02284">
            <w:pPr>
              <w:adjustRightInd w:val="0"/>
              <w:ind w:firstLineChars="3" w:firstLine="5"/>
              <w:jc w:val="center"/>
              <w:rPr>
                <w:rFonts w:ascii="宋体" w:hAnsi="宋体"/>
                <w:sz w:val="18"/>
                <w:szCs w:val="18"/>
              </w:rPr>
            </w:pPr>
            <w:r w:rsidRPr="00094027">
              <w:rPr>
                <w:sz w:val="18"/>
                <w:szCs w:val="18"/>
              </w:rPr>
              <w:t>南京农业大学</w:t>
            </w:r>
          </w:p>
        </w:tc>
        <w:tc>
          <w:tcPr>
            <w:tcW w:w="993" w:type="dxa"/>
            <w:vAlign w:val="center"/>
          </w:tcPr>
          <w:p w:rsidR="00B9600B" w:rsidRPr="00094027" w:rsidRDefault="00B9600B" w:rsidP="00A02284">
            <w:pPr>
              <w:adjustRightInd w:val="0"/>
              <w:ind w:firstLineChars="3" w:firstLine="5"/>
              <w:jc w:val="center"/>
              <w:rPr>
                <w:rFonts w:ascii="宋体" w:hAnsi="宋体"/>
                <w:sz w:val="18"/>
                <w:szCs w:val="18"/>
              </w:rPr>
            </w:pPr>
            <w:r w:rsidRPr="00094027">
              <w:rPr>
                <w:sz w:val="18"/>
                <w:szCs w:val="18"/>
              </w:rPr>
              <w:t>刘凤权</w:t>
            </w:r>
            <w:r>
              <w:rPr>
                <w:rFonts w:hint="eastAsia"/>
                <w:sz w:val="18"/>
                <w:szCs w:val="18"/>
              </w:rPr>
              <w:t>，</w:t>
            </w:r>
            <w:r w:rsidRPr="00094027">
              <w:rPr>
                <w:sz w:val="18"/>
                <w:szCs w:val="18"/>
              </w:rPr>
              <w:t>王利民</w:t>
            </w:r>
            <w:r>
              <w:rPr>
                <w:rFonts w:hint="eastAsia"/>
                <w:sz w:val="18"/>
                <w:szCs w:val="18"/>
              </w:rPr>
              <w:t>，</w:t>
            </w:r>
            <w:r w:rsidRPr="00094027">
              <w:rPr>
                <w:sz w:val="18"/>
                <w:szCs w:val="18"/>
              </w:rPr>
              <w:t>蔡佳</w:t>
            </w:r>
            <w:r>
              <w:rPr>
                <w:rFonts w:hint="eastAsia"/>
                <w:sz w:val="18"/>
                <w:szCs w:val="18"/>
              </w:rPr>
              <w:t>，</w:t>
            </w:r>
            <w:r w:rsidRPr="00094027">
              <w:rPr>
                <w:sz w:val="18"/>
                <w:szCs w:val="18"/>
              </w:rPr>
              <w:t>方庆奎</w:t>
            </w:r>
          </w:p>
        </w:tc>
        <w:tc>
          <w:tcPr>
            <w:tcW w:w="1041" w:type="dxa"/>
            <w:vAlign w:val="center"/>
          </w:tcPr>
          <w:p w:rsidR="00B9600B" w:rsidRPr="00094027" w:rsidRDefault="00B9600B" w:rsidP="00A02284">
            <w:pPr>
              <w:adjustRightInd w:val="0"/>
              <w:ind w:firstLineChars="3" w:firstLine="5"/>
              <w:jc w:val="center"/>
              <w:rPr>
                <w:rFonts w:ascii="宋体" w:hAnsi="宋体"/>
                <w:sz w:val="18"/>
                <w:szCs w:val="18"/>
              </w:rPr>
            </w:pPr>
            <w:r>
              <w:rPr>
                <w:rFonts w:ascii="宋体" w:hAnsi="宋体" w:hint="eastAsia"/>
                <w:sz w:val="18"/>
                <w:szCs w:val="18"/>
              </w:rPr>
              <w:t>有效</w:t>
            </w:r>
          </w:p>
        </w:tc>
      </w:tr>
      <w:tr w:rsidR="00B9600B" w:rsidRPr="00934CD5" w:rsidTr="00A02284">
        <w:trPr>
          <w:trHeight w:val="1021"/>
          <w:jc w:val="center"/>
        </w:trPr>
        <w:tc>
          <w:tcPr>
            <w:tcW w:w="959" w:type="dxa"/>
            <w:vAlign w:val="center"/>
          </w:tcPr>
          <w:p w:rsidR="00B9600B" w:rsidRPr="00934CD5" w:rsidRDefault="00B9600B" w:rsidP="00A02284">
            <w:pPr>
              <w:adjustRightInd w:val="0"/>
              <w:ind w:firstLineChars="3" w:firstLine="5"/>
              <w:jc w:val="center"/>
              <w:rPr>
                <w:sz w:val="18"/>
                <w:szCs w:val="18"/>
              </w:rPr>
            </w:pPr>
            <w:r w:rsidRPr="00934CD5">
              <w:rPr>
                <w:sz w:val="18"/>
                <w:szCs w:val="18"/>
              </w:rPr>
              <w:t>发明专利</w:t>
            </w:r>
          </w:p>
        </w:tc>
        <w:tc>
          <w:tcPr>
            <w:tcW w:w="1559" w:type="dxa"/>
            <w:vAlign w:val="center"/>
          </w:tcPr>
          <w:p w:rsidR="00B9600B" w:rsidRPr="00934CD5" w:rsidRDefault="00B9600B" w:rsidP="00A02284">
            <w:pPr>
              <w:adjustRightInd w:val="0"/>
              <w:ind w:firstLineChars="3" w:firstLine="5"/>
              <w:jc w:val="center"/>
              <w:rPr>
                <w:sz w:val="18"/>
                <w:szCs w:val="18"/>
              </w:rPr>
            </w:pPr>
            <w:r w:rsidRPr="00934CD5">
              <w:rPr>
                <w:sz w:val="18"/>
                <w:szCs w:val="18"/>
              </w:rPr>
              <w:t>一种同时检测</w:t>
            </w:r>
            <w:proofErr w:type="gramStart"/>
            <w:r w:rsidRPr="00934CD5">
              <w:rPr>
                <w:sz w:val="18"/>
                <w:szCs w:val="18"/>
              </w:rPr>
              <w:t>吡</w:t>
            </w:r>
            <w:proofErr w:type="gramEnd"/>
            <w:r w:rsidRPr="00934CD5">
              <w:rPr>
                <w:sz w:val="18"/>
                <w:szCs w:val="18"/>
              </w:rPr>
              <w:t>虫</w:t>
            </w:r>
            <w:proofErr w:type="gramStart"/>
            <w:r w:rsidRPr="00934CD5">
              <w:rPr>
                <w:sz w:val="18"/>
                <w:szCs w:val="18"/>
              </w:rPr>
              <w:t>啉</w:t>
            </w:r>
            <w:proofErr w:type="gramEnd"/>
            <w:r w:rsidRPr="00934CD5">
              <w:rPr>
                <w:sz w:val="18"/>
                <w:szCs w:val="18"/>
              </w:rPr>
              <w:t>和甲基对硫磷的双特异性单克隆抗体</w:t>
            </w:r>
          </w:p>
        </w:tc>
        <w:tc>
          <w:tcPr>
            <w:tcW w:w="852" w:type="dxa"/>
            <w:vAlign w:val="center"/>
          </w:tcPr>
          <w:p w:rsidR="00B9600B" w:rsidRPr="00934CD5" w:rsidRDefault="00B9600B" w:rsidP="00A02284">
            <w:pPr>
              <w:adjustRightInd w:val="0"/>
              <w:ind w:firstLineChars="3" w:firstLine="5"/>
              <w:jc w:val="center"/>
              <w:rPr>
                <w:sz w:val="18"/>
                <w:szCs w:val="18"/>
              </w:rPr>
            </w:pPr>
            <w:r w:rsidRPr="00934CD5">
              <w:rPr>
                <w:sz w:val="18"/>
                <w:szCs w:val="18"/>
              </w:rPr>
              <w:t>中国</w:t>
            </w:r>
          </w:p>
        </w:tc>
        <w:tc>
          <w:tcPr>
            <w:tcW w:w="849" w:type="dxa"/>
            <w:vAlign w:val="center"/>
          </w:tcPr>
          <w:p w:rsidR="00B9600B" w:rsidRPr="00934CD5" w:rsidRDefault="00B9600B" w:rsidP="00A02284">
            <w:pPr>
              <w:adjustRightInd w:val="0"/>
              <w:ind w:firstLineChars="3" w:firstLine="5"/>
              <w:jc w:val="center"/>
              <w:rPr>
                <w:sz w:val="18"/>
                <w:szCs w:val="18"/>
              </w:rPr>
            </w:pPr>
            <w:r w:rsidRPr="00934CD5">
              <w:rPr>
                <w:sz w:val="18"/>
                <w:szCs w:val="18"/>
              </w:rPr>
              <w:t>ZL201210238321.6</w:t>
            </w:r>
          </w:p>
        </w:tc>
        <w:tc>
          <w:tcPr>
            <w:tcW w:w="1134" w:type="dxa"/>
            <w:vAlign w:val="center"/>
          </w:tcPr>
          <w:p w:rsidR="00B9600B" w:rsidRPr="00934CD5" w:rsidRDefault="00B9600B" w:rsidP="00A02284">
            <w:pPr>
              <w:adjustRightInd w:val="0"/>
              <w:ind w:firstLineChars="3" w:firstLine="5"/>
              <w:jc w:val="center"/>
              <w:rPr>
                <w:sz w:val="18"/>
                <w:szCs w:val="18"/>
              </w:rPr>
            </w:pPr>
            <w:r w:rsidRPr="00934CD5">
              <w:rPr>
                <w:sz w:val="18"/>
                <w:szCs w:val="18"/>
              </w:rPr>
              <w:t>2014-07-30</w:t>
            </w:r>
          </w:p>
        </w:tc>
        <w:tc>
          <w:tcPr>
            <w:tcW w:w="992" w:type="dxa"/>
            <w:vAlign w:val="center"/>
          </w:tcPr>
          <w:p w:rsidR="00B9600B" w:rsidRPr="00934CD5" w:rsidRDefault="00B9600B" w:rsidP="00A02284">
            <w:pPr>
              <w:adjustRightInd w:val="0"/>
              <w:ind w:firstLineChars="3" w:firstLine="5"/>
              <w:jc w:val="center"/>
              <w:rPr>
                <w:sz w:val="18"/>
                <w:szCs w:val="18"/>
              </w:rPr>
            </w:pPr>
            <w:r w:rsidRPr="00934CD5">
              <w:rPr>
                <w:sz w:val="18"/>
                <w:szCs w:val="18"/>
              </w:rPr>
              <w:t>1451106</w:t>
            </w:r>
          </w:p>
        </w:tc>
        <w:tc>
          <w:tcPr>
            <w:tcW w:w="850" w:type="dxa"/>
            <w:vAlign w:val="center"/>
          </w:tcPr>
          <w:p w:rsidR="00B9600B" w:rsidRPr="00934CD5" w:rsidRDefault="00B9600B" w:rsidP="00A02284">
            <w:pPr>
              <w:adjustRightInd w:val="0"/>
              <w:ind w:firstLineChars="3" w:firstLine="5"/>
              <w:jc w:val="center"/>
              <w:rPr>
                <w:sz w:val="18"/>
                <w:szCs w:val="18"/>
              </w:rPr>
            </w:pPr>
            <w:r w:rsidRPr="00934CD5">
              <w:rPr>
                <w:sz w:val="18"/>
                <w:szCs w:val="18"/>
              </w:rPr>
              <w:t>南京农业大学</w:t>
            </w:r>
          </w:p>
        </w:tc>
        <w:tc>
          <w:tcPr>
            <w:tcW w:w="993" w:type="dxa"/>
            <w:vAlign w:val="center"/>
          </w:tcPr>
          <w:p w:rsidR="00B9600B" w:rsidRPr="00934CD5" w:rsidRDefault="00B9600B" w:rsidP="00A02284">
            <w:pPr>
              <w:adjustRightInd w:val="0"/>
              <w:ind w:firstLineChars="3" w:firstLine="5"/>
              <w:jc w:val="center"/>
              <w:rPr>
                <w:sz w:val="18"/>
                <w:szCs w:val="18"/>
              </w:rPr>
            </w:pPr>
            <w:r w:rsidRPr="00934CD5">
              <w:rPr>
                <w:sz w:val="18"/>
                <w:szCs w:val="18"/>
              </w:rPr>
              <w:t>刘凤权</w:t>
            </w:r>
            <w:r>
              <w:rPr>
                <w:rFonts w:hint="eastAsia"/>
                <w:sz w:val="18"/>
                <w:szCs w:val="18"/>
              </w:rPr>
              <w:t>，</w:t>
            </w:r>
            <w:r w:rsidRPr="00934CD5">
              <w:rPr>
                <w:sz w:val="18"/>
                <w:szCs w:val="18"/>
              </w:rPr>
              <w:t>王利民</w:t>
            </w:r>
            <w:r>
              <w:rPr>
                <w:rFonts w:hint="eastAsia"/>
                <w:sz w:val="18"/>
                <w:szCs w:val="18"/>
              </w:rPr>
              <w:t>，</w:t>
            </w:r>
            <w:r w:rsidRPr="00934CD5">
              <w:rPr>
                <w:sz w:val="18"/>
                <w:szCs w:val="18"/>
              </w:rPr>
              <w:t>华修德</w:t>
            </w:r>
            <w:r>
              <w:rPr>
                <w:rFonts w:hint="eastAsia"/>
                <w:sz w:val="18"/>
                <w:szCs w:val="18"/>
              </w:rPr>
              <w:t>，</w:t>
            </w:r>
            <w:r w:rsidRPr="00934CD5">
              <w:rPr>
                <w:sz w:val="18"/>
                <w:szCs w:val="18"/>
              </w:rPr>
              <w:t>李刚</w:t>
            </w:r>
          </w:p>
        </w:tc>
        <w:tc>
          <w:tcPr>
            <w:tcW w:w="1041" w:type="dxa"/>
            <w:vAlign w:val="center"/>
          </w:tcPr>
          <w:p w:rsidR="00B9600B" w:rsidRPr="00934CD5" w:rsidRDefault="00B9600B" w:rsidP="00A02284">
            <w:pPr>
              <w:spacing w:line="390" w:lineRule="exact"/>
              <w:jc w:val="center"/>
              <w:rPr>
                <w:color w:val="000000"/>
                <w:sz w:val="18"/>
                <w:szCs w:val="18"/>
              </w:rPr>
            </w:pPr>
            <w:r w:rsidRPr="00934CD5">
              <w:rPr>
                <w:color w:val="000000"/>
                <w:sz w:val="18"/>
                <w:szCs w:val="18"/>
              </w:rPr>
              <w:t>有效</w:t>
            </w:r>
          </w:p>
        </w:tc>
      </w:tr>
      <w:tr w:rsidR="00B9600B" w:rsidRPr="00934CD5" w:rsidTr="00A02284">
        <w:trPr>
          <w:trHeight w:val="1021"/>
          <w:jc w:val="center"/>
        </w:trPr>
        <w:tc>
          <w:tcPr>
            <w:tcW w:w="959" w:type="dxa"/>
            <w:vAlign w:val="center"/>
          </w:tcPr>
          <w:p w:rsidR="00B9600B" w:rsidRPr="00934CD5" w:rsidRDefault="00B9600B" w:rsidP="00A02284">
            <w:pPr>
              <w:jc w:val="center"/>
              <w:rPr>
                <w:sz w:val="18"/>
                <w:szCs w:val="18"/>
              </w:rPr>
            </w:pPr>
            <w:r w:rsidRPr="00934CD5">
              <w:rPr>
                <w:rFonts w:hint="eastAsia"/>
                <w:sz w:val="18"/>
                <w:szCs w:val="18"/>
              </w:rPr>
              <w:t>发明专利</w:t>
            </w:r>
          </w:p>
        </w:tc>
        <w:tc>
          <w:tcPr>
            <w:tcW w:w="1559" w:type="dxa"/>
            <w:vAlign w:val="center"/>
          </w:tcPr>
          <w:p w:rsidR="00B9600B" w:rsidRPr="00934CD5" w:rsidRDefault="00B9600B" w:rsidP="00A02284">
            <w:pPr>
              <w:jc w:val="center"/>
              <w:rPr>
                <w:sz w:val="18"/>
                <w:szCs w:val="18"/>
              </w:rPr>
            </w:pPr>
            <w:r w:rsidRPr="00934CD5">
              <w:rPr>
                <w:rFonts w:hint="eastAsia"/>
                <w:sz w:val="18"/>
                <w:szCs w:val="18"/>
              </w:rPr>
              <w:t>苯</w:t>
            </w:r>
            <w:proofErr w:type="gramStart"/>
            <w:r w:rsidRPr="00934CD5">
              <w:rPr>
                <w:rFonts w:hint="eastAsia"/>
                <w:sz w:val="18"/>
                <w:szCs w:val="18"/>
              </w:rPr>
              <w:t>噻菌酯</w:t>
            </w:r>
            <w:proofErr w:type="gramEnd"/>
            <w:r w:rsidRPr="00934CD5">
              <w:rPr>
                <w:rFonts w:hint="eastAsia"/>
                <w:sz w:val="18"/>
                <w:szCs w:val="18"/>
              </w:rPr>
              <w:t>免疫复合体特异性结合的多肽及其用途</w:t>
            </w:r>
          </w:p>
        </w:tc>
        <w:tc>
          <w:tcPr>
            <w:tcW w:w="852" w:type="dxa"/>
            <w:vAlign w:val="center"/>
          </w:tcPr>
          <w:p w:rsidR="00B9600B" w:rsidRPr="00934CD5" w:rsidRDefault="00B9600B" w:rsidP="00A02284">
            <w:pPr>
              <w:jc w:val="center"/>
              <w:rPr>
                <w:sz w:val="18"/>
                <w:szCs w:val="18"/>
              </w:rPr>
            </w:pPr>
            <w:r w:rsidRPr="00934CD5">
              <w:rPr>
                <w:rFonts w:hint="eastAsia"/>
                <w:sz w:val="18"/>
                <w:szCs w:val="18"/>
              </w:rPr>
              <w:t>中国</w:t>
            </w:r>
          </w:p>
        </w:tc>
        <w:tc>
          <w:tcPr>
            <w:tcW w:w="849" w:type="dxa"/>
            <w:vAlign w:val="center"/>
          </w:tcPr>
          <w:p w:rsidR="00B9600B" w:rsidRPr="00934CD5" w:rsidRDefault="00B9600B" w:rsidP="00A02284">
            <w:pPr>
              <w:jc w:val="center"/>
              <w:rPr>
                <w:sz w:val="18"/>
                <w:szCs w:val="18"/>
              </w:rPr>
            </w:pPr>
            <w:r w:rsidRPr="00934CD5">
              <w:rPr>
                <w:rFonts w:hint="eastAsia"/>
                <w:sz w:val="18"/>
                <w:szCs w:val="18"/>
              </w:rPr>
              <w:t>ZL201510418524.7</w:t>
            </w:r>
          </w:p>
        </w:tc>
        <w:tc>
          <w:tcPr>
            <w:tcW w:w="1134" w:type="dxa"/>
            <w:vAlign w:val="center"/>
          </w:tcPr>
          <w:p w:rsidR="00B9600B" w:rsidRPr="00934CD5" w:rsidRDefault="00B9600B" w:rsidP="00A02284">
            <w:pPr>
              <w:jc w:val="center"/>
              <w:rPr>
                <w:sz w:val="18"/>
                <w:szCs w:val="18"/>
              </w:rPr>
            </w:pPr>
            <w:r w:rsidRPr="00934CD5">
              <w:rPr>
                <w:rFonts w:hint="eastAsia"/>
                <w:sz w:val="18"/>
                <w:szCs w:val="18"/>
              </w:rPr>
              <w:t>2018-10-30</w:t>
            </w:r>
          </w:p>
        </w:tc>
        <w:tc>
          <w:tcPr>
            <w:tcW w:w="992" w:type="dxa"/>
            <w:vAlign w:val="center"/>
          </w:tcPr>
          <w:p w:rsidR="00B9600B" w:rsidRPr="00934CD5" w:rsidRDefault="00B9600B" w:rsidP="00A02284">
            <w:pPr>
              <w:jc w:val="center"/>
              <w:rPr>
                <w:sz w:val="18"/>
                <w:szCs w:val="18"/>
              </w:rPr>
            </w:pPr>
            <w:r>
              <w:rPr>
                <w:rFonts w:hint="eastAsia"/>
                <w:sz w:val="18"/>
                <w:szCs w:val="18"/>
              </w:rPr>
              <w:t>3128221</w:t>
            </w:r>
          </w:p>
        </w:tc>
        <w:tc>
          <w:tcPr>
            <w:tcW w:w="850" w:type="dxa"/>
            <w:vAlign w:val="center"/>
          </w:tcPr>
          <w:p w:rsidR="00B9600B" w:rsidRPr="00934CD5" w:rsidRDefault="00B9600B" w:rsidP="00A02284">
            <w:pPr>
              <w:jc w:val="center"/>
              <w:rPr>
                <w:sz w:val="18"/>
                <w:szCs w:val="18"/>
              </w:rPr>
            </w:pPr>
            <w:r w:rsidRPr="00934CD5">
              <w:rPr>
                <w:rFonts w:hint="eastAsia"/>
                <w:sz w:val="18"/>
                <w:szCs w:val="18"/>
              </w:rPr>
              <w:t>南京农业大学</w:t>
            </w:r>
          </w:p>
        </w:tc>
        <w:tc>
          <w:tcPr>
            <w:tcW w:w="993" w:type="dxa"/>
            <w:vAlign w:val="center"/>
          </w:tcPr>
          <w:p w:rsidR="00B9600B" w:rsidRPr="00934CD5" w:rsidRDefault="00B9600B" w:rsidP="00A02284">
            <w:pPr>
              <w:jc w:val="center"/>
              <w:rPr>
                <w:sz w:val="18"/>
                <w:szCs w:val="18"/>
              </w:rPr>
            </w:pPr>
            <w:r w:rsidRPr="00934CD5">
              <w:rPr>
                <w:rFonts w:hint="eastAsia"/>
                <w:sz w:val="18"/>
                <w:szCs w:val="18"/>
              </w:rPr>
              <w:t>华修德，王鸣华，周亮亮，</w:t>
            </w:r>
            <w:proofErr w:type="gramStart"/>
            <w:r w:rsidRPr="00934CD5">
              <w:rPr>
                <w:rFonts w:hint="eastAsia"/>
                <w:sz w:val="18"/>
                <w:szCs w:val="18"/>
              </w:rPr>
              <w:t>丁园</w:t>
            </w:r>
            <w:proofErr w:type="gramEnd"/>
          </w:p>
        </w:tc>
        <w:tc>
          <w:tcPr>
            <w:tcW w:w="1041" w:type="dxa"/>
            <w:vAlign w:val="center"/>
          </w:tcPr>
          <w:p w:rsidR="00B9600B" w:rsidRPr="00934CD5" w:rsidRDefault="00B9600B" w:rsidP="00A02284">
            <w:pPr>
              <w:jc w:val="center"/>
              <w:rPr>
                <w:sz w:val="18"/>
                <w:szCs w:val="18"/>
              </w:rPr>
            </w:pPr>
            <w:r w:rsidRPr="00934CD5">
              <w:rPr>
                <w:rFonts w:hint="eastAsia"/>
                <w:sz w:val="18"/>
                <w:szCs w:val="18"/>
              </w:rPr>
              <w:t>有效</w:t>
            </w:r>
          </w:p>
        </w:tc>
      </w:tr>
      <w:tr w:rsidR="00B9600B" w:rsidRPr="00934CD5" w:rsidTr="00A02284">
        <w:trPr>
          <w:trHeight w:val="1021"/>
          <w:jc w:val="center"/>
        </w:trPr>
        <w:tc>
          <w:tcPr>
            <w:tcW w:w="959" w:type="dxa"/>
            <w:vAlign w:val="center"/>
          </w:tcPr>
          <w:p w:rsidR="00B9600B" w:rsidRPr="00934CD5" w:rsidRDefault="00B9600B" w:rsidP="00A02284">
            <w:pPr>
              <w:adjustRightInd w:val="0"/>
              <w:ind w:firstLineChars="3" w:firstLine="5"/>
              <w:jc w:val="center"/>
              <w:rPr>
                <w:sz w:val="18"/>
                <w:szCs w:val="18"/>
              </w:rPr>
            </w:pPr>
            <w:r w:rsidRPr="00934CD5">
              <w:rPr>
                <w:sz w:val="18"/>
                <w:szCs w:val="18"/>
              </w:rPr>
              <w:t>发明专利</w:t>
            </w:r>
          </w:p>
        </w:tc>
        <w:tc>
          <w:tcPr>
            <w:tcW w:w="1559" w:type="dxa"/>
            <w:vAlign w:val="center"/>
          </w:tcPr>
          <w:p w:rsidR="00B9600B" w:rsidRPr="00934CD5" w:rsidRDefault="00B9600B" w:rsidP="00A02284">
            <w:pPr>
              <w:adjustRightInd w:val="0"/>
              <w:ind w:firstLineChars="3" w:firstLine="5"/>
              <w:jc w:val="center"/>
              <w:rPr>
                <w:sz w:val="18"/>
                <w:szCs w:val="18"/>
              </w:rPr>
            </w:pPr>
            <w:r w:rsidRPr="00934CD5">
              <w:rPr>
                <w:sz w:val="18"/>
                <w:szCs w:val="18"/>
              </w:rPr>
              <w:t>一种乙基对硫磷竞争半抗原和竞争</w:t>
            </w:r>
            <w:proofErr w:type="gramStart"/>
            <w:r w:rsidRPr="00934CD5">
              <w:rPr>
                <w:sz w:val="18"/>
                <w:szCs w:val="18"/>
              </w:rPr>
              <w:t>原及其</w:t>
            </w:r>
            <w:proofErr w:type="gramEnd"/>
            <w:r w:rsidRPr="00934CD5">
              <w:rPr>
                <w:sz w:val="18"/>
                <w:szCs w:val="18"/>
              </w:rPr>
              <w:t>用途</w:t>
            </w:r>
          </w:p>
        </w:tc>
        <w:tc>
          <w:tcPr>
            <w:tcW w:w="852" w:type="dxa"/>
            <w:vAlign w:val="center"/>
          </w:tcPr>
          <w:p w:rsidR="00B9600B" w:rsidRPr="00934CD5" w:rsidRDefault="00B9600B" w:rsidP="00A02284">
            <w:pPr>
              <w:adjustRightInd w:val="0"/>
              <w:ind w:firstLineChars="3" w:firstLine="5"/>
              <w:jc w:val="center"/>
              <w:rPr>
                <w:sz w:val="18"/>
                <w:szCs w:val="18"/>
              </w:rPr>
            </w:pPr>
            <w:r w:rsidRPr="00934CD5">
              <w:rPr>
                <w:sz w:val="18"/>
                <w:szCs w:val="18"/>
              </w:rPr>
              <w:t>中国</w:t>
            </w:r>
          </w:p>
        </w:tc>
        <w:tc>
          <w:tcPr>
            <w:tcW w:w="849" w:type="dxa"/>
            <w:vAlign w:val="center"/>
          </w:tcPr>
          <w:p w:rsidR="00B9600B" w:rsidRPr="00934CD5" w:rsidRDefault="00B9600B" w:rsidP="00A02284">
            <w:pPr>
              <w:adjustRightInd w:val="0"/>
              <w:ind w:firstLineChars="3" w:firstLine="5"/>
              <w:jc w:val="center"/>
              <w:rPr>
                <w:sz w:val="18"/>
                <w:szCs w:val="18"/>
              </w:rPr>
            </w:pPr>
            <w:r w:rsidRPr="00934CD5">
              <w:rPr>
                <w:sz w:val="18"/>
                <w:szCs w:val="18"/>
              </w:rPr>
              <w:t>ZL200810062154.8</w:t>
            </w:r>
          </w:p>
        </w:tc>
        <w:tc>
          <w:tcPr>
            <w:tcW w:w="1134" w:type="dxa"/>
            <w:vAlign w:val="center"/>
          </w:tcPr>
          <w:p w:rsidR="00B9600B" w:rsidRPr="00934CD5" w:rsidRDefault="00B9600B" w:rsidP="00A02284">
            <w:pPr>
              <w:adjustRightInd w:val="0"/>
              <w:ind w:firstLineChars="3" w:firstLine="5"/>
              <w:jc w:val="center"/>
              <w:rPr>
                <w:sz w:val="18"/>
                <w:szCs w:val="18"/>
              </w:rPr>
            </w:pPr>
            <w:r w:rsidRPr="00934CD5">
              <w:rPr>
                <w:sz w:val="18"/>
                <w:szCs w:val="18"/>
              </w:rPr>
              <w:t>2012-</w:t>
            </w:r>
            <w:r>
              <w:rPr>
                <w:rFonts w:hint="eastAsia"/>
                <w:sz w:val="18"/>
                <w:szCs w:val="18"/>
              </w:rPr>
              <w:t>0</w:t>
            </w:r>
            <w:r w:rsidRPr="00934CD5">
              <w:rPr>
                <w:sz w:val="18"/>
                <w:szCs w:val="18"/>
              </w:rPr>
              <w:t>4-25</w:t>
            </w:r>
          </w:p>
        </w:tc>
        <w:tc>
          <w:tcPr>
            <w:tcW w:w="992" w:type="dxa"/>
            <w:vAlign w:val="center"/>
          </w:tcPr>
          <w:p w:rsidR="00B9600B" w:rsidRPr="00934CD5" w:rsidRDefault="00B9600B" w:rsidP="00A02284">
            <w:pPr>
              <w:adjustRightInd w:val="0"/>
              <w:ind w:firstLineChars="3" w:firstLine="5"/>
              <w:jc w:val="center"/>
              <w:rPr>
                <w:sz w:val="18"/>
                <w:szCs w:val="18"/>
              </w:rPr>
            </w:pPr>
            <w:r w:rsidRPr="00934CD5">
              <w:rPr>
                <w:sz w:val="18"/>
                <w:szCs w:val="18"/>
              </w:rPr>
              <w:t>938607</w:t>
            </w:r>
          </w:p>
        </w:tc>
        <w:tc>
          <w:tcPr>
            <w:tcW w:w="850" w:type="dxa"/>
            <w:vAlign w:val="center"/>
          </w:tcPr>
          <w:p w:rsidR="00B9600B" w:rsidRPr="00934CD5" w:rsidRDefault="00B9600B" w:rsidP="00A02284">
            <w:pPr>
              <w:adjustRightInd w:val="0"/>
              <w:ind w:firstLineChars="3" w:firstLine="5"/>
              <w:jc w:val="center"/>
              <w:rPr>
                <w:sz w:val="18"/>
                <w:szCs w:val="18"/>
              </w:rPr>
            </w:pPr>
            <w:r w:rsidRPr="00934CD5">
              <w:rPr>
                <w:sz w:val="18"/>
                <w:szCs w:val="18"/>
              </w:rPr>
              <w:t>浙江大学</w:t>
            </w:r>
          </w:p>
        </w:tc>
        <w:tc>
          <w:tcPr>
            <w:tcW w:w="993" w:type="dxa"/>
            <w:vAlign w:val="center"/>
          </w:tcPr>
          <w:p w:rsidR="00B9600B" w:rsidRPr="00934CD5" w:rsidRDefault="00B9600B" w:rsidP="00A02284">
            <w:pPr>
              <w:adjustRightInd w:val="0"/>
              <w:ind w:firstLineChars="3" w:firstLine="5"/>
              <w:jc w:val="center"/>
              <w:rPr>
                <w:sz w:val="18"/>
                <w:szCs w:val="18"/>
              </w:rPr>
            </w:pPr>
            <w:r w:rsidRPr="00934CD5">
              <w:rPr>
                <w:sz w:val="18"/>
                <w:szCs w:val="18"/>
              </w:rPr>
              <w:t>刘毅华</w:t>
            </w:r>
            <w:r>
              <w:rPr>
                <w:rFonts w:hint="eastAsia"/>
                <w:sz w:val="18"/>
                <w:szCs w:val="18"/>
              </w:rPr>
              <w:t>，</w:t>
            </w:r>
            <w:r w:rsidRPr="00934CD5">
              <w:rPr>
                <w:sz w:val="18"/>
                <w:szCs w:val="18"/>
              </w:rPr>
              <w:t>赵金浩</w:t>
            </w:r>
            <w:r>
              <w:rPr>
                <w:rFonts w:hint="eastAsia"/>
                <w:sz w:val="18"/>
                <w:szCs w:val="18"/>
              </w:rPr>
              <w:t>，</w:t>
            </w:r>
            <w:r w:rsidRPr="00934CD5">
              <w:rPr>
                <w:sz w:val="18"/>
                <w:szCs w:val="18"/>
              </w:rPr>
              <w:t>王春梅</w:t>
            </w:r>
            <w:r>
              <w:rPr>
                <w:rFonts w:hint="eastAsia"/>
                <w:sz w:val="18"/>
                <w:szCs w:val="18"/>
              </w:rPr>
              <w:t>，</w:t>
            </w:r>
            <w:r w:rsidRPr="00934CD5">
              <w:rPr>
                <w:sz w:val="18"/>
                <w:szCs w:val="18"/>
              </w:rPr>
              <w:t>郭逸蓉</w:t>
            </w:r>
            <w:r>
              <w:rPr>
                <w:rFonts w:hint="eastAsia"/>
                <w:sz w:val="18"/>
                <w:szCs w:val="18"/>
              </w:rPr>
              <w:t>，</w:t>
            </w:r>
            <w:r w:rsidRPr="00934CD5">
              <w:rPr>
                <w:sz w:val="18"/>
                <w:szCs w:val="18"/>
              </w:rPr>
              <w:t>桂文君</w:t>
            </w:r>
            <w:r>
              <w:rPr>
                <w:rFonts w:hint="eastAsia"/>
                <w:sz w:val="18"/>
                <w:szCs w:val="18"/>
              </w:rPr>
              <w:t>，</w:t>
            </w:r>
            <w:r w:rsidRPr="00934CD5">
              <w:rPr>
                <w:sz w:val="18"/>
                <w:szCs w:val="18"/>
              </w:rPr>
              <w:t>程敬丽</w:t>
            </w:r>
            <w:r>
              <w:rPr>
                <w:rFonts w:hint="eastAsia"/>
                <w:sz w:val="18"/>
                <w:szCs w:val="18"/>
              </w:rPr>
              <w:t>，</w:t>
            </w:r>
            <w:r w:rsidRPr="00934CD5">
              <w:rPr>
                <w:sz w:val="18"/>
                <w:szCs w:val="18"/>
              </w:rPr>
              <w:t>朱国念</w:t>
            </w:r>
          </w:p>
        </w:tc>
        <w:tc>
          <w:tcPr>
            <w:tcW w:w="1041" w:type="dxa"/>
            <w:vAlign w:val="center"/>
          </w:tcPr>
          <w:p w:rsidR="00B9600B" w:rsidRPr="00934CD5" w:rsidRDefault="00B9600B" w:rsidP="00A02284">
            <w:pPr>
              <w:spacing w:line="390" w:lineRule="exact"/>
              <w:jc w:val="center"/>
              <w:rPr>
                <w:sz w:val="18"/>
                <w:szCs w:val="18"/>
              </w:rPr>
            </w:pPr>
            <w:r w:rsidRPr="00934CD5">
              <w:rPr>
                <w:sz w:val="18"/>
                <w:szCs w:val="18"/>
              </w:rPr>
              <w:t>有效</w:t>
            </w:r>
          </w:p>
        </w:tc>
      </w:tr>
      <w:tr w:rsidR="00B9600B" w:rsidRPr="00934CD5" w:rsidTr="00A02284">
        <w:trPr>
          <w:trHeight w:val="1021"/>
          <w:jc w:val="center"/>
        </w:trPr>
        <w:tc>
          <w:tcPr>
            <w:tcW w:w="959" w:type="dxa"/>
            <w:vAlign w:val="center"/>
          </w:tcPr>
          <w:p w:rsidR="00B9600B" w:rsidRPr="00934CD5" w:rsidRDefault="00B9600B" w:rsidP="00A02284">
            <w:pPr>
              <w:adjustRightInd w:val="0"/>
              <w:ind w:firstLineChars="3" w:firstLine="5"/>
              <w:jc w:val="center"/>
            </w:pPr>
            <w:r w:rsidRPr="00934CD5">
              <w:rPr>
                <w:sz w:val="18"/>
                <w:szCs w:val="18"/>
              </w:rPr>
              <w:lastRenderedPageBreak/>
              <w:t>发明专利</w:t>
            </w:r>
          </w:p>
        </w:tc>
        <w:tc>
          <w:tcPr>
            <w:tcW w:w="1559" w:type="dxa"/>
            <w:vAlign w:val="center"/>
          </w:tcPr>
          <w:p w:rsidR="00B9600B" w:rsidRPr="00934CD5" w:rsidRDefault="00B9600B" w:rsidP="00A02284">
            <w:pPr>
              <w:adjustRightInd w:val="0"/>
              <w:ind w:firstLineChars="3" w:firstLine="5"/>
              <w:jc w:val="center"/>
            </w:pPr>
            <w:r w:rsidRPr="00934CD5">
              <w:rPr>
                <w:sz w:val="18"/>
                <w:szCs w:val="18"/>
              </w:rPr>
              <w:t>检测二乙氧基硫代磷酸酯类有机磷农药的酶联免疫试剂盒</w:t>
            </w:r>
          </w:p>
        </w:tc>
        <w:tc>
          <w:tcPr>
            <w:tcW w:w="852" w:type="dxa"/>
            <w:vAlign w:val="center"/>
          </w:tcPr>
          <w:p w:rsidR="00B9600B" w:rsidRPr="00934CD5" w:rsidRDefault="00B9600B" w:rsidP="00A02284">
            <w:pPr>
              <w:adjustRightInd w:val="0"/>
              <w:ind w:firstLineChars="3" w:firstLine="5"/>
              <w:jc w:val="center"/>
            </w:pPr>
            <w:r w:rsidRPr="00934CD5">
              <w:rPr>
                <w:sz w:val="18"/>
                <w:szCs w:val="18"/>
              </w:rPr>
              <w:t>中国</w:t>
            </w:r>
          </w:p>
        </w:tc>
        <w:tc>
          <w:tcPr>
            <w:tcW w:w="849" w:type="dxa"/>
            <w:vAlign w:val="center"/>
          </w:tcPr>
          <w:p w:rsidR="00B9600B" w:rsidRPr="00934CD5" w:rsidRDefault="00B9600B" w:rsidP="00A02284">
            <w:pPr>
              <w:adjustRightInd w:val="0"/>
              <w:ind w:firstLineChars="3" w:firstLine="5"/>
              <w:jc w:val="center"/>
            </w:pPr>
            <w:r w:rsidRPr="00934CD5">
              <w:rPr>
                <w:sz w:val="18"/>
                <w:szCs w:val="18"/>
              </w:rPr>
              <w:t>ZL200910036614.4</w:t>
            </w:r>
          </w:p>
        </w:tc>
        <w:tc>
          <w:tcPr>
            <w:tcW w:w="1134" w:type="dxa"/>
            <w:vAlign w:val="center"/>
          </w:tcPr>
          <w:p w:rsidR="00B9600B" w:rsidRPr="00934CD5" w:rsidRDefault="00B9600B" w:rsidP="00A02284">
            <w:pPr>
              <w:adjustRightInd w:val="0"/>
              <w:ind w:firstLineChars="3" w:firstLine="5"/>
              <w:jc w:val="center"/>
            </w:pPr>
            <w:r w:rsidRPr="00934CD5">
              <w:rPr>
                <w:sz w:val="18"/>
                <w:szCs w:val="18"/>
              </w:rPr>
              <w:t>2013-</w:t>
            </w:r>
            <w:r>
              <w:rPr>
                <w:rFonts w:hint="eastAsia"/>
                <w:sz w:val="18"/>
                <w:szCs w:val="18"/>
              </w:rPr>
              <w:t>0</w:t>
            </w:r>
            <w:r w:rsidRPr="00934CD5">
              <w:rPr>
                <w:sz w:val="18"/>
                <w:szCs w:val="18"/>
              </w:rPr>
              <w:t>5-</w:t>
            </w:r>
            <w:r>
              <w:rPr>
                <w:rFonts w:hint="eastAsia"/>
                <w:sz w:val="18"/>
                <w:szCs w:val="18"/>
              </w:rPr>
              <w:t>0</w:t>
            </w:r>
            <w:r w:rsidRPr="00934CD5">
              <w:rPr>
                <w:sz w:val="18"/>
                <w:szCs w:val="18"/>
              </w:rPr>
              <w:t>1</w:t>
            </w:r>
          </w:p>
        </w:tc>
        <w:tc>
          <w:tcPr>
            <w:tcW w:w="992" w:type="dxa"/>
            <w:vAlign w:val="center"/>
          </w:tcPr>
          <w:p w:rsidR="00B9600B" w:rsidRPr="00934CD5" w:rsidRDefault="00B9600B" w:rsidP="00A02284">
            <w:pPr>
              <w:adjustRightInd w:val="0"/>
              <w:ind w:firstLineChars="3" w:firstLine="5"/>
              <w:jc w:val="center"/>
            </w:pPr>
            <w:r w:rsidRPr="00934CD5">
              <w:rPr>
                <w:sz w:val="18"/>
                <w:szCs w:val="18"/>
              </w:rPr>
              <w:t>1187642</w:t>
            </w:r>
          </w:p>
        </w:tc>
        <w:tc>
          <w:tcPr>
            <w:tcW w:w="850" w:type="dxa"/>
            <w:vAlign w:val="center"/>
          </w:tcPr>
          <w:p w:rsidR="00B9600B" w:rsidRPr="00934CD5" w:rsidRDefault="00B9600B" w:rsidP="00A02284">
            <w:pPr>
              <w:adjustRightInd w:val="0"/>
              <w:ind w:firstLineChars="3" w:firstLine="5"/>
              <w:jc w:val="center"/>
            </w:pPr>
            <w:r w:rsidRPr="00934CD5">
              <w:rPr>
                <w:sz w:val="18"/>
                <w:szCs w:val="18"/>
              </w:rPr>
              <w:t>华南农业大学</w:t>
            </w:r>
          </w:p>
        </w:tc>
        <w:tc>
          <w:tcPr>
            <w:tcW w:w="993" w:type="dxa"/>
            <w:vAlign w:val="center"/>
          </w:tcPr>
          <w:p w:rsidR="00B9600B" w:rsidRPr="00934CD5" w:rsidRDefault="00B9600B" w:rsidP="00A02284">
            <w:pPr>
              <w:adjustRightInd w:val="0"/>
              <w:ind w:firstLineChars="3" w:firstLine="5"/>
              <w:jc w:val="center"/>
            </w:pPr>
            <w:r w:rsidRPr="00317144">
              <w:rPr>
                <w:rFonts w:ascii="宋体" w:hAnsi="宋体" w:hint="eastAsia"/>
                <w:sz w:val="18"/>
                <w:szCs w:val="18"/>
              </w:rPr>
              <w:t>孙远明，徐振林， 沈玉栋，王弘，谢桂勉，雷红涛，杨金易</w:t>
            </w:r>
          </w:p>
        </w:tc>
        <w:tc>
          <w:tcPr>
            <w:tcW w:w="1041" w:type="dxa"/>
            <w:vAlign w:val="center"/>
          </w:tcPr>
          <w:p w:rsidR="00B9600B" w:rsidRPr="00934CD5" w:rsidRDefault="00B9600B" w:rsidP="00A02284">
            <w:pPr>
              <w:spacing w:line="390" w:lineRule="exact"/>
              <w:jc w:val="center"/>
              <w:rPr>
                <w:rFonts w:ascii="宋体" w:hAnsi="宋体"/>
                <w:color w:val="000000"/>
                <w:sz w:val="24"/>
              </w:rPr>
            </w:pPr>
            <w:r w:rsidRPr="00934CD5">
              <w:rPr>
                <w:color w:val="000000"/>
                <w:sz w:val="18"/>
                <w:szCs w:val="18"/>
              </w:rPr>
              <w:t>有效</w:t>
            </w:r>
          </w:p>
        </w:tc>
      </w:tr>
    </w:tbl>
    <w:p w:rsidR="00B9600B" w:rsidRPr="00934CD5" w:rsidRDefault="00B9600B" w:rsidP="00B9600B">
      <w:pPr>
        <w:adjustRightInd w:val="0"/>
        <w:spacing w:line="320" w:lineRule="exact"/>
        <w:ind w:firstLineChars="200" w:firstLine="482"/>
        <w:rPr>
          <w:rFonts w:ascii="宋体" w:hAnsi="宋体"/>
          <w:b/>
          <w:bCs/>
          <w:color w:val="000000"/>
          <w:sz w:val="24"/>
          <w:szCs w:val="28"/>
        </w:rPr>
      </w:pPr>
    </w:p>
    <w:p w:rsidR="009135C3" w:rsidRDefault="009135C3" w:rsidP="009135C3">
      <w:pPr>
        <w:jc w:val="left"/>
        <w:rPr>
          <w:rFonts w:eastAsia="仿宋"/>
          <w:b/>
          <w:sz w:val="32"/>
          <w:szCs w:val="32"/>
        </w:rPr>
      </w:pPr>
      <w:r w:rsidRPr="009135C3">
        <w:rPr>
          <w:rFonts w:eastAsia="仿宋" w:hint="eastAsia"/>
          <w:b/>
          <w:sz w:val="32"/>
          <w:szCs w:val="32"/>
        </w:rPr>
        <w:t>七、主要完成人情况</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708"/>
        <w:gridCol w:w="1134"/>
        <w:gridCol w:w="1134"/>
        <w:gridCol w:w="1418"/>
        <w:gridCol w:w="1417"/>
        <w:gridCol w:w="2550"/>
      </w:tblGrid>
      <w:tr w:rsidR="00BB2D63" w:rsidRPr="0073236E" w:rsidTr="002944F1">
        <w:trPr>
          <w:trHeight w:val="585"/>
          <w:jc w:val="center"/>
        </w:trPr>
        <w:tc>
          <w:tcPr>
            <w:tcW w:w="907" w:type="dxa"/>
            <w:vAlign w:val="center"/>
          </w:tcPr>
          <w:p w:rsidR="00BB2D63" w:rsidRPr="004E4A45" w:rsidRDefault="00BB2D63" w:rsidP="00A02284">
            <w:pPr>
              <w:spacing w:line="240" w:lineRule="exact"/>
              <w:jc w:val="center"/>
              <w:rPr>
                <w:rFonts w:asciiTheme="minorEastAsia" w:eastAsiaTheme="minorEastAsia" w:hAnsiTheme="minorEastAsia"/>
                <w:szCs w:val="21"/>
              </w:rPr>
            </w:pPr>
            <w:r w:rsidRPr="004E4A45">
              <w:rPr>
                <w:rFonts w:asciiTheme="minorEastAsia" w:eastAsiaTheme="minorEastAsia" w:hAnsiTheme="minorEastAsia"/>
                <w:szCs w:val="21"/>
              </w:rPr>
              <w:t>姓名</w:t>
            </w:r>
          </w:p>
        </w:tc>
        <w:tc>
          <w:tcPr>
            <w:tcW w:w="708" w:type="dxa"/>
            <w:vAlign w:val="center"/>
          </w:tcPr>
          <w:p w:rsidR="00BB2D63" w:rsidRPr="004E4A45" w:rsidRDefault="00BB2D63" w:rsidP="00A02284">
            <w:pPr>
              <w:spacing w:line="240" w:lineRule="exact"/>
              <w:jc w:val="center"/>
              <w:rPr>
                <w:rFonts w:asciiTheme="minorEastAsia" w:eastAsiaTheme="minorEastAsia" w:hAnsiTheme="minorEastAsia"/>
                <w:szCs w:val="21"/>
              </w:rPr>
            </w:pPr>
            <w:r w:rsidRPr="004E4A45">
              <w:rPr>
                <w:rFonts w:asciiTheme="minorEastAsia" w:eastAsiaTheme="minorEastAsia" w:hAnsiTheme="minorEastAsia"/>
                <w:szCs w:val="21"/>
              </w:rPr>
              <w:t>排名</w:t>
            </w:r>
          </w:p>
        </w:tc>
        <w:tc>
          <w:tcPr>
            <w:tcW w:w="1134" w:type="dxa"/>
            <w:vAlign w:val="center"/>
          </w:tcPr>
          <w:p w:rsidR="00BB2D63" w:rsidRPr="004E4A45" w:rsidRDefault="00BB2D63" w:rsidP="00A02284">
            <w:pPr>
              <w:spacing w:line="240" w:lineRule="exact"/>
              <w:jc w:val="center"/>
              <w:rPr>
                <w:rFonts w:asciiTheme="minorEastAsia" w:eastAsiaTheme="minorEastAsia" w:hAnsiTheme="minorEastAsia"/>
                <w:szCs w:val="21"/>
              </w:rPr>
            </w:pPr>
            <w:r w:rsidRPr="004E4A45">
              <w:rPr>
                <w:rFonts w:asciiTheme="minorEastAsia" w:eastAsiaTheme="minorEastAsia" w:hAnsiTheme="minorEastAsia"/>
                <w:szCs w:val="21"/>
              </w:rPr>
              <w:t>行政职务</w:t>
            </w:r>
          </w:p>
        </w:tc>
        <w:tc>
          <w:tcPr>
            <w:tcW w:w="1134" w:type="dxa"/>
            <w:vAlign w:val="center"/>
          </w:tcPr>
          <w:p w:rsidR="00BB2D63" w:rsidRPr="004E4A45" w:rsidRDefault="00BB2D63" w:rsidP="00A02284">
            <w:pPr>
              <w:spacing w:line="240" w:lineRule="exact"/>
              <w:jc w:val="center"/>
              <w:rPr>
                <w:rFonts w:asciiTheme="minorEastAsia" w:eastAsiaTheme="minorEastAsia" w:hAnsiTheme="minorEastAsia"/>
                <w:szCs w:val="21"/>
              </w:rPr>
            </w:pPr>
            <w:r w:rsidRPr="004E4A45">
              <w:rPr>
                <w:rFonts w:asciiTheme="minorEastAsia" w:eastAsiaTheme="minorEastAsia" w:hAnsiTheme="minorEastAsia"/>
                <w:szCs w:val="21"/>
              </w:rPr>
              <w:t>技术职称</w:t>
            </w:r>
          </w:p>
        </w:tc>
        <w:tc>
          <w:tcPr>
            <w:tcW w:w="1418" w:type="dxa"/>
            <w:vAlign w:val="center"/>
          </w:tcPr>
          <w:p w:rsidR="00BB2D63" w:rsidRPr="004E4A45" w:rsidRDefault="00BB2D63" w:rsidP="00A02284">
            <w:pPr>
              <w:spacing w:line="240" w:lineRule="exact"/>
              <w:jc w:val="center"/>
              <w:rPr>
                <w:rFonts w:asciiTheme="minorEastAsia" w:eastAsiaTheme="minorEastAsia" w:hAnsiTheme="minorEastAsia"/>
                <w:szCs w:val="21"/>
              </w:rPr>
            </w:pPr>
            <w:r w:rsidRPr="004E4A45">
              <w:rPr>
                <w:rFonts w:asciiTheme="minorEastAsia" w:eastAsiaTheme="minorEastAsia" w:hAnsiTheme="minorEastAsia"/>
                <w:szCs w:val="21"/>
              </w:rPr>
              <w:t>工作单位</w:t>
            </w:r>
          </w:p>
        </w:tc>
        <w:tc>
          <w:tcPr>
            <w:tcW w:w="1417" w:type="dxa"/>
            <w:vAlign w:val="center"/>
          </w:tcPr>
          <w:p w:rsidR="00BB2D63" w:rsidRPr="004E4A45" w:rsidRDefault="00BB2D63" w:rsidP="00A02284">
            <w:pPr>
              <w:spacing w:line="240" w:lineRule="exact"/>
              <w:jc w:val="center"/>
              <w:rPr>
                <w:rFonts w:asciiTheme="minorEastAsia" w:eastAsiaTheme="minorEastAsia" w:hAnsiTheme="minorEastAsia"/>
                <w:szCs w:val="21"/>
              </w:rPr>
            </w:pPr>
            <w:r w:rsidRPr="004E4A45">
              <w:rPr>
                <w:rFonts w:asciiTheme="minorEastAsia" w:eastAsiaTheme="minorEastAsia" w:hAnsiTheme="minorEastAsia"/>
                <w:szCs w:val="21"/>
              </w:rPr>
              <w:t>完成单位</w:t>
            </w:r>
          </w:p>
        </w:tc>
        <w:tc>
          <w:tcPr>
            <w:tcW w:w="2550" w:type="dxa"/>
            <w:vAlign w:val="center"/>
          </w:tcPr>
          <w:p w:rsidR="00BB2D63" w:rsidRPr="004E4A45" w:rsidRDefault="00BB2D63" w:rsidP="00A02284">
            <w:pPr>
              <w:spacing w:line="240" w:lineRule="exact"/>
              <w:jc w:val="center"/>
              <w:rPr>
                <w:rFonts w:asciiTheme="minorEastAsia" w:eastAsiaTheme="minorEastAsia" w:hAnsiTheme="minorEastAsia"/>
                <w:szCs w:val="21"/>
              </w:rPr>
            </w:pPr>
            <w:r w:rsidRPr="004E4A45">
              <w:rPr>
                <w:rFonts w:asciiTheme="minorEastAsia" w:eastAsiaTheme="minorEastAsia" w:hAnsiTheme="minorEastAsia"/>
                <w:szCs w:val="21"/>
              </w:rPr>
              <w:t>对本项目贡献</w:t>
            </w:r>
          </w:p>
        </w:tc>
      </w:tr>
      <w:tr w:rsidR="00BB2D63" w:rsidRPr="0073236E" w:rsidTr="002944F1">
        <w:trPr>
          <w:trHeight w:val="569"/>
          <w:jc w:val="center"/>
        </w:trPr>
        <w:tc>
          <w:tcPr>
            <w:tcW w:w="907" w:type="dxa"/>
            <w:vAlign w:val="center"/>
          </w:tcPr>
          <w:p w:rsidR="00BB2D63" w:rsidRPr="004E4A45" w:rsidRDefault="004E4A45" w:rsidP="00DA39C5">
            <w:pPr>
              <w:spacing w:line="360" w:lineRule="exact"/>
              <w:jc w:val="center"/>
              <w:rPr>
                <w:rFonts w:asciiTheme="minorEastAsia" w:eastAsiaTheme="minorEastAsia" w:hAnsiTheme="minorEastAsia"/>
                <w:szCs w:val="21"/>
              </w:rPr>
            </w:pPr>
            <w:r w:rsidRPr="00330E43">
              <w:rPr>
                <w:szCs w:val="21"/>
              </w:rPr>
              <w:t>刘凤权</w:t>
            </w:r>
          </w:p>
        </w:tc>
        <w:tc>
          <w:tcPr>
            <w:tcW w:w="708" w:type="dxa"/>
            <w:vAlign w:val="center"/>
          </w:tcPr>
          <w:p w:rsidR="00BB2D63" w:rsidRPr="004E4A45" w:rsidRDefault="00BB2D63" w:rsidP="00DA39C5">
            <w:pPr>
              <w:spacing w:line="360" w:lineRule="exact"/>
              <w:jc w:val="center"/>
              <w:rPr>
                <w:rFonts w:asciiTheme="minorEastAsia" w:eastAsiaTheme="minorEastAsia" w:hAnsiTheme="minorEastAsia"/>
                <w:szCs w:val="21"/>
              </w:rPr>
            </w:pPr>
            <w:r w:rsidRPr="004E4A45">
              <w:rPr>
                <w:rFonts w:asciiTheme="minorEastAsia" w:eastAsiaTheme="minorEastAsia" w:hAnsiTheme="minorEastAsia" w:hint="eastAsia"/>
                <w:szCs w:val="21"/>
              </w:rPr>
              <w:t>1</w:t>
            </w:r>
          </w:p>
        </w:tc>
        <w:tc>
          <w:tcPr>
            <w:tcW w:w="1134" w:type="dxa"/>
            <w:vAlign w:val="center"/>
          </w:tcPr>
          <w:p w:rsidR="00BB2D63" w:rsidRPr="004E4A45" w:rsidRDefault="004E4A45" w:rsidP="00DA39C5">
            <w:pPr>
              <w:spacing w:line="360" w:lineRule="exact"/>
              <w:jc w:val="center"/>
              <w:rPr>
                <w:rFonts w:asciiTheme="minorEastAsia" w:eastAsiaTheme="minorEastAsia" w:hAnsiTheme="minorEastAsia"/>
                <w:szCs w:val="21"/>
              </w:rPr>
            </w:pPr>
            <w:r w:rsidRPr="00330E43">
              <w:rPr>
                <w:color w:val="000000"/>
              </w:rPr>
              <w:t>所长</w:t>
            </w:r>
          </w:p>
        </w:tc>
        <w:tc>
          <w:tcPr>
            <w:tcW w:w="1134" w:type="dxa"/>
            <w:vAlign w:val="center"/>
          </w:tcPr>
          <w:p w:rsidR="00BB2D63" w:rsidRPr="004E4A45" w:rsidRDefault="004E4A45" w:rsidP="00DA39C5">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研究员</w:t>
            </w:r>
          </w:p>
        </w:tc>
        <w:tc>
          <w:tcPr>
            <w:tcW w:w="1418" w:type="dxa"/>
            <w:vAlign w:val="center"/>
          </w:tcPr>
          <w:p w:rsidR="00BB2D63" w:rsidRPr="004E4A45" w:rsidRDefault="004E4A45" w:rsidP="00DA39C5">
            <w:pPr>
              <w:spacing w:line="360" w:lineRule="exact"/>
              <w:jc w:val="center"/>
              <w:rPr>
                <w:rFonts w:asciiTheme="minorEastAsia" w:eastAsiaTheme="minorEastAsia" w:hAnsiTheme="minorEastAsia"/>
                <w:szCs w:val="21"/>
              </w:rPr>
            </w:pPr>
            <w:r w:rsidRPr="00330E43">
              <w:rPr>
                <w:szCs w:val="21"/>
              </w:rPr>
              <w:t>江苏省农业科学院</w:t>
            </w:r>
          </w:p>
        </w:tc>
        <w:tc>
          <w:tcPr>
            <w:tcW w:w="1417" w:type="dxa"/>
            <w:vAlign w:val="center"/>
          </w:tcPr>
          <w:p w:rsidR="00BB2D63" w:rsidRPr="004E4A45" w:rsidRDefault="004E4A45" w:rsidP="00DA39C5">
            <w:pPr>
              <w:spacing w:line="360" w:lineRule="exact"/>
              <w:jc w:val="center"/>
              <w:rPr>
                <w:rFonts w:asciiTheme="minorEastAsia" w:eastAsiaTheme="minorEastAsia" w:hAnsiTheme="minorEastAsia"/>
                <w:szCs w:val="21"/>
              </w:rPr>
            </w:pPr>
            <w:r w:rsidRPr="00330E43">
              <w:rPr>
                <w:szCs w:val="21"/>
              </w:rPr>
              <w:t>江苏省农业科学院</w:t>
            </w:r>
          </w:p>
        </w:tc>
        <w:tc>
          <w:tcPr>
            <w:tcW w:w="2550" w:type="dxa"/>
            <w:vAlign w:val="center"/>
          </w:tcPr>
          <w:p w:rsidR="00BB2D63" w:rsidRPr="004E4A45" w:rsidRDefault="001A3469" w:rsidP="001A3469">
            <w:pPr>
              <w:spacing w:line="360" w:lineRule="exact"/>
              <w:jc w:val="left"/>
              <w:rPr>
                <w:rFonts w:asciiTheme="minorEastAsia" w:eastAsiaTheme="minorEastAsia" w:hAnsiTheme="minorEastAsia"/>
                <w:szCs w:val="21"/>
              </w:rPr>
            </w:pPr>
            <w:r>
              <w:rPr>
                <w:szCs w:val="21"/>
              </w:rPr>
              <w:t>项目负责人，负责项目的整体设计、组织实施和成果总结</w:t>
            </w:r>
          </w:p>
        </w:tc>
      </w:tr>
      <w:tr w:rsidR="00BB2D63" w:rsidRPr="0073236E" w:rsidTr="001A3469">
        <w:trPr>
          <w:trHeight w:val="274"/>
          <w:jc w:val="center"/>
        </w:trPr>
        <w:tc>
          <w:tcPr>
            <w:tcW w:w="907" w:type="dxa"/>
            <w:vAlign w:val="center"/>
          </w:tcPr>
          <w:p w:rsidR="00BB2D63" w:rsidRPr="004E4A45" w:rsidRDefault="004E4A45" w:rsidP="00DA39C5">
            <w:pPr>
              <w:spacing w:line="360" w:lineRule="exact"/>
              <w:jc w:val="center"/>
              <w:rPr>
                <w:rFonts w:asciiTheme="minorEastAsia" w:eastAsiaTheme="minorEastAsia" w:hAnsiTheme="minorEastAsia"/>
                <w:szCs w:val="21"/>
              </w:rPr>
            </w:pPr>
            <w:r w:rsidRPr="00972DE1">
              <w:rPr>
                <w:szCs w:val="21"/>
              </w:rPr>
              <w:t>王鸣华</w:t>
            </w:r>
          </w:p>
        </w:tc>
        <w:tc>
          <w:tcPr>
            <w:tcW w:w="708" w:type="dxa"/>
            <w:vAlign w:val="center"/>
          </w:tcPr>
          <w:p w:rsidR="00BB2D63" w:rsidRPr="004E4A45" w:rsidRDefault="00BB2D63" w:rsidP="00DA39C5">
            <w:pPr>
              <w:spacing w:line="360" w:lineRule="exact"/>
              <w:jc w:val="center"/>
              <w:rPr>
                <w:rFonts w:asciiTheme="minorEastAsia" w:eastAsiaTheme="minorEastAsia" w:hAnsiTheme="minorEastAsia"/>
                <w:szCs w:val="21"/>
              </w:rPr>
            </w:pPr>
            <w:r w:rsidRPr="004E4A45">
              <w:rPr>
                <w:rFonts w:asciiTheme="minorEastAsia" w:eastAsiaTheme="minorEastAsia" w:hAnsiTheme="minorEastAsia"/>
                <w:szCs w:val="21"/>
              </w:rPr>
              <w:t>2</w:t>
            </w:r>
          </w:p>
        </w:tc>
        <w:tc>
          <w:tcPr>
            <w:tcW w:w="1134" w:type="dxa"/>
            <w:vAlign w:val="center"/>
          </w:tcPr>
          <w:p w:rsidR="00BB2D63" w:rsidRPr="004E4A45" w:rsidRDefault="004E4A45" w:rsidP="00DA39C5">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无</w:t>
            </w:r>
          </w:p>
        </w:tc>
        <w:tc>
          <w:tcPr>
            <w:tcW w:w="1134" w:type="dxa"/>
            <w:vAlign w:val="center"/>
          </w:tcPr>
          <w:p w:rsidR="00BB2D63" w:rsidRPr="004E4A45" w:rsidRDefault="004E4A45" w:rsidP="00DA39C5">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教授</w:t>
            </w:r>
          </w:p>
        </w:tc>
        <w:tc>
          <w:tcPr>
            <w:tcW w:w="1418" w:type="dxa"/>
            <w:vAlign w:val="center"/>
          </w:tcPr>
          <w:p w:rsidR="00BB2D63" w:rsidRPr="004E4A45" w:rsidRDefault="004E4A45" w:rsidP="00DA39C5">
            <w:pPr>
              <w:spacing w:line="360" w:lineRule="exact"/>
              <w:jc w:val="center"/>
              <w:rPr>
                <w:rFonts w:asciiTheme="minorEastAsia" w:eastAsiaTheme="minorEastAsia" w:hAnsiTheme="minorEastAsia"/>
                <w:szCs w:val="21"/>
              </w:rPr>
            </w:pPr>
            <w:r w:rsidRPr="00972DE1">
              <w:rPr>
                <w:color w:val="000000"/>
              </w:rPr>
              <w:t>南京农业大学</w:t>
            </w:r>
          </w:p>
        </w:tc>
        <w:tc>
          <w:tcPr>
            <w:tcW w:w="1417" w:type="dxa"/>
            <w:vAlign w:val="center"/>
          </w:tcPr>
          <w:p w:rsidR="00BB2D63" w:rsidRPr="004E4A45" w:rsidRDefault="004E4A45" w:rsidP="00DA39C5">
            <w:pPr>
              <w:spacing w:line="360" w:lineRule="exact"/>
              <w:jc w:val="center"/>
              <w:rPr>
                <w:rFonts w:asciiTheme="minorEastAsia" w:eastAsiaTheme="minorEastAsia" w:hAnsiTheme="minorEastAsia"/>
                <w:szCs w:val="21"/>
              </w:rPr>
            </w:pPr>
            <w:r w:rsidRPr="00972DE1">
              <w:rPr>
                <w:color w:val="000000"/>
              </w:rPr>
              <w:t>南京农业大学</w:t>
            </w:r>
          </w:p>
        </w:tc>
        <w:tc>
          <w:tcPr>
            <w:tcW w:w="2550" w:type="dxa"/>
            <w:vAlign w:val="center"/>
          </w:tcPr>
          <w:p w:rsidR="00BB2D63" w:rsidRPr="004E4A45" w:rsidRDefault="004E4A45" w:rsidP="001A3469">
            <w:pPr>
              <w:spacing w:line="360" w:lineRule="exact"/>
              <w:jc w:val="left"/>
              <w:rPr>
                <w:rFonts w:asciiTheme="minorEastAsia" w:eastAsiaTheme="minorEastAsia" w:hAnsiTheme="minorEastAsia"/>
                <w:szCs w:val="21"/>
              </w:rPr>
            </w:pPr>
            <w:r>
              <w:rPr>
                <w:rFonts w:hint="eastAsia"/>
                <w:szCs w:val="21"/>
              </w:rPr>
              <w:t>研制</w:t>
            </w:r>
            <w:r>
              <w:rPr>
                <w:szCs w:val="21"/>
              </w:rPr>
              <w:t>氯</w:t>
            </w:r>
            <w:proofErr w:type="gramStart"/>
            <w:r>
              <w:rPr>
                <w:szCs w:val="21"/>
              </w:rPr>
              <w:t>噻啉</w:t>
            </w:r>
            <w:proofErr w:type="gramEnd"/>
            <w:r>
              <w:rPr>
                <w:szCs w:val="21"/>
              </w:rPr>
              <w:t>、</w:t>
            </w:r>
            <w:proofErr w:type="gramStart"/>
            <w:r>
              <w:rPr>
                <w:szCs w:val="21"/>
              </w:rPr>
              <w:t>噻</w:t>
            </w:r>
            <w:proofErr w:type="gramEnd"/>
            <w:r>
              <w:rPr>
                <w:szCs w:val="21"/>
              </w:rPr>
              <w:t>虫胺、苯</w:t>
            </w:r>
            <w:proofErr w:type="gramStart"/>
            <w:r>
              <w:rPr>
                <w:szCs w:val="21"/>
              </w:rPr>
              <w:t>噻菌酯</w:t>
            </w:r>
            <w:proofErr w:type="gramEnd"/>
            <w:r>
              <w:rPr>
                <w:szCs w:val="21"/>
              </w:rPr>
              <w:t>等农药</w:t>
            </w:r>
            <w:r w:rsidRPr="00972DE1">
              <w:rPr>
                <w:szCs w:val="21"/>
              </w:rPr>
              <w:t>抗体</w:t>
            </w:r>
            <w:r>
              <w:rPr>
                <w:rFonts w:hint="eastAsia"/>
                <w:szCs w:val="21"/>
              </w:rPr>
              <w:t>、</w:t>
            </w:r>
            <w:r w:rsidRPr="00972DE1">
              <w:rPr>
                <w:szCs w:val="21"/>
              </w:rPr>
              <w:t>噬菌体展示多肽竞争物和抗免疫复合体，</w:t>
            </w:r>
            <w:r>
              <w:rPr>
                <w:rFonts w:hint="eastAsia"/>
                <w:szCs w:val="21"/>
              </w:rPr>
              <w:t>开</w:t>
            </w:r>
            <w:r w:rsidRPr="00972DE1">
              <w:rPr>
                <w:szCs w:val="21"/>
              </w:rPr>
              <w:t>发</w:t>
            </w:r>
            <w:r>
              <w:rPr>
                <w:rFonts w:hint="eastAsia"/>
                <w:szCs w:val="21"/>
              </w:rPr>
              <w:t>免疫层析</w:t>
            </w:r>
            <w:r>
              <w:rPr>
                <w:szCs w:val="21"/>
              </w:rPr>
              <w:t>、荧光竞争免疫</w:t>
            </w:r>
            <w:r w:rsidRPr="00972DE1">
              <w:rPr>
                <w:szCs w:val="21"/>
              </w:rPr>
              <w:t>、时间分辨荧光免疫等检测技术</w:t>
            </w:r>
          </w:p>
        </w:tc>
      </w:tr>
      <w:tr w:rsidR="00BB2D63" w:rsidRPr="0073236E" w:rsidTr="002944F1">
        <w:trPr>
          <w:trHeight w:val="181"/>
          <w:jc w:val="center"/>
        </w:trPr>
        <w:tc>
          <w:tcPr>
            <w:tcW w:w="907" w:type="dxa"/>
            <w:vAlign w:val="center"/>
          </w:tcPr>
          <w:p w:rsidR="00BB2D63" w:rsidRPr="004E4A45" w:rsidRDefault="004E4A45" w:rsidP="00DA39C5">
            <w:pPr>
              <w:spacing w:line="360" w:lineRule="exact"/>
              <w:jc w:val="center"/>
              <w:rPr>
                <w:rFonts w:asciiTheme="minorEastAsia" w:eastAsiaTheme="minorEastAsia" w:hAnsiTheme="minorEastAsia"/>
                <w:szCs w:val="21"/>
              </w:rPr>
            </w:pPr>
            <w:r w:rsidRPr="00972DE1">
              <w:rPr>
                <w:szCs w:val="21"/>
              </w:rPr>
              <w:t>郭逸蓉</w:t>
            </w:r>
          </w:p>
        </w:tc>
        <w:tc>
          <w:tcPr>
            <w:tcW w:w="708" w:type="dxa"/>
            <w:vAlign w:val="center"/>
          </w:tcPr>
          <w:p w:rsidR="00BB2D63" w:rsidRPr="004E4A45" w:rsidRDefault="004E4A45" w:rsidP="00DA39C5">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1134" w:type="dxa"/>
            <w:vAlign w:val="center"/>
          </w:tcPr>
          <w:p w:rsidR="00BB2D63" w:rsidRPr="004E4A45" w:rsidRDefault="004E4A45" w:rsidP="00DA39C5">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无</w:t>
            </w:r>
          </w:p>
        </w:tc>
        <w:tc>
          <w:tcPr>
            <w:tcW w:w="1134" w:type="dxa"/>
            <w:vAlign w:val="center"/>
          </w:tcPr>
          <w:p w:rsidR="00BB2D63" w:rsidRPr="004E4A45" w:rsidRDefault="004E4A45" w:rsidP="00DA39C5">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副教授</w:t>
            </w:r>
          </w:p>
        </w:tc>
        <w:tc>
          <w:tcPr>
            <w:tcW w:w="1418" w:type="dxa"/>
            <w:vAlign w:val="center"/>
          </w:tcPr>
          <w:p w:rsidR="00BB2D63" w:rsidRPr="004E4A45" w:rsidRDefault="004E4A45" w:rsidP="00DA39C5">
            <w:pPr>
              <w:spacing w:line="360" w:lineRule="exact"/>
              <w:jc w:val="center"/>
              <w:rPr>
                <w:rFonts w:asciiTheme="minorEastAsia" w:eastAsiaTheme="minorEastAsia" w:hAnsiTheme="minorEastAsia"/>
                <w:szCs w:val="21"/>
              </w:rPr>
            </w:pPr>
            <w:r w:rsidRPr="00972DE1">
              <w:rPr>
                <w:color w:val="000000"/>
              </w:rPr>
              <w:t>浙江大学</w:t>
            </w:r>
          </w:p>
        </w:tc>
        <w:tc>
          <w:tcPr>
            <w:tcW w:w="1417" w:type="dxa"/>
            <w:vAlign w:val="center"/>
          </w:tcPr>
          <w:p w:rsidR="00BB2D63" w:rsidRPr="004E4A45" w:rsidRDefault="004E4A45" w:rsidP="00DA39C5">
            <w:pPr>
              <w:spacing w:line="360" w:lineRule="exact"/>
              <w:jc w:val="center"/>
              <w:rPr>
                <w:rFonts w:asciiTheme="minorEastAsia" w:eastAsiaTheme="minorEastAsia" w:hAnsiTheme="minorEastAsia"/>
                <w:szCs w:val="21"/>
              </w:rPr>
            </w:pPr>
            <w:r w:rsidRPr="00972DE1">
              <w:rPr>
                <w:color w:val="000000"/>
              </w:rPr>
              <w:t>浙江大学</w:t>
            </w:r>
          </w:p>
        </w:tc>
        <w:tc>
          <w:tcPr>
            <w:tcW w:w="2550" w:type="dxa"/>
            <w:vAlign w:val="center"/>
          </w:tcPr>
          <w:p w:rsidR="00BB2D63" w:rsidRPr="004E4A45" w:rsidRDefault="004E4A45" w:rsidP="001A3469">
            <w:pPr>
              <w:spacing w:line="360" w:lineRule="exact"/>
              <w:jc w:val="left"/>
              <w:rPr>
                <w:rFonts w:asciiTheme="minorEastAsia" w:eastAsiaTheme="minorEastAsia" w:hAnsiTheme="minorEastAsia"/>
                <w:szCs w:val="21"/>
              </w:rPr>
            </w:pPr>
            <w:r>
              <w:rPr>
                <w:rFonts w:hint="eastAsia"/>
                <w:color w:val="000000"/>
              </w:rPr>
              <w:t>参加</w:t>
            </w:r>
            <w:r w:rsidRPr="0041129F">
              <w:rPr>
                <w:rFonts w:hint="eastAsia"/>
                <w:color w:val="000000"/>
              </w:rPr>
              <w:t>有机磷类、新烟碱类、氨基甲酸酯类、氰基菊酯类农药的高特异性和宽谱抗体研制，农药单残留和多残留免疫快速检测技术和分子印迹技术的研究</w:t>
            </w:r>
          </w:p>
        </w:tc>
      </w:tr>
      <w:tr w:rsidR="004E4A45" w:rsidRPr="0073236E" w:rsidTr="002944F1">
        <w:trPr>
          <w:trHeight w:val="181"/>
          <w:jc w:val="center"/>
        </w:trPr>
        <w:tc>
          <w:tcPr>
            <w:tcW w:w="907" w:type="dxa"/>
            <w:vAlign w:val="center"/>
          </w:tcPr>
          <w:p w:rsidR="004E4A45" w:rsidRPr="00972DE1" w:rsidRDefault="004E4A45" w:rsidP="00DA39C5">
            <w:pPr>
              <w:spacing w:line="360" w:lineRule="exact"/>
              <w:jc w:val="center"/>
              <w:rPr>
                <w:szCs w:val="21"/>
              </w:rPr>
            </w:pPr>
            <w:r w:rsidRPr="00972DE1">
              <w:rPr>
                <w:szCs w:val="21"/>
              </w:rPr>
              <w:t>徐振林</w:t>
            </w:r>
          </w:p>
        </w:tc>
        <w:tc>
          <w:tcPr>
            <w:tcW w:w="708" w:type="dxa"/>
            <w:vAlign w:val="center"/>
          </w:tcPr>
          <w:p w:rsidR="004E4A45" w:rsidRDefault="004E4A45" w:rsidP="00DA39C5">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1134" w:type="dxa"/>
            <w:vAlign w:val="center"/>
          </w:tcPr>
          <w:p w:rsidR="004E4A45" w:rsidRDefault="004E4A45" w:rsidP="00DA39C5">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无</w:t>
            </w:r>
          </w:p>
        </w:tc>
        <w:tc>
          <w:tcPr>
            <w:tcW w:w="1134" w:type="dxa"/>
            <w:vAlign w:val="center"/>
          </w:tcPr>
          <w:p w:rsidR="004E4A45" w:rsidRDefault="004E4A45" w:rsidP="00DA39C5">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副教授</w:t>
            </w:r>
          </w:p>
        </w:tc>
        <w:tc>
          <w:tcPr>
            <w:tcW w:w="1418" w:type="dxa"/>
            <w:vAlign w:val="center"/>
          </w:tcPr>
          <w:p w:rsidR="004E4A45" w:rsidRPr="00972DE1" w:rsidRDefault="004E4A45" w:rsidP="00DA39C5">
            <w:pPr>
              <w:spacing w:line="360" w:lineRule="exact"/>
              <w:jc w:val="center"/>
              <w:rPr>
                <w:color w:val="000000"/>
              </w:rPr>
            </w:pPr>
            <w:r w:rsidRPr="00972DE1">
              <w:rPr>
                <w:color w:val="000000"/>
              </w:rPr>
              <w:t>华南农业大学</w:t>
            </w:r>
          </w:p>
        </w:tc>
        <w:tc>
          <w:tcPr>
            <w:tcW w:w="1417" w:type="dxa"/>
            <w:vAlign w:val="center"/>
          </w:tcPr>
          <w:p w:rsidR="004E4A45" w:rsidRPr="00972DE1" w:rsidRDefault="004E4A45" w:rsidP="00DA39C5">
            <w:pPr>
              <w:spacing w:line="360" w:lineRule="exact"/>
              <w:jc w:val="center"/>
              <w:rPr>
                <w:color w:val="000000"/>
              </w:rPr>
            </w:pPr>
            <w:r w:rsidRPr="00972DE1">
              <w:rPr>
                <w:color w:val="000000"/>
              </w:rPr>
              <w:t>华南农业大学</w:t>
            </w:r>
          </w:p>
        </w:tc>
        <w:tc>
          <w:tcPr>
            <w:tcW w:w="2550" w:type="dxa"/>
            <w:vAlign w:val="center"/>
          </w:tcPr>
          <w:p w:rsidR="004E4A45" w:rsidRPr="004E4A45" w:rsidRDefault="002944F1" w:rsidP="001A3469">
            <w:pPr>
              <w:spacing w:line="360" w:lineRule="exact"/>
              <w:jc w:val="left"/>
              <w:rPr>
                <w:rFonts w:asciiTheme="minorEastAsia" w:eastAsiaTheme="minorEastAsia" w:hAnsiTheme="minorEastAsia"/>
                <w:szCs w:val="21"/>
              </w:rPr>
            </w:pPr>
            <w:r w:rsidRPr="00972DE1">
              <w:rPr>
                <w:color w:val="000000"/>
              </w:rPr>
              <w:t>参与完成农药半抗原合理设计的研究，完成乙氧基</w:t>
            </w:r>
            <w:r>
              <w:rPr>
                <w:color w:val="000000"/>
              </w:rPr>
              <w:t>有机磷类农药的半抗原设计合成、抗体创制和快速免疫检测方法的建立</w:t>
            </w:r>
          </w:p>
        </w:tc>
      </w:tr>
      <w:tr w:rsidR="004E4A45" w:rsidRPr="0073236E" w:rsidTr="002944F1">
        <w:trPr>
          <w:trHeight w:val="181"/>
          <w:jc w:val="center"/>
        </w:trPr>
        <w:tc>
          <w:tcPr>
            <w:tcW w:w="907" w:type="dxa"/>
            <w:vAlign w:val="center"/>
          </w:tcPr>
          <w:p w:rsidR="004E4A45" w:rsidRPr="00972DE1" w:rsidRDefault="002944F1" w:rsidP="00DA39C5">
            <w:pPr>
              <w:spacing w:line="360" w:lineRule="exact"/>
              <w:jc w:val="center"/>
              <w:rPr>
                <w:szCs w:val="21"/>
              </w:rPr>
            </w:pPr>
            <w:r w:rsidRPr="00972DE1">
              <w:rPr>
                <w:szCs w:val="21"/>
              </w:rPr>
              <w:t>张存政</w:t>
            </w:r>
          </w:p>
        </w:tc>
        <w:tc>
          <w:tcPr>
            <w:tcW w:w="708" w:type="dxa"/>
            <w:vAlign w:val="center"/>
          </w:tcPr>
          <w:p w:rsidR="004E4A45" w:rsidRDefault="002944F1" w:rsidP="00DA39C5">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1134" w:type="dxa"/>
            <w:vAlign w:val="center"/>
          </w:tcPr>
          <w:p w:rsidR="004E4A45" w:rsidRDefault="002944F1" w:rsidP="00DA39C5">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无</w:t>
            </w:r>
          </w:p>
        </w:tc>
        <w:tc>
          <w:tcPr>
            <w:tcW w:w="1134" w:type="dxa"/>
            <w:vAlign w:val="center"/>
          </w:tcPr>
          <w:p w:rsidR="004E4A45" w:rsidRDefault="002944F1" w:rsidP="00DA39C5">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研究员</w:t>
            </w:r>
          </w:p>
        </w:tc>
        <w:tc>
          <w:tcPr>
            <w:tcW w:w="1418" w:type="dxa"/>
            <w:vAlign w:val="center"/>
          </w:tcPr>
          <w:p w:rsidR="004E4A45" w:rsidRPr="00972DE1" w:rsidRDefault="002944F1" w:rsidP="00DA39C5">
            <w:pPr>
              <w:spacing w:line="360" w:lineRule="exact"/>
              <w:jc w:val="center"/>
              <w:rPr>
                <w:color w:val="000000"/>
              </w:rPr>
            </w:pPr>
            <w:r w:rsidRPr="00972DE1">
              <w:rPr>
                <w:szCs w:val="21"/>
              </w:rPr>
              <w:t>江苏省农业科学院</w:t>
            </w:r>
          </w:p>
        </w:tc>
        <w:tc>
          <w:tcPr>
            <w:tcW w:w="1417" w:type="dxa"/>
            <w:vAlign w:val="center"/>
          </w:tcPr>
          <w:p w:rsidR="004E4A45" w:rsidRPr="00972DE1" w:rsidRDefault="002944F1" w:rsidP="00DA39C5">
            <w:pPr>
              <w:spacing w:line="360" w:lineRule="exact"/>
              <w:jc w:val="center"/>
              <w:rPr>
                <w:color w:val="000000"/>
              </w:rPr>
            </w:pPr>
            <w:r w:rsidRPr="00972DE1">
              <w:rPr>
                <w:szCs w:val="21"/>
              </w:rPr>
              <w:t>江苏省农业科学院</w:t>
            </w:r>
          </w:p>
        </w:tc>
        <w:tc>
          <w:tcPr>
            <w:tcW w:w="2550" w:type="dxa"/>
            <w:vAlign w:val="center"/>
          </w:tcPr>
          <w:p w:rsidR="004E4A45" w:rsidRPr="004E4A45" w:rsidRDefault="002944F1" w:rsidP="00DA39C5">
            <w:pPr>
              <w:spacing w:line="360" w:lineRule="exact"/>
              <w:jc w:val="left"/>
              <w:rPr>
                <w:rFonts w:asciiTheme="minorEastAsia" w:eastAsiaTheme="minorEastAsia" w:hAnsiTheme="minorEastAsia"/>
                <w:szCs w:val="21"/>
              </w:rPr>
            </w:pPr>
            <w:r w:rsidRPr="00972DE1">
              <w:rPr>
                <w:color w:val="000000"/>
              </w:rPr>
              <w:t>主持完成</w:t>
            </w:r>
            <w:r>
              <w:rPr>
                <w:color w:val="000000"/>
              </w:rPr>
              <w:t>有机磷</w:t>
            </w:r>
            <w:r>
              <w:rPr>
                <w:rFonts w:hint="eastAsia"/>
                <w:color w:val="000000"/>
              </w:rPr>
              <w:t>、</w:t>
            </w:r>
            <w:r>
              <w:rPr>
                <w:color w:val="000000"/>
              </w:rPr>
              <w:t>菊酯农药</w:t>
            </w:r>
            <w:r w:rsidRPr="00972DE1">
              <w:rPr>
                <w:color w:val="000000"/>
              </w:rPr>
              <w:t>广谱型抗体</w:t>
            </w:r>
            <w:r>
              <w:rPr>
                <w:rFonts w:hint="eastAsia"/>
                <w:color w:val="000000"/>
              </w:rPr>
              <w:t>和检测</w:t>
            </w:r>
            <w:r w:rsidRPr="00972DE1">
              <w:rPr>
                <w:color w:val="000000"/>
              </w:rPr>
              <w:t>技术研发，新型除草剂</w:t>
            </w:r>
            <w:r w:rsidRPr="00972DE1">
              <w:rPr>
                <w:color w:val="000000"/>
              </w:rPr>
              <w:t>H9201</w:t>
            </w:r>
            <w:r w:rsidRPr="00972DE1">
              <w:rPr>
                <w:color w:val="000000"/>
              </w:rPr>
              <w:t>抗体</w:t>
            </w:r>
            <w:r>
              <w:rPr>
                <w:rFonts w:hint="eastAsia"/>
                <w:color w:val="000000"/>
              </w:rPr>
              <w:t>和检测</w:t>
            </w:r>
            <w:r>
              <w:rPr>
                <w:color w:val="000000"/>
              </w:rPr>
              <w:t>技术研发</w:t>
            </w:r>
          </w:p>
        </w:tc>
      </w:tr>
      <w:tr w:rsidR="004E4A45" w:rsidRPr="0073236E" w:rsidTr="002944F1">
        <w:trPr>
          <w:trHeight w:val="181"/>
          <w:jc w:val="center"/>
        </w:trPr>
        <w:tc>
          <w:tcPr>
            <w:tcW w:w="907" w:type="dxa"/>
            <w:vAlign w:val="center"/>
          </w:tcPr>
          <w:p w:rsidR="004E4A45" w:rsidRPr="00972DE1" w:rsidRDefault="002944F1" w:rsidP="00DA39C5">
            <w:pPr>
              <w:spacing w:line="360" w:lineRule="exact"/>
              <w:jc w:val="center"/>
              <w:rPr>
                <w:szCs w:val="21"/>
              </w:rPr>
            </w:pPr>
            <w:r w:rsidRPr="00972DE1">
              <w:rPr>
                <w:color w:val="000000"/>
              </w:rPr>
              <w:t>王利民</w:t>
            </w:r>
          </w:p>
        </w:tc>
        <w:tc>
          <w:tcPr>
            <w:tcW w:w="708" w:type="dxa"/>
            <w:vAlign w:val="center"/>
          </w:tcPr>
          <w:p w:rsidR="004E4A45" w:rsidRDefault="002944F1" w:rsidP="00DA39C5">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1134" w:type="dxa"/>
            <w:vAlign w:val="center"/>
          </w:tcPr>
          <w:p w:rsidR="004E4A45" w:rsidRDefault="002944F1" w:rsidP="00DA39C5">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无</w:t>
            </w:r>
          </w:p>
        </w:tc>
        <w:tc>
          <w:tcPr>
            <w:tcW w:w="1134" w:type="dxa"/>
            <w:vAlign w:val="center"/>
          </w:tcPr>
          <w:p w:rsidR="004E4A45" w:rsidRDefault="002944F1" w:rsidP="00DA39C5">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副教授</w:t>
            </w:r>
          </w:p>
        </w:tc>
        <w:tc>
          <w:tcPr>
            <w:tcW w:w="1418" w:type="dxa"/>
            <w:vAlign w:val="center"/>
          </w:tcPr>
          <w:p w:rsidR="004E4A45" w:rsidRPr="00972DE1" w:rsidRDefault="002944F1" w:rsidP="00DA39C5">
            <w:pPr>
              <w:spacing w:line="360" w:lineRule="exact"/>
              <w:jc w:val="center"/>
              <w:rPr>
                <w:color w:val="000000"/>
              </w:rPr>
            </w:pPr>
            <w:r w:rsidRPr="00972DE1">
              <w:rPr>
                <w:color w:val="000000"/>
              </w:rPr>
              <w:t>南京农业大学</w:t>
            </w:r>
          </w:p>
        </w:tc>
        <w:tc>
          <w:tcPr>
            <w:tcW w:w="1417" w:type="dxa"/>
            <w:vAlign w:val="center"/>
          </w:tcPr>
          <w:p w:rsidR="004E4A45" w:rsidRPr="00972DE1" w:rsidRDefault="002944F1" w:rsidP="00DA39C5">
            <w:pPr>
              <w:spacing w:line="360" w:lineRule="exact"/>
              <w:jc w:val="center"/>
              <w:rPr>
                <w:color w:val="000000"/>
              </w:rPr>
            </w:pPr>
            <w:r w:rsidRPr="00972DE1">
              <w:rPr>
                <w:color w:val="000000"/>
              </w:rPr>
              <w:t>南京农业大学</w:t>
            </w:r>
          </w:p>
        </w:tc>
        <w:tc>
          <w:tcPr>
            <w:tcW w:w="2550" w:type="dxa"/>
            <w:vAlign w:val="center"/>
          </w:tcPr>
          <w:p w:rsidR="004E4A45" w:rsidRPr="004E4A45" w:rsidRDefault="002944F1" w:rsidP="00DA39C5">
            <w:pPr>
              <w:spacing w:line="360" w:lineRule="exact"/>
              <w:jc w:val="left"/>
              <w:rPr>
                <w:rFonts w:asciiTheme="minorEastAsia" w:eastAsiaTheme="minorEastAsia" w:hAnsiTheme="minorEastAsia"/>
                <w:szCs w:val="21"/>
              </w:rPr>
            </w:pPr>
            <w:r w:rsidRPr="00972DE1">
              <w:rPr>
                <w:color w:val="000000"/>
              </w:rPr>
              <w:t>参与完成甲基毒死</w:t>
            </w:r>
            <w:proofErr w:type="gramStart"/>
            <w:r w:rsidRPr="00972DE1">
              <w:rPr>
                <w:color w:val="000000"/>
              </w:rPr>
              <w:t>蜱</w:t>
            </w:r>
            <w:proofErr w:type="gramEnd"/>
            <w:r w:rsidRPr="00972DE1">
              <w:rPr>
                <w:color w:val="000000"/>
              </w:rPr>
              <w:t>、甲基</w:t>
            </w:r>
            <w:r>
              <w:rPr>
                <w:color w:val="000000"/>
              </w:rPr>
              <w:t>对硫磷、杀</w:t>
            </w:r>
            <w:proofErr w:type="gramStart"/>
            <w:r>
              <w:rPr>
                <w:color w:val="000000"/>
              </w:rPr>
              <w:t>螟</w:t>
            </w:r>
            <w:proofErr w:type="gramEnd"/>
            <w:r>
              <w:rPr>
                <w:color w:val="000000"/>
              </w:rPr>
              <w:t>硫磷等抗原抗体创制，完成可视化半定量试纸条、</w:t>
            </w:r>
            <w:r>
              <w:rPr>
                <w:rFonts w:hint="eastAsia"/>
                <w:color w:val="000000"/>
              </w:rPr>
              <w:t>铜</w:t>
            </w:r>
            <w:r>
              <w:rPr>
                <w:color w:val="000000"/>
              </w:rPr>
              <w:t>免疫层</w:t>
            </w:r>
            <w:r>
              <w:rPr>
                <w:color w:val="000000"/>
              </w:rPr>
              <w:lastRenderedPageBreak/>
              <w:t>析电化学等检测技术的创建，</w:t>
            </w:r>
            <w:r w:rsidRPr="00972DE1">
              <w:rPr>
                <w:color w:val="000000"/>
              </w:rPr>
              <w:t>完成</w:t>
            </w:r>
            <w:proofErr w:type="gramStart"/>
            <w:r w:rsidRPr="00972DE1">
              <w:rPr>
                <w:color w:val="000000"/>
              </w:rPr>
              <w:t>吡</w:t>
            </w:r>
            <w:proofErr w:type="gramEnd"/>
            <w:r w:rsidRPr="00972DE1">
              <w:rPr>
                <w:color w:val="000000"/>
              </w:rPr>
              <w:t>虫</w:t>
            </w:r>
            <w:proofErr w:type="gramStart"/>
            <w:r w:rsidRPr="00972DE1">
              <w:rPr>
                <w:color w:val="000000"/>
              </w:rPr>
              <w:t>啉</w:t>
            </w:r>
            <w:proofErr w:type="gramEnd"/>
            <w:r w:rsidRPr="00972DE1">
              <w:rPr>
                <w:color w:val="000000"/>
              </w:rPr>
              <w:t>等快速免疫检测产品的开发</w:t>
            </w:r>
          </w:p>
        </w:tc>
      </w:tr>
      <w:tr w:rsidR="004E4A45" w:rsidRPr="0073236E" w:rsidTr="002944F1">
        <w:trPr>
          <w:trHeight w:val="181"/>
          <w:jc w:val="center"/>
        </w:trPr>
        <w:tc>
          <w:tcPr>
            <w:tcW w:w="907" w:type="dxa"/>
            <w:vAlign w:val="center"/>
          </w:tcPr>
          <w:p w:rsidR="004E4A45" w:rsidRPr="00972DE1" w:rsidRDefault="002944F1" w:rsidP="00DA39C5">
            <w:pPr>
              <w:spacing w:line="360" w:lineRule="exact"/>
              <w:jc w:val="center"/>
              <w:rPr>
                <w:szCs w:val="21"/>
              </w:rPr>
            </w:pPr>
            <w:r w:rsidRPr="00F816C2">
              <w:rPr>
                <w:szCs w:val="21"/>
              </w:rPr>
              <w:lastRenderedPageBreak/>
              <w:t>刘毅华</w:t>
            </w:r>
          </w:p>
        </w:tc>
        <w:tc>
          <w:tcPr>
            <w:tcW w:w="708" w:type="dxa"/>
            <w:vAlign w:val="center"/>
          </w:tcPr>
          <w:p w:rsidR="004E4A45" w:rsidRDefault="002944F1" w:rsidP="00DA39C5">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1134" w:type="dxa"/>
            <w:vAlign w:val="center"/>
          </w:tcPr>
          <w:p w:rsidR="004E4A45" w:rsidRDefault="002944F1" w:rsidP="00DA39C5">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无</w:t>
            </w:r>
          </w:p>
        </w:tc>
        <w:tc>
          <w:tcPr>
            <w:tcW w:w="1134" w:type="dxa"/>
            <w:vAlign w:val="center"/>
          </w:tcPr>
          <w:p w:rsidR="004E4A45" w:rsidRDefault="002944F1" w:rsidP="00DA39C5">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副研究员</w:t>
            </w:r>
          </w:p>
        </w:tc>
        <w:tc>
          <w:tcPr>
            <w:tcW w:w="1418" w:type="dxa"/>
            <w:vAlign w:val="center"/>
          </w:tcPr>
          <w:p w:rsidR="004E4A45" w:rsidRPr="00972DE1" w:rsidRDefault="002944F1" w:rsidP="00DA39C5">
            <w:pPr>
              <w:spacing w:line="360" w:lineRule="exact"/>
              <w:jc w:val="center"/>
              <w:rPr>
                <w:color w:val="000000"/>
              </w:rPr>
            </w:pPr>
            <w:r w:rsidRPr="00F816C2">
              <w:rPr>
                <w:color w:val="000000"/>
              </w:rPr>
              <w:t>浙江大学</w:t>
            </w:r>
          </w:p>
        </w:tc>
        <w:tc>
          <w:tcPr>
            <w:tcW w:w="1417" w:type="dxa"/>
            <w:vAlign w:val="center"/>
          </w:tcPr>
          <w:p w:rsidR="004E4A45" w:rsidRPr="00972DE1" w:rsidRDefault="002944F1" w:rsidP="00DA39C5">
            <w:pPr>
              <w:spacing w:line="360" w:lineRule="exact"/>
              <w:jc w:val="center"/>
              <w:rPr>
                <w:color w:val="000000"/>
              </w:rPr>
            </w:pPr>
            <w:r w:rsidRPr="00F816C2">
              <w:rPr>
                <w:color w:val="000000"/>
              </w:rPr>
              <w:t>浙江大学</w:t>
            </w:r>
          </w:p>
        </w:tc>
        <w:tc>
          <w:tcPr>
            <w:tcW w:w="2550" w:type="dxa"/>
            <w:vAlign w:val="center"/>
          </w:tcPr>
          <w:p w:rsidR="004E4A45" w:rsidRPr="004E4A45" w:rsidRDefault="002944F1" w:rsidP="00DA39C5">
            <w:pPr>
              <w:spacing w:line="360" w:lineRule="exact"/>
              <w:jc w:val="left"/>
              <w:rPr>
                <w:rFonts w:asciiTheme="minorEastAsia" w:eastAsiaTheme="minorEastAsia" w:hAnsiTheme="minorEastAsia"/>
                <w:szCs w:val="21"/>
              </w:rPr>
            </w:pPr>
            <w:r>
              <w:rPr>
                <w:rFonts w:hint="eastAsia"/>
                <w:color w:val="000000"/>
              </w:rPr>
              <w:t>参加</w:t>
            </w:r>
            <w:r w:rsidRPr="0041129F">
              <w:rPr>
                <w:rFonts w:eastAsiaTheme="minorEastAsia" w:hAnsiTheme="minorEastAsia" w:hint="eastAsia"/>
                <w:color w:val="000000" w:themeColor="text1"/>
                <w:szCs w:val="21"/>
              </w:rPr>
              <w:t>有机磷类</w:t>
            </w:r>
            <w:r w:rsidRPr="0041129F">
              <w:rPr>
                <w:rFonts w:eastAsiaTheme="minorEastAsia" w:hAnsiTheme="minorEastAsia"/>
                <w:szCs w:val="21"/>
              </w:rPr>
              <w:t>农药半抗原设计与合成、农药抗体与抗原互作机制、同源与异</w:t>
            </w:r>
            <w:proofErr w:type="gramStart"/>
            <w:r w:rsidRPr="0041129F">
              <w:rPr>
                <w:rFonts w:eastAsiaTheme="minorEastAsia" w:hAnsiTheme="minorEastAsia"/>
                <w:szCs w:val="21"/>
              </w:rPr>
              <w:t>源竞争</w:t>
            </w:r>
            <w:proofErr w:type="gramEnd"/>
            <w:r w:rsidRPr="0041129F">
              <w:rPr>
                <w:rFonts w:eastAsiaTheme="minorEastAsia" w:hAnsiTheme="minorEastAsia"/>
                <w:szCs w:val="21"/>
              </w:rPr>
              <w:t>分析方法的研究</w:t>
            </w:r>
          </w:p>
        </w:tc>
      </w:tr>
      <w:tr w:rsidR="002944F1" w:rsidRPr="001A3469" w:rsidTr="002944F1">
        <w:trPr>
          <w:trHeight w:val="181"/>
          <w:jc w:val="center"/>
        </w:trPr>
        <w:tc>
          <w:tcPr>
            <w:tcW w:w="907" w:type="dxa"/>
            <w:vAlign w:val="center"/>
          </w:tcPr>
          <w:p w:rsidR="002944F1" w:rsidRPr="00F816C2" w:rsidRDefault="002944F1" w:rsidP="00DA39C5">
            <w:pPr>
              <w:spacing w:line="360" w:lineRule="exact"/>
              <w:jc w:val="center"/>
              <w:rPr>
                <w:szCs w:val="21"/>
              </w:rPr>
            </w:pPr>
            <w:r w:rsidRPr="00972DE1">
              <w:rPr>
                <w:szCs w:val="21"/>
              </w:rPr>
              <w:t>华修德</w:t>
            </w:r>
          </w:p>
        </w:tc>
        <w:tc>
          <w:tcPr>
            <w:tcW w:w="708" w:type="dxa"/>
            <w:vAlign w:val="center"/>
          </w:tcPr>
          <w:p w:rsidR="002944F1" w:rsidRDefault="002944F1" w:rsidP="00DA39C5">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1134" w:type="dxa"/>
            <w:vAlign w:val="center"/>
          </w:tcPr>
          <w:p w:rsidR="002944F1" w:rsidRDefault="002944F1" w:rsidP="00DA39C5">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无</w:t>
            </w:r>
          </w:p>
        </w:tc>
        <w:tc>
          <w:tcPr>
            <w:tcW w:w="1134" w:type="dxa"/>
            <w:vAlign w:val="center"/>
          </w:tcPr>
          <w:p w:rsidR="002944F1" w:rsidRDefault="002944F1" w:rsidP="00DA39C5">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副教授</w:t>
            </w:r>
          </w:p>
        </w:tc>
        <w:tc>
          <w:tcPr>
            <w:tcW w:w="1418" w:type="dxa"/>
            <w:vAlign w:val="center"/>
          </w:tcPr>
          <w:p w:rsidR="002944F1" w:rsidRPr="00F816C2" w:rsidRDefault="002944F1" w:rsidP="00DA39C5">
            <w:pPr>
              <w:spacing w:line="360" w:lineRule="exact"/>
              <w:jc w:val="center"/>
              <w:rPr>
                <w:color w:val="000000"/>
              </w:rPr>
            </w:pPr>
            <w:r w:rsidRPr="00972DE1">
              <w:rPr>
                <w:color w:val="000000"/>
              </w:rPr>
              <w:t>南京农业大学</w:t>
            </w:r>
          </w:p>
        </w:tc>
        <w:tc>
          <w:tcPr>
            <w:tcW w:w="1417" w:type="dxa"/>
            <w:vAlign w:val="center"/>
          </w:tcPr>
          <w:p w:rsidR="002944F1" w:rsidRPr="00F816C2" w:rsidRDefault="002944F1" w:rsidP="00DA39C5">
            <w:pPr>
              <w:spacing w:line="360" w:lineRule="exact"/>
              <w:jc w:val="center"/>
              <w:rPr>
                <w:color w:val="000000"/>
              </w:rPr>
            </w:pPr>
            <w:r w:rsidRPr="00972DE1">
              <w:rPr>
                <w:color w:val="000000"/>
              </w:rPr>
              <w:t>南京农业大学</w:t>
            </w:r>
          </w:p>
        </w:tc>
        <w:tc>
          <w:tcPr>
            <w:tcW w:w="2550" w:type="dxa"/>
            <w:vAlign w:val="center"/>
          </w:tcPr>
          <w:p w:rsidR="002944F1" w:rsidRPr="004E4A45" w:rsidRDefault="002944F1" w:rsidP="00DA39C5">
            <w:pPr>
              <w:spacing w:line="360" w:lineRule="exact"/>
              <w:jc w:val="left"/>
              <w:rPr>
                <w:rFonts w:asciiTheme="minorEastAsia" w:eastAsiaTheme="minorEastAsia" w:hAnsiTheme="minorEastAsia"/>
                <w:szCs w:val="21"/>
              </w:rPr>
            </w:pPr>
            <w:r>
              <w:rPr>
                <w:color w:val="000000"/>
              </w:rPr>
              <w:t>完成</w:t>
            </w:r>
            <w:proofErr w:type="gramStart"/>
            <w:r>
              <w:rPr>
                <w:color w:val="000000"/>
              </w:rPr>
              <w:t>吡</w:t>
            </w:r>
            <w:proofErr w:type="gramEnd"/>
            <w:r>
              <w:rPr>
                <w:color w:val="000000"/>
              </w:rPr>
              <w:t>虫</w:t>
            </w:r>
            <w:proofErr w:type="gramStart"/>
            <w:r>
              <w:rPr>
                <w:color w:val="000000"/>
              </w:rPr>
              <w:t>啉</w:t>
            </w:r>
            <w:proofErr w:type="gramEnd"/>
            <w:r>
              <w:rPr>
                <w:color w:val="000000"/>
              </w:rPr>
              <w:t>、苯</w:t>
            </w:r>
            <w:proofErr w:type="gramStart"/>
            <w:r>
              <w:rPr>
                <w:color w:val="000000"/>
              </w:rPr>
              <w:t>噻</w:t>
            </w:r>
            <w:proofErr w:type="gramEnd"/>
            <w:r>
              <w:rPr>
                <w:color w:val="000000"/>
              </w:rPr>
              <w:t>菌酯、有机磷类等农药</w:t>
            </w:r>
            <w:r w:rsidRPr="00972DE1">
              <w:rPr>
                <w:color w:val="000000"/>
              </w:rPr>
              <w:t>抗原抗体</w:t>
            </w:r>
            <w:r>
              <w:rPr>
                <w:rFonts w:hint="eastAsia"/>
                <w:color w:val="000000"/>
              </w:rPr>
              <w:t>、</w:t>
            </w:r>
            <w:r w:rsidRPr="00972DE1">
              <w:rPr>
                <w:color w:val="000000"/>
              </w:rPr>
              <w:t>噬菌体展示多肽竞争物和抗免疫复合体</w:t>
            </w:r>
            <w:r>
              <w:rPr>
                <w:rFonts w:hint="eastAsia"/>
                <w:color w:val="000000"/>
              </w:rPr>
              <w:t>研制</w:t>
            </w:r>
            <w:r w:rsidRPr="00972DE1">
              <w:rPr>
                <w:color w:val="000000"/>
              </w:rPr>
              <w:t>，研发胶体金试纸条、</w:t>
            </w:r>
            <w:r w:rsidR="001A3469">
              <w:rPr>
                <w:color w:val="000000"/>
              </w:rPr>
              <w:t>竞争和非竞争噬菌体酶联免疫分析技术、时间分辨荧光免疫检测技术等</w:t>
            </w:r>
          </w:p>
        </w:tc>
      </w:tr>
      <w:tr w:rsidR="002944F1" w:rsidRPr="0073236E" w:rsidTr="00DA39C5">
        <w:trPr>
          <w:trHeight w:val="1667"/>
          <w:jc w:val="center"/>
        </w:trPr>
        <w:tc>
          <w:tcPr>
            <w:tcW w:w="907" w:type="dxa"/>
            <w:vAlign w:val="center"/>
          </w:tcPr>
          <w:p w:rsidR="002944F1" w:rsidRPr="00972DE1" w:rsidRDefault="002944F1" w:rsidP="00DA39C5">
            <w:pPr>
              <w:spacing w:line="360" w:lineRule="exact"/>
              <w:jc w:val="center"/>
              <w:rPr>
                <w:szCs w:val="21"/>
              </w:rPr>
            </w:pPr>
            <w:r w:rsidRPr="00972DE1">
              <w:rPr>
                <w:szCs w:val="21"/>
              </w:rPr>
              <w:t>孙远明</w:t>
            </w:r>
          </w:p>
        </w:tc>
        <w:tc>
          <w:tcPr>
            <w:tcW w:w="708" w:type="dxa"/>
            <w:vAlign w:val="center"/>
          </w:tcPr>
          <w:p w:rsidR="002944F1" w:rsidRDefault="002944F1" w:rsidP="00DA39C5">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9</w:t>
            </w:r>
          </w:p>
        </w:tc>
        <w:tc>
          <w:tcPr>
            <w:tcW w:w="1134" w:type="dxa"/>
            <w:vAlign w:val="center"/>
          </w:tcPr>
          <w:p w:rsidR="002944F1" w:rsidRDefault="002944F1" w:rsidP="00DA39C5">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无</w:t>
            </w:r>
          </w:p>
        </w:tc>
        <w:tc>
          <w:tcPr>
            <w:tcW w:w="1134" w:type="dxa"/>
            <w:vAlign w:val="center"/>
          </w:tcPr>
          <w:p w:rsidR="002944F1" w:rsidRDefault="002944F1" w:rsidP="00DA39C5">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教授</w:t>
            </w:r>
          </w:p>
        </w:tc>
        <w:tc>
          <w:tcPr>
            <w:tcW w:w="1418" w:type="dxa"/>
          </w:tcPr>
          <w:p w:rsidR="002944F1" w:rsidRPr="00940BA4" w:rsidRDefault="002944F1" w:rsidP="00DA39C5">
            <w:pPr>
              <w:spacing w:line="360" w:lineRule="exact"/>
              <w:jc w:val="center"/>
            </w:pPr>
            <w:r w:rsidRPr="00940BA4">
              <w:rPr>
                <w:rFonts w:hint="eastAsia"/>
              </w:rPr>
              <w:t>华南农业大学</w:t>
            </w:r>
          </w:p>
        </w:tc>
        <w:tc>
          <w:tcPr>
            <w:tcW w:w="1417" w:type="dxa"/>
          </w:tcPr>
          <w:p w:rsidR="002944F1" w:rsidRPr="002944F1" w:rsidRDefault="002944F1" w:rsidP="00DA39C5">
            <w:pPr>
              <w:spacing w:line="360" w:lineRule="exact"/>
              <w:jc w:val="center"/>
              <w:rPr>
                <w:color w:val="000000"/>
              </w:rPr>
            </w:pPr>
            <w:r w:rsidRPr="002944F1">
              <w:rPr>
                <w:rFonts w:hint="eastAsia"/>
                <w:color w:val="000000"/>
              </w:rPr>
              <w:t>华南农业大学</w:t>
            </w:r>
          </w:p>
        </w:tc>
        <w:tc>
          <w:tcPr>
            <w:tcW w:w="2550" w:type="dxa"/>
            <w:vAlign w:val="center"/>
          </w:tcPr>
          <w:p w:rsidR="002944F1" w:rsidRPr="002944F1" w:rsidRDefault="002944F1" w:rsidP="00DA39C5">
            <w:pPr>
              <w:spacing w:line="360" w:lineRule="exact"/>
              <w:rPr>
                <w:color w:val="000000"/>
              </w:rPr>
            </w:pPr>
            <w:r w:rsidRPr="002944F1">
              <w:rPr>
                <w:color w:val="000000"/>
              </w:rPr>
              <w:t>参与完成农药半抗原设计规则的研究，参与完成乙氧基有机磷类农药抗原、抗体创制，参与完成乙氧基有机磷农药、毒死</w:t>
            </w:r>
            <w:proofErr w:type="gramStart"/>
            <w:r w:rsidRPr="002944F1">
              <w:rPr>
                <w:color w:val="000000"/>
              </w:rPr>
              <w:t>蜱</w:t>
            </w:r>
            <w:proofErr w:type="gramEnd"/>
            <w:r w:rsidRPr="002944F1">
              <w:rPr>
                <w:color w:val="000000"/>
              </w:rPr>
              <w:t>、</w:t>
            </w:r>
            <w:proofErr w:type="gramStart"/>
            <w:r w:rsidRPr="002944F1">
              <w:rPr>
                <w:color w:val="000000"/>
              </w:rPr>
              <w:t>克百威</w:t>
            </w:r>
            <w:proofErr w:type="gramEnd"/>
            <w:r w:rsidRPr="002944F1">
              <w:rPr>
                <w:color w:val="000000"/>
              </w:rPr>
              <w:t>等农药检测技术与产品的建立与开发。</w:t>
            </w:r>
          </w:p>
        </w:tc>
      </w:tr>
      <w:tr w:rsidR="00DA39C5" w:rsidRPr="0073236E" w:rsidTr="00DA39C5">
        <w:trPr>
          <w:trHeight w:val="1252"/>
          <w:jc w:val="center"/>
        </w:trPr>
        <w:tc>
          <w:tcPr>
            <w:tcW w:w="907" w:type="dxa"/>
            <w:vAlign w:val="center"/>
          </w:tcPr>
          <w:p w:rsidR="00DA39C5" w:rsidRPr="00972DE1" w:rsidRDefault="00DA39C5" w:rsidP="00DA39C5">
            <w:pPr>
              <w:spacing w:line="360" w:lineRule="exact"/>
              <w:jc w:val="center"/>
              <w:rPr>
                <w:szCs w:val="21"/>
              </w:rPr>
            </w:pPr>
            <w:r w:rsidRPr="008463E7">
              <w:rPr>
                <w:color w:val="000000"/>
              </w:rPr>
              <w:t>石松</w:t>
            </w:r>
          </w:p>
        </w:tc>
        <w:tc>
          <w:tcPr>
            <w:tcW w:w="708" w:type="dxa"/>
            <w:vAlign w:val="center"/>
          </w:tcPr>
          <w:p w:rsidR="00DA39C5" w:rsidRDefault="00DA39C5" w:rsidP="00DA39C5">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10</w:t>
            </w:r>
          </w:p>
        </w:tc>
        <w:tc>
          <w:tcPr>
            <w:tcW w:w="1134" w:type="dxa"/>
            <w:vAlign w:val="center"/>
          </w:tcPr>
          <w:p w:rsidR="00DA39C5" w:rsidRDefault="00DA39C5" w:rsidP="00DA39C5">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董事长</w:t>
            </w:r>
          </w:p>
        </w:tc>
        <w:tc>
          <w:tcPr>
            <w:tcW w:w="1134" w:type="dxa"/>
            <w:vAlign w:val="center"/>
          </w:tcPr>
          <w:p w:rsidR="00DA39C5" w:rsidRDefault="00DA39C5" w:rsidP="00DA39C5">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无</w:t>
            </w:r>
          </w:p>
        </w:tc>
        <w:tc>
          <w:tcPr>
            <w:tcW w:w="1418" w:type="dxa"/>
          </w:tcPr>
          <w:p w:rsidR="00DA39C5" w:rsidRPr="00940BA4" w:rsidRDefault="00DA39C5" w:rsidP="00DA39C5">
            <w:pPr>
              <w:spacing w:line="360" w:lineRule="exact"/>
              <w:jc w:val="center"/>
            </w:pPr>
            <w:r w:rsidRPr="008463E7">
              <w:rPr>
                <w:color w:val="000000"/>
              </w:rPr>
              <w:t>广东达元绿洲食品安全科技股份有限公司</w:t>
            </w:r>
          </w:p>
        </w:tc>
        <w:tc>
          <w:tcPr>
            <w:tcW w:w="1417" w:type="dxa"/>
          </w:tcPr>
          <w:p w:rsidR="00DA39C5" w:rsidRPr="002944F1" w:rsidRDefault="00DA39C5" w:rsidP="00DA39C5">
            <w:pPr>
              <w:spacing w:line="360" w:lineRule="exact"/>
              <w:jc w:val="center"/>
              <w:rPr>
                <w:color w:val="000000"/>
              </w:rPr>
            </w:pPr>
            <w:r w:rsidRPr="008463E7">
              <w:rPr>
                <w:color w:val="000000"/>
              </w:rPr>
              <w:t>广东达元绿洲食品安全科技股份有限公司</w:t>
            </w:r>
          </w:p>
        </w:tc>
        <w:tc>
          <w:tcPr>
            <w:tcW w:w="2550" w:type="dxa"/>
            <w:vAlign w:val="center"/>
          </w:tcPr>
          <w:p w:rsidR="00DA39C5" w:rsidRPr="00DA39C5" w:rsidRDefault="00DA39C5" w:rsidP="00DA39C5">
            <w:pPr>
              <w:spacing w:line="360" w:lineRule="exact"/>
              <w:rPr>
                <w:color w:val="000000"/>
              </w:rPr>
            </w:pPr>
            <w:r w:rsidRPr="00DA39C5">
              <w:rPr>
                <w:rFonts w:hint="eastAsia"/>
                <w:color w:val="000000"/>
              </w:rPr>
              <w:t>主持百菌清、多菌灵、甲</w:t>
            </w:r>
            <w:proofErr w:type="gramStart"/>
            <w:r w:rsidRPr="00DA39C5">
              <w:rPr>
                <w:rFonts w:hint="eastAsia"/>
                <w:color w:val="000000"/>
              </w:rPr>
              <w:t>萘</w:t>
            </w:r>
            <w:proofErr w:type="gramEnd"/>
            <w:r w:rsidRPr="00DA39C5">
              <w:rPr>
                <w:rFonts w:hint="eastAsia"/>
                <w:color w:val="000000"/>
              </w:rPr>
              <w:t>威、菊酯类</w:t>
            </w:r>
            <w:r w:rsidRPr="00DA39C5">
              <w:rPr>
                <w:rFonts w:hint="eastAsia"/>
                <w:color w:val="000000"/>
              </w:rPr>
              <w:t>9</w:t>
            </w:r>
            <w:r w:rsidRPr="00DA39C5">
              <w:rPr>
                <w:rFonts w:hint="eastAsia"/>
                <w:color w:val="000000"/>
              </w:rPr>
              <w:t>个等快速检测盒的研制和商业化生产销售，参加项目研发快检产品的推广应用。</w:t>
            </w:r>
          </w:p>
        </w:tc>
      </w:tr>
    </w:tbl>
    <w:p w:rsidR="00BB2D63" w:rsidRPr="00BB2D63" w:rsidRDefault="00BB2D63" w:rsidP="009135C3">
      <w:pPr>
        <w:jc w:val="left"/>
        <w:rPr>
          <w:rFonts w:eastAsia="仿宋"/>
          <w:b/>
          <w:sz w:val="32"/>
          <w:szCs w:val="32"/>
        </w:rPr>
      </w:pPr>
    </w:p>
    <w:p w:rsidR="009135C3" w:rsidRDefault="009135C3" w:rsidP="009135C3">
      <w:pPr>
        <w:jc w:val="left"/>
        <w:rPr>
          <w:rFonts w:eastAsia="仿宋"/>
          <w:b/>
          <w:sz w:val="32"/>
          <w:szCs w:val="32"/>
        </w:rPr>
      </w:pPr>
      <w:r w:rsidRPr="009135C3">
        <w:rPr>
          <w:rFonts w:eastAsia="仿宋" w:hint="eastAsia"/>
          <w:b/>
          <w:sz w:val="32"/>
          <w:szCs w:val="32"/>
        </w:rPr>
        <w:t>八、主要完成单位及创新推广贡献</w:t>
      </w: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992"/>
        <w:gridCol w:w="5756"/>
      </w:tblGrid>
      <w:tr w:rsidR="00BB2D63" w:rsidTr="00DA39C5">
        <w:trPr>
          <w:trHeight w:val="433"/>
          <w:jc w:val="center"/>
        </w:trPr>
        <w:tc>
          <w:tcPr>
            <w:tcW w:w="2696" w:type="dxa"/>
            <w:vAlign w:val="center"/>
          </w:tcPr>
          <w:p w:rsidR="00BB2D63" w:rsidRPr="00DA39C5" w:rsidRDefault="00BB2D63" w:rsidP="00DA39C5">
            <w:pPr>
              <w:jc w:val="center"/>
              <w:rPr>
                <w:color w:val="000000"/>
              </w:rPr>
            </w:pPr>
            <w:r w:rsidRPr="00DA39C5">
              <w:rPr>
                <w:color w:val="000000"/>
              </w:rPr>
              <w:t>单位</w:t>
            </w:r>
          </w:p>
        </w:tc>
        <w:tc>
          <w:tcPr>
            <w:tcW w:w="992" w:type="dxa"/>
            <w:vAlign w:val="center"/>
          </w:tcPr>
          <w:p w:rsidR="00BB2D63" w:rsidRPr="00DA39C5" w:rsidRDefault="00BB2D63" w:rsidP="00A02284">
            <w:pPr>
              <w:jc w:val="center"/>
              <w:rPr>
                <w:color w:val="000000"/>
              </w:rPr>
            </w:pPr>
            <w:r w:rsidRPr="00DA39C5">
              <w:rPr>
                <w:color w:val="000000"/>
              </w:rPr>
              <w:t>排名</w:t>
            </w:r>
          </w:p>
        </w:tc>
        <w:tc>
          <w:tcPr>
            <w:tcW w:w="5756" w:type="dxa"/>
            <w:vAlign w:val="center"/>
          </w:tcPr>
          <w:p w:rsidR="00BB2D63" w:rsidRPr="00DA39C5" w:rsidRDefault="00BB2D63" w:rsidP="00DA39C5">
            <w:pPr>
              <w:spacing w:line="360" w:lineRule="exact"/>
              <w:jc w:val="center"/>
              <w:rPr>
                <w:color w:val="000000"/>
              </w:rPr>
            </w:pPr>
            <w:r w:rsidRPr="00DA39C5">
              <w:rPr>
                <w:color w:val="000000"/>
              </w:rPr>
              <w:t>对本项目贡献</w:t>
            </w:r>
          </w:p>
        </w:tc>
      </w:tr>
      <w:tr w:rsidR="00BB2D63" w:rsidRPr="00DA39C5" w:rsidTr="00DA39C5">
        <w:trPr>
          <w:trHeight w:val="732"/>
          <w:jc w:val="center"/>
        </w:trPr>
        <w:tc>
          <w:tcPr>
            <w:tcW w:w="2696" w:type="dxa"/>
            <w:vAlign w:val="center"/>
          </w:tcPr>
          <w:p w:rsidR="00BB2D63" w:rsidRDefault="00DA39C5" w:rsidP="00DA39C5">
            <w:pPr>
              <w:spacing w:line="360" w:lineRule="exact"/>
              <w:jc w:val="center"/>
              <w:rPr>
                <w:rFonts w:eastAsia="仿宋_GB2312"/>
                <w:sz w:val="18"/>
                <w:szCs w:val="18"/>
              </w:rPr>
            </w:pPr>
            <w:r w:rsidRPr="004B1B84">
              <w:rPr>
                <w:color w:val="000000"/>
              </w:rPr>
              <w:t>江苏省农业科学院</w:t>
            </w:r>
          </w:p>
        </w:tc>
        <w:tc>
          <w:tcPr>
            <w:tcW w:w="992" w:type="dxa"/>
            <w:vAlign w:val="center"/>
          </w:tcPr>
          <w:p w:rsidR="00BB2D63" w:rsidRDefault="00BB2D63" w:rsidP="00DA39C5">
            <w:pPr>
              <w:spacing w:line="360" w:lineRule="exact"/>
              <w:jc w:val="center"/>
              <w:rPr>
                <w:rFonts w:eastAsia="仿宋_GB2312"/>
                <w:sz w:val="18"/>
                <w:szCs w:val="18"/>
              </w:rPr>
            </w:pPr>
            <w:r>
              <w:rPr>
                <w:rFonts w:eastAsia="仿宋_GB2312"/>
                <w:sz w:val="18"/>
                <w:szCs w:val="18"/>
              </w:rPr>
              <w:t>1</w:t>
            </w:r>
          </w:p>
        </w:tc>
        <w:tc>
          <w:tcPr>
            <w:tcW w:w="5756" w:type="dxa"/>
            <w:vAlign w:val="center"/>
          </w:tcPr>
          <w:p w:rsidR="00BB2D63" w:rsidRPr="00DA39C5" w:rsidRDefault="00DA39C5" w:rsidP="00DA39C5">
            <w:pPr>
              <w:spacing w:line="360" w:lineRule="exact"/>
              <w:rPr>
                <w:rFonts w:eastAsia="仿宋_GB2312"/>
                <w:sz w:val="18"/>
                <w:szCs w:val="18"/>
              </w:rPr>
            </w:pPr>
            <w:r w:rsidRPr="00DA39C5">
              <w:rPr>
                <w:color w:val="000000"/>
              </w:rPr>
              <w:t>负责本项目总体设计，组织实施，项目研发、总结和成果申报；开发免疫检测产品</w:t>
            </w:r>
            <w:r w:rsidRPr="00DA39C5">
              <w:rPr>
                <w:color w:val="000000"/>
              </w:rPr>
              <w:t>10</w:t>
            </w:r>
            <w:r w:rsidRPr="00DA39C5">
              <w:rPr>
                <w:color w:val="000000"/>
              </w:rPr>
              <w:t>种并进行了推广应用；</w:t>
            </w:r>
            <w:r w:rsidRPr="00DA39C5">
              <w:rPr>
                <w:color w:val="000000"/>
              </w:rPr>
              <w:t xml:space="preserve"> 4</w:t>
            </w:r>
            <w:r w:rsidRPr="00DA39C5">
              <w:rPr>
                <w:color w:val="000000"/>
              </w:rPr>
              <w:t>、发表</w:t>
            </w:r>
            <w:r w:rsidRPr="00DA39C5">
              <w:rPr>
                <w:rFonts w:hint="eastAsia"/>
                <w:color w:val="000000"/>
              </w:rPr>
              <w:t>科技</w:t>
            </w:r>
            <w:r w:rsidRPr="00DA39C5">
              <w:rPr>
                <w:color w:val="000000"/>
              </w:rPr>
              <w:t>论文</w:t>
            </w:r>
            <w:r w:rsidRPr="00DA39C5">
              <w:rPr>
                <w:rFonts w:hint="eastAsia"/>
                <w:color w:val="000000"/>
              </w:rPr>
              <w:t>4</w:t>
            </w:r>
            <w:r w:rsidRPr="00DA39C5">
              <w:rPr>
                <w:color w:val="000000"/>
              </w:rPr>
              <w:t>0</w:t>
            </w:r>
            <w:r w:rsidRPr="00DA39C5">
              <w:rPr>
                <w:color w:val="000000"/>
              </w:rPr>
              <w:t>余篇，其中</w:t>
            </w:r>
            <w:r w:rsidRPr="00DA39C5">
              <w:rPr>
                <w:color w:val="000000"/>
              </w:rPr>
              <w:t>SCI</w:t>
            </w:r>
            <w:r w:rsidRPr="00DA39C5">
              <w:rPr>
                <w:color w:val="000000"/>
              </w:rPr>
              <w:t>收录</w:t>
            </w:r>
            <w:r w:rsidRPr="00DA39C5">
              <w:rPr>
                <w:color w:val="000000"/>
              </w:rPr>
              <w:t>30</w:t>
            </w:r>
            <w:r w:rsidRPr="00DA39C5">
              <w:rPr>
                <w:color w:val="000000"/>
              </w:rPr>
              <w:t>篇，制定标准</w:t>
            </w:r>
            <w:r w:rsidRPr="00DA39C5">
              <w:rPr>
                <w:rFonts w:hint="eastAsia"/>
                <w:color w:val="000000"/>
              </w:rPr>
              <w:t>3</w:t>
            </w:r>
            <w:r w:rsidRPr="00DA39C5">
              <w:rPr>
                <w:color w:val="000000"/>
              </w:rPr>
              <w:t>项，获发明专利</w:t>
            </w:r>
            <w:r w:rsidRPr="00DA39C5">
              <w:rPr>
                <w:rFonts w:hint="eastAsia"/>
                <w:color w:val="000000"/>
              </w:rPr>
              <w:t>3</w:t>
            </w:r>
            <w:r w:rsidRPr="00DA39C5">
              <w:rPr>
                <w:color w:val="000000"/>
              </w:rPr>
              <w:t>项，</w:t>
            </w:r>
            <w:r w:rsidRPr="00DA39C5">
              <w:rPr>
                <w:rFonts w:hint="eastAsia"/>
                <w:color w:val="000000"/>
              </w:rPr>
              <w:t>实用新型专利授权</w:t>
            </w:r>
            <w:r w:rsidRPr="00DA39C5">
              <w:rPr>
                <w:rFonts w:hint="eastAsia"/>
                <w:color w:val="000000"/>
              </w:rPr>
              <w:t>1</w:t>
            </w:r>
            <w:r w:rsidRPr="00DA39C5">
              <w:rPr>
                <w:rFonts w:hint="eastAsia"/>
                <w:color w:val="000000"/>
              </w:rPr>
              <w:t>项，转让专利</w:t>
            </w:r>
            <w:r w:rsidRPr="00DA39C5">
              <w:rPr>
                <w:rFonts w:hint="eastAsia"/>
                <w:color w:val="000000"/>
              </w:rPr>
              <w:t>2</w:t>
            </w:r>
            <w:r w:rsidRPr="00DA39C5">
              <w:rPr>
                <w:rFonts w:hint="eastAsia"/>
                <w:color w:val="000000"/>
              </w:rPr>
              <w:t>项</w:t>
            </w:r>
            <w:r w:rsidRPr="00DA39C5">
              <w:rPr>
                <w:color w:val="000000"/>
              </w:rPr>
              <w:t>。</w:t>
            </w:r>
          </w:p>
        </w:tc>
      </w:tr>
      <w:tr w:rsidR="00DA39C5" w:rsidRPr="00DA39C5" w:rsidTr="00DA39C5">
        <w:trPr>
          <w:trHeight w:val="732"/>
          <w:jc w:val="center"/>
        </w:trPr>
        <w:tc>
          <w:tcPr>
            <w:tcW w:w="2696" w:type="dxa"/>
            <w:vAlign w:val="center"/>
          </w:tcPr>
          <w:p w:rsidR="00DA39C5" w:rsidRPr="004B1B84" w:rsidRDefault="00DA39C5" w:rsidP="00DA39C5">
            <w:pPr>
              <w:spacing w:line="360" w:lineRule="exact"/>
              <w:jc w:val="center"/>
              <w:rPr>
                <w:color w:val="000000"/>
              </w:rPr>
            </w:pPr>
            <w:r w:rsidRPr="004B1B84">
              <w:rPr>
                <w:rFonts w:eastAsiaTheme="majorEastAsia"/>
                <w:color w:val="000000"/>
              </w:rPr>
              <w:t>南京农业大学</w:t>
            </w:r>
          </w:p>
        </w:tc>
        <w:tc>
          <w:tcPr>
            <w:tcW w:w="992" w:type="dxa"/>
            <w:vAlign w:val="center"/>
          </w:tcPr>
          <w:p w:rsidR="00DA39C5" w:rsidRDefault="00DA39C5" w:rsidP="00DA39C5">
            <w:pPr>
              <w:spacing w:line="360" w:lineRule="exact"/>
              <w:jc w:val="center"/>
              <w:rPr>
                <w:rFonts w:eastAsia="仿宋_GB2312"/>
                <w:sz w:val="18"/>
                <w:szCs w:val="18"/>
              </w:rPr>
            </w:pPr>
            <w:r>
              <w:rPr>
                <w:rFonts w:eastAsia="仿宋_GB2312"/>
                <w:sz w:val="18"/>
                <w:szCs w:val="18"/>
              </w:rPr>
              <w:t>2</w:t>
            </w:r>
          </w:p>
        </w:tc>
        <w:tc>
          <w:tcPr>
            <w:tcW w:w="5756" w:type="dxa"/>
            <w:vAlign w:val="center"/>
          </w:tcPr>
          <w:p w:rsidR="00DA39C5" w:rsidRPr="00DA39C5" w:rsidRDefault="00DA39C5" w:rsidP="00DA39C5">
            <w:pPr>
              <w:spacing w:line="360" w:lineRule="exact"/>
              <w:rPr>
                <w:color w:val="000000"/>
              </w:rPr>
            </w:pPr>
            <w:r>
              <w:rPr>
                <w:rFonts w:eastAsiaTheme="majorEastAsia"/>
                <w:szCs w:val="21"/>
              </w:rPr>
              <w:t>参与</w:t>
            </w:r>
            <w:r w:rsidRPr="004B1B84">
              <w:rPr>
                <w:rFonts w:eastAsiaTheme="majorEastAsia"/>
                <w:szCs w:val="21"/>
              </w:rPr>
              <w:t>项目总体设计、协调项目实施和研发；开发免疫检测产品</w:t>
            </w:r>
            <w:r w:rsidRPr="004B1B84">
              <w:rPr>
                <w:rFonts w:eastAsiaTheme="majorEastAsia"/>
                <w:szCs w:val="21"/>
              </w:rPr>
              <w:t>10</w:t>
            </w:r>
            <w:r w:rsidRPr="004B1B84">
              <w:rPr>
                <w:rFonts w:eastAsiaTheme="majorEastAsia"/>
                <w:szCs w:val="21"/>
              </w:rPr>
              <w:t>种并进行了推广应用；发表论文</w:t>
            </w:r>
            <w:r>
              <w:rPr>
                <w:rFonts w:eastAsiaTheme="majorEastAsia" w:hint="eastAsia"/>
                <w:szCs w:val="21"/>
              </w:rPr>
              <w:t>5</w:t>
            </w:r>
            <w:r w:rsidRPr="004B1B84">
              <w:rPr>
                <w:rFonts w:eastAsiaTheme="majorEastAsia"/>
                <w:szCs w:val="21"/>
              </w:rPr>
              <w:t>0</w:t>
            </w:r>
            <w:r w:rsidRPr="004B1B84">
              <w:rPr>
                <w:rFonts w:eastAsiaTheme="majorEastAsia"/>
                <w:szCs w:val="21"/>
              </w:rPr>
              <w:t>余篇，其中</w:t>
            </w:r>
            <w:r w:rsidRPr="004B1B84">
              <w:rPr>
                <w:rFonts w:eastAsiaTheme="majorEastAsia"/>
                <w:szCs w:val="21"/>
              </w:rPr>
              <w:t>SCI</w:t>
            </w:r>
            <w:r w:rsidRPr="004B1B84">
              <w:rPr>
                <w:rFonts w:eastAsiaTheme="majorEastAsia"/>
                <w:szCs w:val="21"/>
              </w:rPr>
              <w:t>论</w:t>
            </w:r>
            <w:r w:rsidRPr="004B1B84">
              <w:rPr>
                <w:rFonts w:eastAsiaTheme="majorEastAsia"/>
                <w:szCs w:val="21"/>
              </w:rPr>
              <w:lastRenderedPageBreak/>
              <w:t>文</w:t>
            </w:r>
            <w:r w:rsidRPr="004B1B84">
              <w:rPr>
                <w:rFonts w:eastAsiaTheme="majorEastAsia"/>
                <w:szCs w:val="21"/>
              </w:rPr>
              <w:t>34</w:t>
            </w:r>
            <w:r w:rsidRPr="004B1B84">
              <w:rPr>
                <w:rFonts w:eastAsiaTheme="majorEastAsia"/>
                <w:szCs w:val="21"/>
              </w:rPr>
              <w:t>篇，参</w:t>
            </w:r>
            <w:proofErr w:type="gramStart"/>
            <w:r w:rsidRPr="004B1B84">
              <w:rPr>
                <w:rFonts w:eastAsiaTheme="majorEastAsia"/>
                <w:szCs w:val="21"/>
              </w:rPr>
              <w:t>编标准</w:t>
            </w:r>
            <w:proofErr w:type="gramEnd"/>
            <w:r w:rsidRPr="004B1B84">
              <w:rPr>
                <w:rFonts w:eastAsiaTheme="majorEastAsia"/>
                <w:szCs w:val="21"/>
              </w:rPr>
              <w:t>2</w:t>
            </w:r>
            <w:r w:rsidRPr="004B1B84">
              <w:rPr>
                <w:rFonts w:eastAsiaTheme="majorEastAsia"/>
                <w:szCs w:val="21"/>
              </w:rPr>
              <w:t>项，获发明专利</w:t>
            </w:r>
            <w:r>
              <w:rPr>
                <w:rFonts w:eastAsiaTheme="majorEastAsia" w:hint="eastAsia"/>
                <w:szCs w:val="21"/>
              </w:rPr>
              <w:t>14</w:t>
            </w:r>
            <w:r w:rsidRPr="004B1B84">
              <w:rPr>
                <w:rFonts w:eastAsiaTheme="majorEastAsia"/>
                <w:szCs w:val="21"/>
              </w:rPr>
              <w:t>项。</w:t>
            </w:r>
          </w:p>
        </w:tc>
      </w:tr>
      <w:tr w:rsidR="00BB2D63" w:rsidTr="00DA39C5">
        <w:trPr>
          <w:trHeight w:val="433"/>
          <w:jc w:val="center"/>
        </w:trPr>
        <w:tc>
          <w:tcPr>
            <w:tcW w:w="2696" w:type="dxa"/>
            <w:vAlign w:val="center"/>
          </w:tcPr>
          <w:p w:rsidR="00BB2D63" w:rsidRDefault="00DA39C5" w:rsidP="00DA39C5">
            <w:pPr>
              <w:spacing w:line="360" w:lineRule="exact"/>
              <w:jc w:val="center"/>
              <w:rPr>
                <w:rFonts w:eastAsia="仿宋_GB2312"/>
                <w:sz w:val="18"/>
                <w:szCs w:val="18"/>
              </w:rPr>
            </w:pPr>
            <w:r>
              <w:rPr>
                <w:rFonts w:ascii="宋体" w:hAnsi="宋体" w:hint="eastAsia"/>
                <w:color w:val="000000"/>
              </w:rPr>
              <w:lastRenderedPageBreak/>
              <w:t>浙江大学</w:t>
            </w:r>
          </w:p>
        </w:tc>
        <w:tc>
          <w:tcPr>
            <w:tcW w:w="992" w:type="dxa"/>
            <w:vAlign w:val="center"/>
          </w:tcPr>
          <w:p w:rsidR="00BB2D63" w:rsidRPr="00A65EF0" w:rsidRDefault="00DA39C5" w:rsidP="00DA39C5">
            <w:pPr>
              <w:spacing w:line="360" w:lineRule="exact"/>
              <w:jc w:val="center"/>
              <w:rPr>
                <w:rFonts w:eastAsia="仿宋_GB2312"/>
                <w:sz w:val="18"/>
                <w:szCs w:val="18"/>
              </w:rPr>
            </w:pPr>
            <w:r w:rsidRPr="00A65EF0">
              <w:rPr>
                <w:rFonts w:eastAsia="仿宋_GB2312"/>
                <w:sz w:val="18"/>
                <w:szCs w:val="18"/>
              </w:rPr>
              <w:t>3</w:t>
            </w:r>
          </w:p>
        </w:tc>
        <w:tc>
          <w:tcPr>
            <w:tcW w:w="5756" w:type="dxa"/>
            <w:vAlign w:val="center"/>
          </w:tcPr>
          <w:p w:rsidR="00BB2D63" w:rsidRPr="00A65EF0" w:rsidRDefault="00DA39C5" w:rsidP="00DA39C5">
            <w:pPr>
              <w:spacing w:line="360" w:lineRule="exact"/>
              <w:rPr>
                <w:rFonts w:eastAsia="仿宋_GB2312"/>
                <w:sz w:val="18"/>
                <w:szCs w:val="18"/>
              </w:rPr>
            </w:pPr>
            <w:r w:rsidRPr="00A65EF0">
              <w:rPr>
                <w:color w:val="000000"/>
              </w:rPr>
              <w:t>协调项目实施，参与项目研发；开发免疫检测产品</w:t>
            </w:r>
            <w:r w:rsidRPr="00A65EF0">
              <w:rPr>
                <w:color w:val="000000"/>
              </w:rPr>
              <w:t>4</w:t>
            </w:r>
            <w:r w:rsidRPr="00A65EF0">
              <w:rPr>
                <w:color w:val="000000"/>
              </w:rPr>
              <w:t>种并进行了推广应用；发表</w:t>
            </w:r>
            <w:r w:rsidRPr="00A65EF0">
              <w:rPr>
                <w:color w:val="000000"/>
              </w:rPr>
              <w:t>SCI</w:t>
            </w:r>
            <w:r w:rsidRPr="00A65EF0">
              <w:rPr>
                <w:color w:val="000000"/>
              </w:rPr>
              <w:t>论文</w:t>
            </w:r>
            <w:r w:rsidRPr="00A65EF0">
              <w:rPr>
                <w:color w:val="000000"/>
              </w:rPr>
              <w:t>30</w:t>
            </w:r>
            <w:r w:rsidRPr="00A65EF0">
              <w:rPr>
                <w:color w:val="000000"/>
              </w:rPr>
              <w:t>篇，获国家发明专利</w:t>
            </w:r>
            <w:r w:rsidRPr="00A65EF0">
              <w:rPr>
                <w:color w:val="000000"/>
              </w:rPr>
              <w:t>8</w:t>
            </w:r>
            <w:r w:rsidRPr="00A65EF0">
              <w:rPr>
                <w:color w:val="000000"/>
              </w:rPr>
              <w:t>项。</w:t>
            </w:r>
          </w:p>
        </w:tc>
      </w:tr>
      <w:tr w:rsidR="00DA39C5" w:rsidTr="00DA39C5">
        <w:trPr>
          <w:trHeight w:val="1070"/>
          <w:jc w:val="center"/>
        </w:trPr>
        <w:tc>
          <w:tcPr>
            <w:tcW w:w="2696" w:type="dxa"/>
            <w:vAlign w:val="center"/>
          </w:tcPr>
          <w:p w:rsidR="00DA39C5" w:rsidRDefault="00DA39C5" w:rsidP="00DA39C5">
            <w:pPr>
              <w:spacing w:line="360" w:lineRule="exact"/>
              <w:jc w:val="center"/>
              <w:rPr>
                <w:rFonts w:eastAsia="仿宋_GB2312"/>
                <w:sz w:val="18"/>
                <w:szCs w:val="18"/>
              </w:rPr>
            </w:pPr>
            <w:r w:rsidRPr="004B1B84">
              <w:rPr>
                <w:color w:val="000000"/>
              </w:rPr>
              <w:t>华南农业大学</w:t>
            </w:r>
          </w:p>
        </w:tc>
        <w:tc>
          <w:tcPr>
            <w:tcW w:w="992" w:type="dxa"/>
            <w:vAlign w:val="center"/>
          </w:tcPr>
          <w:p w:rsidR="00DA39C5" w:rsidRPr="00A65EF0" w:rsidRDefault="00DA39C5" w:rsidP="00DA39C5">
            <w:pPr>
              <w:spacing w:line="360" w:lineRule="exact"/>
              <w:jc w:val="center"/>
              <w:rPr>
                <w:rFonts w:eastAsia="仿宋_GB2312"/>
                <w:sz w:val="18"/>
                <w:szCs w:val="18"/>
              </w:rPr>
            </w:pPr>
            <w:r w:rsidRPr="00A65EF0">
              <w:rPr>
                <w:rFonts w:eastAsia="仿宋_GB2312"/>
                <w:sz w:val="18"/>
                <w:szCs w:val="18"/>
              </w:rPr>
              <w:t>4</w:t>
            </w:r>
          </w:p>
        </w:tc>
        <w:tc>
          <w:tcPr>
            <w:tcW w:w="5756" w:type="dxa"/>
            <w:vAlign w:val="center"/>
          </w:tcPr>
          <w:p w:rsidR="00DA39C5" w:rsidRPr="00A65EF0" w:rsidRDefault="00DA39C5" w:rsidP="00DA39C5">
            <w:pPr>
              <w:spacing w:line="360" w:lineRule="exact"/>
              <w:rPr>
                <w:rFonts w:eastAsia="仿宋_GB2312"/>
                <w:sz w:val="18"/>
                <w:szCs w:val="18"/>
              </w:rPr>
            </w:pPr>
            <w:r w:rsidRPr="00A65EF0">
              <w:rPr>
                <w:color w:val="000000"/>
              </w:rPr>
              <w:t>协调项目实施，参与项目研发；与万联</w:t>
            </w:r>
            <w:r w:rsidRPr="00A65EF0">
              <w:rPr>
                <w:rFonts w:eastAsiaTheme="minorEastAsia"/>
                <w:bCs/>
                <w:snapToGrid w:val="0"/>
                <w:kern w:val="0"/>
                <w:szCs w:val="24"/>
              </w:rPr>
              <w:t>广州万联生物科技有限公司合作</w:t>
            </w:r>
            <w:r w:rsidRPr="00A65EF0">
              <w:rPr>
                <w:color w:val="000000"/>
              </w:rPr>
              <w:t>开发免疫检测产品</w:t>
            </w:r>
            <w:r w:rsidRPr="00A65EF0">
              <w:rPr>
                <w:color w:val="000000"/>
              </w:rPr>
              <w:t>8</w:t>
            </w:r>
            <w:r w:rsidRPr="00A65EF0">
              <w:rPr>
                <w:color w:val="000000"/>
              </w:rPr>
              <w:t>种并进行了推广应用；发表</w:t>
            </w:r>
            <w:r w:rsidRPr="00A65EF0">
              <w:rPr>
                <w:color w:val="000000"/>
              </w:rPr>
              <w:t>SCI</w:t>
            </w:r>
            <w:r w:rsidRPr="00A65EF0">
              <w:rPr>
                <w:color w:val="000000"/>
              </w:rPr>
              <w:t>论文</w:t>
            </w:r>
            <w:r w:rsidRPr="00A65EF0">
              <w:rPr>
                <w:color w:val="000000"/>
              </w:rPr>
              <w:t>18</w:t>
            </w:r>
            <w:r w:rsidRPr="00A65EF0">
              <w:rPr>
                <w:color w:val="000000"/>
              </w:rPr>
              <w:t>篇，获国家发明专利</w:t>
            </w:r>
            <w:r w:rsidRPr="00A65EF0">
              <w:rPr>
                <w:color w:val="000000"/>
              </w:rPr>
              <w:t>6</w:t>
            </w:r>
            <w:r w:rsidRPr="00A65EF0">
              <w:rPr>
                <w:color w:val="000000"/>
              </w:rPr>
              <w:t>项。</w:t>
            </w:r>
          </w:p>
        </w:tc>
      </w:tr>
      <w:tr w:rsidR="00DA39C5" w:rsidTr="00DA39C5">
        <w:trPr>
          <w:trHeight w:val="433"/>
          <w:jc w:val="center"/>
        </w:trPr>
        <w:tc>
          <w:tcPr>
            <w:tcW w:w="2696" w:type="dxa"/>
            <w:vAlign w:val="center"/>
          </w:tcPr>
          <w:p w:rsidR="00DA39C5" w:rsidRPr="004B1B84" w:rsidRDefault="00DA39C5" w:rsidP="00DA39C5">
            <w:pPr>
              <w:spacing w:line="360" w:lineRule="exact"/>
              <w:jc w:val="center"/>
              <w:rPr>
                <w:color w:val="000000"/>
              </w:rPr>
            </w:pPr>
            <w:r w:rsidRPr="00C947FD">
              <w:rPr>
                <w:rFonts w:eastAsiaTheme="minorEastAsia" w:hint="eastAsia"/>
                <w:bCs/>
                <w:snapToGrid w:val="0"/>
                <w:kern w:val="0"/>
                <w:szCs w:val="24"/>
              </w:rPr>
              <w:t>广东达元绿洲食品安全科技股份有限公司</w:t>
            </w:r>
          </w:p>
        </w:tc>
        <w:tc>
          <w:tcPr>
            <w:tcW w:w="992" w:type="dxa"/>
            <w:vAlign w:val="center"/>
          </w:tcPr>
          <w:p w:rsidR="00DA39C5" w:rsidRPr="00A65EF0" w:rsidRDefault="00DA39C5" w:rsidP="00DA39C5">
            <w:pPr>
              <w:spacing w:line="360" w:lineRule="exact"/>
              <w:jc w:val="center"/>
              <w:rPr>
                <w:rFonts w:eastAsia="仿宋_GB2312"/>
                <w:sz w:val="18"/>
                <w:szCs w:val="18"/>
              </w:rPr>
            </w:pPr>
            <w:r w:rsidRPr="00A65EF0">
              <w:rPr>
                <w:rFonts w:eastAsia="仿宋_GB2312"/>
                <w:sz w:val="18"/>
                <w:szCs w:val="18"/>
              </w:rPr>
              <w:t>5</w:t>
            </w:r>
          </w:p>
        </w:tc>
        <w:tc>
          <w:tcPr>
            <w:tcW w:w="5756" w:type="dxa"/>
            <w:vAlign w:val="center"/>
          </w:tcPr>
          <w:p w:rsidR="00DA39C5" w:rsidRPr="00A65EF0" w:rsidRDefault="00DA39C5" w:rsidP="00DA39C5">
            <w:pPr>
              <w:spacing w:line="360" w:lineRule="exact"/>
              <w:rPr>
                <w:rFonts w:eastAsia="仿宋_GB2312"/>
                <w:sz w:val="18"/>
                <w:szCs w:val="18"/>
              </w:rPr>
            </w:pPr>
            <w:r w:rsidRPr="00A65EF0">
              <w:rPr>
                <w:color w:val="000000"/>
              </w:rPr>
              <w:t>开发农残免疫胶体金新产品</w:t>
            </w:r>
            <w:r w:rsidRPr="00A65EF0">
              <w:rPr>
                <w:color w:val="000000"/>
              </w:rPr>
              <w:t>9</w:t>
            </w:r>
            <w:r w:rsidRPr="00A65EF0">
              <w:rPr>
                <w:color w:val="000000"/>
              </w:rPr>
              <w:t>种，配套检测设备</w:t>
            </w:r>
            <w:r w:rsidRPr="00A65EF0">
              <w:rPr>
                <w:color w:val="000000"/>
              </w:rPr>
              <w:t>1</w:t>
            </w:r>
            <w:r w:rsidRPr="00A65EF0">
              <w:rPr>
                <w:color w:val="000000"/>
              </w:rPr>
              <w:t>种，并全部实现产业化；</w:t>
            </w:r>
            <w:r w:rsidRPr="00A65EF0">
              <w:rPr>
                <w:color w:val="000000"/>
              </w:rPr>
              <w:t>3</w:t>
            </w:r>
            <w:r w:rsidRPr="00A65EF0">
              <w:rPr>
                <w:color w:val="000000"/>
              </w:rPr>
              <w:t>、获得广东省高新技术产品认定</w:t>
            </w:r>
            <w:r w:rsidRPr="00A65EF0">
              <w:rPr>
                <w:color w:val="000000"/>
              </w:rPr>
              <w:t>1</w:t>
            </w:r>
            <w:r w:rsidRPr="00A65EF0">
              <w:rPr>
                <w:color w:val="000000"/>
              </w:rPr>
              <w:t>项，授权实用新型专利</w:t>
            </w:r>
            <w:r w:rsidRPr="00A65EF0">
              <w:rPr>
                <w:color w:val="000000"/>
              </w:rPr>
              <w:t>1</w:t>
            </w:r>
            <w:r w:rsidRPr="00A65EF0">
              <w:rPr>
                <w:color w:val="000000"/>
              </w:rPr>
              <w:t>项；</w:t>
            </w:r>
            <w:r w:rsidRPr="00A65EF0">
              <w:rPr>
                <w:color w:val="000000"/>
              </w:rPr>
              <w:t>4</w:t>
            </w:r>
            <w:r w:rsidRPr="00A65EF0">
              <w:rPr>
                <w:color w:val="000000"/>
              </w:rPr>
              <w:t>、近三年销售检测产品</w:t>
            </w:r>
            <w:r w:rsidRPr="00A65EF0">
              <w:rPr>
                <w:color w:val="000000"/>
              </w:rPr>
              <w:t>8855</w:t>
            </w:r>
            <w:r w:rsidRPr="00A65EF0">
              <w:rPr>
                <w:color w:val="000000"/>
              </w:rPr>
              <w:t>盒，实现销售额</w:t>
            </w:r>
            <w:r w:rsidRPr="00A65EF0">
              <w:rPr>
                <w:color w:val="000000"/>
              </w:rPr>
              <w:t>59.2</w:t>
            </w:r>
            <w:r w:rsidRPr="00A65EF0">
              <w:rPr>
                <w:color w:val="000000"/>
              </w:rPr>
              <w:t>万元；生产配套检测设备</w:t>
            </w:r>
            <w:r w:rsidRPr="00A65EF0">
              <w:rPr>
                <w:color w:val="000000"/>
              </w:rPr>
              <w:t>500</w:t>
            </w:r>
            <w:r w:rsidRPr="00A65EF0">
              <w:rPr>
                <w:color w:val="000000"/>
              </w:rPr>
              <w:t>台，销售</w:t>
            </w:r>
            <w:r w:rsidRPr="00A65EF0">
              <w:rPr>
                <w:color w:val="000000"/>
              </w:rPr>
              <w:t>400</w:t>
            </w:r>
            <w:r w:rsidRPr="00A65EF0">
              <w:rPr>
                <w:color w:val="000000"/>
              </w:rPr>
              <w:t>台，实现销售额</w:t>
            </w:r>
            <w:r w:rsidRPr="00A65EF0">
              <w:rPr>
                <w:color w:val="000000"/>
              </w:rPr>
              <w:t>220</w:t>
            </w:r>
            <w:r w:rsidRPr="00A65EF0">
              <w:rPr>
                <w:color w:val="000000"/>
              </w:rPr>
              <w:t>万元。</w:t>
            </w:r>
          </w:p>
        </w:tc>
      </w:tr>
    </w:tbl>
    <w:p w:rsidR="00BB2D63" w:rsidRPr="00BB2D63" w:rsidRDefault="00BB2D63" w:rsidP="009135C3">
      <w:pPr>
        <w:jc w:val="left"/>
        <w:rPr>
          <w:rFonts w:eastAsia="仿宋"/>
          <w:b/>
          <w:sz w:val="32"/>
          <w:szCs w:val="32"/>
        </w:rPr>
      </w:pPr>
    </w:p>
    <w:p w:rsidR="009135C3" w:rsidRDefault="009135C3" w:rsidP="009135C3">
      <w:pPr>
        <w:jc w:val="left"/>
        <w:rPr>
          <w:rFonts w:eastAsia="仿宋"/>
          <w:b/>
          <w:sz w:val="32"/>
          <w:szCs w:val="32"/>
        </w:rPr>
      </w:pPr>
      <w:r w:rsidRPr="009135C3">
        <w:rPr>
          <w:rFonts w:eastAsia="仿宋" w:hint="eastAsia"/>
          <w:b/>
          <w:sz w:val="32"/>
          <w:szCs w:val="32"/>
        </w:rPr>
        <w:t>九、</w:t>
      </w:r>
      <w:r>
        <w:rPr>
          <w:rFonts w:eastAsia="仿宋" w:hint="eastAsia"/>
          <w:b/>
          <w:sz w:val="32"/>
          <w:szCs w:val="32"/>
        </w:rPr>
        <w:t>完成任务合作关系说明</w:t>
      </w:r>
    </w:p>
    <w:p w:rsidR="004F7C98" w:rsidRPr="004F7C98" w:rsidRDefault="004F7C98" w:rsidP="004F7C98">
      <w:pPr>
        <w:spacing w:line="390" w:lineRule="atLeast"/>
        <w:ind w:firstLineChars="200" w:firstLine="600"/>
        <w:rPr>
          <w:rFonts w:eastAsia="仿宋"/>
          <w:sz w:val="30"/>
          <w:szCs w:val="30"/>
        </w:rPr>
      </w:pPr>
      <w:r w:rsidRPr="004F7C98">
        <w:rPr>
          <w:rFonts w:eastAsia="仿宋" w:hint="eastAsia"/>
          <w:sz w:val="30"/>
          <w:szCs w:val="30"/>
        </w:rPr>
        <w:t>本成果由江苏省农业科学院、南京农业大学、浙江大学、华南农业大学和</w:t>
      </w:r>
      <w:r w:rsidRPr="004F7C98">
        <w:rPr>
          <w:rFonts w:eastAsia="仿宋"/>
          <w:sz w:val="30"/>
          <w:szCs w:val="30"/>
        </w:rPr>
        <w:t>广东达元绿洲食品安全科技股份有限公司</w:t>
      </w:r>
      <w:r w:rsidRPr="004F7C98">
        <w:rPr>
          <w:rFonts w:eastAsia="仿宋" w:hint="eastAsia"/>
          <w:sz w:val="30"/>
          <w:szCs w:val="30"/>
        </w:rPr>
        <w:t>的</w:t>
      </w:r>
      <w:r w:rsidRPr="004F7C98">
        <w:rPr>
          <w:rFonts w:eastAsia="仿宋" w:hint="eastAsia"/>
          <w:sz w:val="30"/>
          <w:szCs w:val="30"/>
        </w:rPr>
        <w:t>10</w:t>
      </w:r>
      <w:r w:rsidRPr="004F7C98">
        <w:rPr>
          <w:rFonts w:eastAsia="仿宋" w:hint="eastAsia"/>
          <w:sz w:val="30"/>
          <w:szCs w:val="30"/>
        </w:rPr>
        <w:t>位合作者共同完成。第一完成人为江苏省农科院的刘凤权研究员。在项目实施期间，第一完成人与其他完成人保持了长期实质性的合作关系，具体合作关系和内容说明如下：</w:t>
      </w:r>
    </w:p>
    <w:p w:rsidR="004F7C98" w:rsidRPr="004F7C98" w:rsidRDefault="004F7C98" w:rsidP="004F7C98">
      <w:pPr>
        <w:spacing w:line="390" w:lineRule="atLeast"/>
        <w:ind w:firstLineChars="200" w:firstLine="600"/>
        <w:rPr>
          <w:rFonts w:eastAsia="仿宋"/>
          <w:sz w:val="30"/>
          <w:szCs w:val="30"/>
        </w:rPr>
      </w:pPr>
      <w:r w:rsidRPr="004F7C98">
        <w:rPr>
          <w:rFonts w:eastAsia="仿宋" w:hint="eastAsia"/>
          <w:sz w:val="30"/>
          <w:szCs w:val="30"/>
        </w:rPr>
        <w:t>1</w:t>
      </w:r>
      <w:r w:rsidRPr="004F7C98">
        <w:rPr>
          <w:rFonts w:eastAsia="仿宋" w:hint="eastAsia"/>
          <w:sz w:val="30"/>
          <w:szCs w:val="30"/>
        </w:rPr>
        <w:t>、江苏省农业科学院为项目技术研发主体。成果第一完成人刘凤权负责项目总体方案设计，项目的组织实施和协调管理。各单位及相关人员围绕本项目创新点和技术内容，密切合作，保证了成果内容的系统性、完整性和创新性。</w:t>
      </w:r>
    </w:p>
    <w:p w:rsidR="004F7C98" w:rsidRPr="004F7C98" w:rsidRDefault="004F7C98" w:rsidP="004F7C98">
      <w:pPr>
        <w:spacing w:line="390" w:lineRule="atLeast"/>
        <w:ind w:firstLineChars="200" w:firstLine="600"/>
        <w:rPr>
          <w:rFonts w:eastAsia="仿宋"/>
          <w:sz w:val="30"/>
          <w:szCs w:val="30"/>
        </w:rPr>
      </w:pPr>
      <w:r w:rsidRPr="004F7C98">
        <w:rPr>
          <w:rFonts w:eastAsia="仿宋" w:hint="eastAsia"/>
          <w:sz w:val="30"/>
          <w:szCs w:val="30"/>
        </w:rPr>
        <w:t>2</w:t>
      </w:r>
      <w:r w:rsidRPr="004F7C98">
        <w:rPr>
          <w:rFonts w:eastAsia="仿宋" w:hint="eastAsia"/>
          <w:sz w:val="30"/>
          <w:szCs w:val="30"/>
        </w:rPr>
        <w:t>、</w:t>
      </w:r>
      <w:r w:rsidRPr="004F7C98">
        <w:rPr>
          <w:rFonts w:eastAsia="仿宋" w:hint="eastAsia"/>
          <w:sz w:val="30"/>
          <w:szCs w:val="30"/>
        </w:rPr>
        <w:t>2001-2010</w:t>
      </w:r>
      <w:r w:rsidRPr="004F7C98">
        <w:rPr>
          <w:rFonts w:eastAsia="仿宋" w:hint="eastAsia"/>
          <w:sz w:val="30"/>
          <w:szCs w:val="30"/>
        </w:rPr>
        <w:t>年，刘凤权先后主持国家</w:t>
      </w:r>
      <w:r w:rsidRPr="004F7C98">
        <w:rPr>
          <w:rFonts w:eastAsia="仿宋" w:hint="eastAsia"/>
          <w:sz w:val="30"/>
          <w:szCs w:val="30"/>
        </w:rPr>
        <w:t>863</w:t>
      </w:r>
      <w:r w:rsidRPr="004F7C98">
        <w:rPr>
          <w:rFonts w:eastAsia="仿宋" w:hint="eastAsia"/>
          <w:sz w:val="30"/>
          <w:szCs w:val="30"/>
        </w:rPr>
        <w:t>计划项目“农药残留免疫检测技术研究及检测试剂盒研制（</w:t>
      </w:r>
      <w:r w:rsidRPr="004F7C98">
        <w:rPr>
          <w:rFonts w:eastAsia="仿宋" w:hint="eastAsia"/>
          <w:sz w:val="30"/>
          <w:szCs w:val="30"/>
        </w:rPr>
        <w:t>2001AA246031</w:t>
      </w:r>
      <w:r w:rsidRPr="004F7C98">
        <w:rPr>
          <w:rFonts w:eastAsia="仿宋" w:hint="eastAsia"/>
          <w:sz w:val="30"/>
          <w:szCs w:val="30"/>
        </w:rPr>
        <w:t>、</w:t>
      </w:r>
      <w:r w:rsidRPr="004F7C98">
        <w:rPr>
          <w:rFonts w:eastAsia="仿宋" w:hint="eastAsia"/>
          <w:sz w:val="30"/>
          <w:szCs w:val="30"/>
        </w:rPr>
        <w:t>2003AA246030</w:t>
      </w:r>
      <w:r w:rsidRPr="004F7C98">
        <w:rPr>
          <w:rFonts w:eastAsia="仿宋" w:hint="eastAsia"/>
          <w:sz w:val="30"/>
          <w:szCs w:val="30"/>
        </w:rPr>
        <w:t>）”和“化学农药多残留免疫检测技术研究（</w:t>
      </w:r>
      <w:r w:rsidRPr="004F7C98">
        <w:rPr>
          <w:rFonts w:eastAsia="仿宋" w:hint="eastAsia"/>
          <w:sz w:val="30"/>
          <w:szCs w:val="30"/>
        </w:rPr>
        <w:t>2006AA10Z447</w:t>
      </w:r>
      <w:r w:rsidRPr="004F7C98">
        <w:rPr>
          <w:rFonts w:eastAsia="仿宋" w:hint="eastAsia"/>
          <w:sz w:val="30"/>
          <w:szCs w:val="30"/>
        </w:rPr>
        <w:t>）”。参加人员有南京农业大学王鸣华团队（王</w:t>
      </w:r>
      <w:r w:rsidRPr="004F7C98">
        <w:rPr>
          <w:rFonts w:eastAsia="仿宋" w:hint="eastAsia"/>
          <w:sz w:val="30"/>
          <w:szCs w:val="30"/>
        </w:rPr>
        <w:lastRenderedPageBreak/>
        <w:t>利民、华修德）、浙江大学朱国念团队（郭逸蓉、刘毅华）、华南农业大学孙远明团队（徐振林）和江苏省农科院刘贤金团队（张存政）。郭逸蓉、徐振林、张存政、王利民</w:t>
      </w:r>
      <w:r w:rsidR="001F25DF" w:rsidRPr="004F7C98">
        <w:rPr>
          <w:rFonts w:eastAsia="仿宋" w:hint="eastAsia"/>
          <w:sz w:val="30"/>
          <w:szCs w:val="30"/>
        </w:rPr>
        <w:t>、刘毅华</w:t>
      </w:r>
      <w:r w:rsidRPr="004F7C98">
        <w:rPr>
          <w:rFonts w:eastAsia="仿宋" w:hint="eastAsia"/>
          <w:sz w:val="30"/>
          <w:szCs w:val="30"/>
        </w:rPr>
        <w:t>、华修德作为主要研发人员先后参与项目的研发工作。三个项目分别于</w:t>
      </w:r>
      <w:r w:rsidRPr="004F7C98">
        <w:rPr>
          <w:rFonts w:eastAsia="仿宋" w:hint="eastAsia"/>
          <w:sz w:val="30"/>
          <w:szCs w:val="30"/>
        </w:rPr>
        <w:t>2003</w:t>
      </w:r>
      <w:r w:rsidRPr="004F7C98">
        <w:rPr>
          <w:rFonts w:eastAsia="仿宋" w:hint="eastAsia"/>
          <w:sz w:val="30"/>
          <w:szCs w:val="30"/>
        </w:rPr>
        <w:t>年</w:t>
      </w:r>
      <w:r w:rsidRPr="004F7C98">
        <w:rPr>
          <w:rFonts w:eastAsia="仿宋" w:hint="eastAsia"/>
          <w:sz w:val="30"/>
          <w:szCs w:val="30"/>
        </w:rPr>
        <w:t>12</w:t>
      </w:r>
      <w:r w:rsidRPr="004F7C98">
        <w:rPr>
          <w:rFonts w:eastAsia="仿宋" w:hint="eastAsia"/>
          <w:sz w:val="30"/>
          <w:szCs w:val="30"/>
        </w:rPr>
        <w:t>月、</w:t>
      </w:r>
      <w:r w:rsidRPr="004F7C98">
        <w:rPr>
          <w:rFonts w:eastAsia="仿宋" w:hint="eastAsia"/>
          <w:sz w:val="30"/>
          <w:szCs w:val="30"/>
        </w:rPr>
        <w:t>2005</w:t>
      </w:r>
      <w:r w:rsidRPr="004F7C98">
        <w:rPr>
          <w:rFonts w:eastAsia="仿宋" w:hint="eastAsia"/>
          <w:sz w:val="30"/>
          <w:szCs w:val="30"/>
        </w:rPr>
        <w:t>年</w:t>
      </w:r>
      <w:r w:rsidRPr="004F7C98">
        <w:rPr>
          <w:rFonts w:eastAsia="仿宋" w:hint="eastAsia"/>
          <w:sz w:val="30"/>
          <w:szCs w:val="30"/>
        </w:rPr>
        <w:t>10</w:t>
      </w:r>
      <w:r w:rsidRPr="004F7C98">
        <w:rPr>
          <w:rFonts w:eastAsia="仿宋" w:hint="eastAsia"/>
          <w:sz w:val="30"/>
          <w:szCs w:val="30"/>
        </w:rPr>
        <w:t>月和</w:t>
      </w:r>
      <w:r w:rsidRPr="004F7C98">
        <w:rPr>
          <w:rFonts w:eastAsia="仿宋" w:hint="eastAsia"/>
          <w:sz w:val="30"/>
          <w:szCs w:val="30"/>
        </w:rPr>
        <w:t>2009</w:t>
      </w:r>
      <w:r w:rsidRPr="004F7C98">
        <w:rPr>
          <w:rFonts w:eastAsia="仿宋" w:hint="eastAsia"/>
          <w:sz w:val="30"/>
          <w:szCs w:val="30"/>
        </w:rPr>
        <w:t>年</w:t>
      </w:r>
      <w:r w:rsidRPr="004F7C98">
        <w:rPr>
          <w:rFonts w:eastAsia="仿宋" w:hint="eastAsia"/>
          <w:sz w:val="30"/>
          <w:szCs w:val="30"/>
        </w:rPr>
        <w:t>12</w:t>
      </w:r>
      <w:r w:rsidRPr="004F7C98">
        <w:rPr>
          <w:rFonts w:eastAsia="仿宋" w:hint="eastAsia"/>
          <w:sz w:val="30"/>
          <w:szCs w:val="30"/>
        </w:rPr>
        <w:t>月顺利结题。因人员数量限制，朱国念和刘贤金高风亮节，推荐年青人参加本项目成果的申报。</w:t>
      </w:r>
    </w:p>
    <w:p w:rsidR="004F7C98" w:rsidRDefault="004F7C98" w:rsidP="004F7C98">
      <w:pPr>
        <w:spacing w:line="390" w:lineRule="atLeast"/>
        <w:ind w:firstLineChars="200" w:firstLine="600"/>
        <w:rPr>
          <w:rFonts w:eastAsia="仿宋"/>
          <w:sz w:val="30"/>
          <w:szCs w:val="30"/>
        </w:rPr>
      </w:pPr>
      <w:r w:rsidRPr="004F7C98">
        <w:rPr>
          <w:rFonts w:eastAsia="仿宋" w:hint="eastAsia"/>
          <w:sz w:val="30"/>
          <w:szCs w:val="30"/>
        </w:rPr>
        <w:t>3</w:t>
      </w:r>
      <w:r w:rsidRPr="004F7C98">
        <w:rPr>
          <w:rFonts w:eastAsia="仿宋" w:hint="eastAsia"/>
          <w:sz w:val="30"/>
          <w:szCs w:val="30"/>
        </w:rPr>
        <w:t>、项目实施以来，刘凤权和南京农业大学王鸣华、王利民、华修德合作，在</w:t>
      </w:r>
      <w:r w:rsidRPr="004F7C98">
        <w:rPr>
          <w:rFonts w:eastAsia="仿宋" w:hint="eastAsia"/>
          <w:sz w:val="30"/>
          <w:szCs w:val="30"/>
        </w:rPr>
        <w:t xml:space="preserve">Analytical Chemistry, Biosensors and Bioelectronics, </w:t>
      </w:r>
      <w:proofErr w:type="spellStart"/>
      <w:r w:rsidR="00A02284" w:rsidRPr="004736D6">
        <w:rPr>
          <w:iCs/>
          <w:color w:val="000000"/>
          <w:kern w:val="0"/>
          <w:sz w:val="28"/>
          <w:szCs w:val="28"/>
        </w:rPr>
        <w:t>Analytica</w:t>
      </w:r>
      <w:proofErr w:type="spellEnd"/>
      <w:r w:rsidR="00A02284" w:rsidRPr="004736D6">
        <w:rPr>
          <w:iCs/>
          <w:color w:val="000000"/>
          <w:kern w:val="0"/>
          <w:sz w:val="28"/>
          <w:szCs w:val="28"/>
        </w:rPr>
        <w:t xml:space="preserve"> </w:t>
      </w:r>
      <w:proofErr w:type="spellStart"/>
      <w:r w:rsidR="00A02284" w:rsidRPr="004736D6">
        <w:rPr>
          <w:iCs/>
          <w:color w:val="000000"/>
          <w:kern w:val="0"/>
          <w:sz w:val="28"/>
          <w:szCs w:val="28"/>
        </w:rPr>
        <w:t>Chimica</w:t>
      </w:r>
      <w:proofErr w:type="spellEnd"/>
      <w:r w:rsidR="00A02284" w:rsidRPr="004736D6">
        <w:rPr>
          <w:iCs/>
          <w:color w:val="000000"/>
          <w:kern w:val="0"/>
          <w:sz w:val="28"/>
          <w:szCs w:val="28"/>
        </w:rPr>
        <w:t xml:space="preserve"> </w:t>
      </w:r>
      <w:proofErr w:type="spellStart"/>
      <w:r w:rsidR="00A02284" w:rsidRPr="004736D6">
        <w:rPr>
          <w:iCs/>
          <w:color w:val="000000"/>
          <w:kern w:val="0"/>
          <w:sz w:val="28"/>
          <w:szCs w:val="28"/>
        </w:rPr>
        <w:t>Acta</w:t>
      </w:r>
      <w:proofErr w:type="spellEnd"/>
      <w:r w:rsidRPr="004F7C98">
        <w:rPr>
          <w:rFonts w:eastAsia="仿宋" w:hint="eastAsia"/>
          <w:sz w:val="30"/>
          <w:szCs w:val="30"/>
        </w:rPr>
        <w:t>等</w:t>
      </w:r>
      <w:r w:rsidR="00A02284">
        <w:rPr>
          <w:rFonts w:eastAsia="仿宋" w:hint="eastAsia"/>
          <w:sz w:val="30"/>
          <w:szCs w:val="30"/>
        </w:rPr>
        <w:t>分析化学领域</w:t>
      </w:r>
      <w:r w:rsidRPr="004F7C98">
        <w:rPr>
          <w:rFonts w:eastAsia="仿宋" w:hint="eastAsia"/>
          <w:sz w:val="30"/>
          <w:szCs w:val="30"/>
        </w:rPr>
        <w:t>国际期刊上共同发表论文</w:t>
      </w:r>
      <w:r w:rsidRPr="004F7C98">
        <w:rPr>
          <w:rFonts w:eastAsia="仿宋" w:hint="eastAsia"/>
          <w:sz w:val="30"/>
          <w:szCs w:val="30"/>
        </w:rPr>
        <w:t>20</w:t>
      </w:r>
      <w:r w:rsidRPr="004F7C98">
        <w:rPr>
          <w:rFonts w:eastAsia="仿宋" w:hint="eastAsia"/>
          <w:sz w:val="30"/>
          <w:szCs w:val="30"/>
        </w:rPr>
        <w:t>多篇，获得国家发明专利授权</w:t>
      </w:r>
      <w:r w:rsidRPr="004F7C98">
        <w:rPr>
          <w:rFonts w:eastAsia="仿宋" w:hint="eastAsia"/>
          <w:sz w:val="30"/>
          <w:szCs w:val="30"/>
        </w:rPr>
        <w:t>10</w:t>
      </w:r>
      <w:r w:rsidRPr="004F7C98">
        <w:rPr>
          <w:rFonts w:eastAsia="仿宋" w:hint="eastAsia"/>
          <w:sz w:val="30"/>
          <w:szCs w:val="30"/>
        </w:rPr>
        <w:t>件，制定江苏省地方标准</w:t>
      </w:r>
      <w:r w:rsidRPr="004F7C98">
        <w:rPr>
          <w:rFonts w:eastAsia="仿宋" w:hint="eastAsia"/>
          <w:sz w:val="30"/>
          <w:szCs w:val="30"/>
        </w:rPr>
        <w:t>2</w:t>
      </w:r>
      <w:r w:rsidRPr="004F7C98">
        <w:rPr>
          <w:rFonts w:eastAsia="仿宋" w:hint="eastAsia"/>
          <w:sz w:val="30"/>
          <w:szCs w:val="30"/>
        </w:rPr>
        <w:t>项，开发农药快速检测产品</w:t>
      </w:r>
      <w:r w:rsidRPr="004F7C98">
        <w:rPr>
          <w:rFonts w:eastAsia="仿宋" w:hint="eastAsia"/>
          <w:sz w:val="30"/>
          <w:szCs w:val="30"/>
        </w:rPr>
        <w:t>10</w:t>
      </w:r>
      <w:r w:rsidRPr="004F7C98">
        <w:rPr>
          <w:rFonts w:eastAsia="仿宋" w:hint="eastAsia"/>
          <w:sz w:val="30"/>
          <w:szCs w:val="30"/>
        </w:rPr>
        <w:t>余种。</w:t>
      </w:r>
    </w:p>
    <w:p w:rsidR="004F7C98" w:rsidRDefault="004F7C98" w:rsidP="004F7C98">
      <w:pPr>
        <w:spacing w:line="390" w:lineRule="atLeast"/>
        <w:ind w:firstLineChars="200" w:firstLine="600"/>
        <w:rPr>
          <w:rFonts w:eastAsia="仿宋"/>
          <w:sz w:val="30"/>
          <w:szCs w:val="30"/>
        </w:rPr>
      </w:pPr>
      <w:r w:rsidRPr="004F7C98">
        <w:rPr>
          <w:rFonts w:eastAsia="仿宋" w:hint="eastAsia"/>
          <w:sz w:val="30"/>
          <w:szCs w:val="30"/>
        </w:rPr>
        <w:t>4</w:t>
      </w:r>
      <w:r w:rsidRPr="004F7C98">
        <w:rPr>
          <w:rFonts w:eastAsia="仿宋" w:hint="eastAsia"/>
          <w:sz w:val="30"/>
          <w:szCs w:val="30"/>
        </w:rPr>
        <w:t>、刘凤权与江苏省农科院张存政合作，共同发表论文</w:t>
      </w:r>
      <w:r w:rsidRPr="004F7C98">
        <w:rPr>
          <w:rFonts w:eastAsia="仿宋" w:hint="eastAsia"/>
          <w:sz w:val="30"/>
          <w:szCs w:val="30"/>
        </w:rPr>
        <w:t>4</w:t>
      </w:r>
      <w:r w:rsidRPr="004F7C98">
        <w:rPr>
          <w:rFonts w:eastAsia="仿宋" w:hint="eastAsia"/>
          <w:sz w:val="30"/>
          <w:szCs w:val="30"/>
        </w:rPr>
        <w:t>篇，制定江苏省地方标准</w:t>
      </w:r>
      <w:r w:rsidRPr="004F7C98">
        <w:rPr>
          <w:rFonts w:eastAsia="仿宋" w:hint="eastAsia"/>
          <w:sz w:val="30"/>
          <w:szCs w:val="30"/>
        </w:rPr>
        <w:t>2</w:t>
      </w:r>
      <w:r w:rsidRPr="004F7C98">
        <w:rPr>
          <w:rFonts w:eastAsia="仿宋" w:hint="eastAsia"/>
          <w:sz w:val="30"/>
          <w:szCs w:val="30"/>
        </w:rPr>
        <w:t>项，开发农药快速检测产品</w:t>
      </w:r>
      <w:r w:rsidRPr="004F7C98">
        <w:rPr>
          <w:rFonts w:eastAsia="仿宋" w:hint="eastAsia"/>
          <w:sz w:val="30"/>
          <w:szCs w:val="30"/>
        </w:rPr>
        <w:t>10</w:t>
      </w:r>
      <w:r w:rsidRPr="004F7C98">
        <w:rPr>
          <w:rFonts w:eastAsia="仿宋" w:hint="eastAsia"/>
          <w:sz w:val="30"/>
          <w:szCs w:val="30"/>
        </w:rPr>
        <w:t>余种并推广应用，获得江苏省农科院科技奖一等奖。</w:t>
      </w:r>
    </w:p>
    <w:p w:rsidR="004F7C98" w:rsidRDefault="004F7C98" w:rsidP="004F7C98">
      <w:pPr>
        <w:spacing w:line="390" w:lineRule="atLeast"/>
        <w:ind w:firstLineChars="200" w:firstLine="600"/>
        <w:rPr>
          <w:rFonts w:eastAsia="仿宋"/>
          <w:sz w:val="30"/>
          <w:szCs w:val="30"/>
        </w:rPr>
      </w:pPr>
      <w:r w:rsidRPr="004F7C98">
        <w:rPr>
          <w:rFonts w:eastAsia="仿宋" w:hint="eastAsia"/>
          <w:sz w:val="30"/>
          <w:szCs w:val="30"/>
        </w:rPr>
        <w:t>5</w:t>
      </w:r>
      <w:r w:rsidRPr="004F7C98">
        <w:rPr>
          <w:rFonts w:eastAsia="仿宋" w:hint="eastAsia"/>
          <w:sz w:val="30"/>
          <w:szCs w:val="30"/>
        </w:rPr>
        <w:t>、刘凤权与浙江大学除了项目合作外，</w:t>
      </w:r>
      <w:r w:rsidR="00A65EF0" w:rsidRPr="004F7C98">
        <w:rPr>
          <w:rFonts w:eastAsia="仿宋" w:hint="eastAsia"/>
          <w:sz w:val="30"/>
          <w:szCs w:val="30"/>
        </w:rPr>
        <w:t>与郭逸蓉</w:t>
      </w:r>
      <w:r w:rsidRPr="004F7C98">
        <w:rPr>
          <w:rFonts w:eastAsia="仿宋" w:hint="eastAsia"/>
          <w:sz w:val="30"/>
          <w:szCs w:val="30"/>
        </w:rPr>
        <w:t>共同发表论文</w:t>
      </w:r>
      <w:r w:rsidR="00A02284">
        <w:rPr>
          <w:rFonts w:eastAsia="仿宋" w:hint="eastAsia"/>
          <w:sz w:val="30"/>
          <w:szCs w:val="30"/>
        </w:rPr>
        <w:t>3</w:t>
      </w:r>
      <w:r w:rsidRPr="004F7C98">
        <w:rPr>
          <w:rFonts w:eastAsia="仿宋" w:hint="eastAsia"/>
          <w:sz w:val="30"/>
          <w:szCs w:val="30"/>
        </w:rPr>
        <w:t>篇（分析化学</w:t>
      </w:r>
      <w:r w:rsidR="00A02284">
        <w:rPr>
          <w:rFonts w:eastAsia="仿宋" w:hint="eastAsia"/>
          <w:sz w:val="30"/>
          <w:szCs w:val="30"/>
        </w:rPr>
        <w:t>、</w:t>
      </w:r>
      <w:r w:rsidR="00A02284" w:rsidRPr="0093567A">
        <w:rPr>
          <w:rFonts w:eastAsia="仿宋"/>
          <w:sz w:val="30"/>
          <w:szCs w:val="30"/>
        </w:rPr>
        <w:t>Analytical Methods</w:t>
      </w:r>
      <w:r w:rsidRPr="004F7C98">
        <w:rPr>
          <w:rFonts w:eastAsia="仿宋" w:hint="eastAsia"/>
          <w:sz w:val="30"/>
          <w:szCs w:val="30"/>
        </w:rPr>
        <w:t>），</w:t>
      </w:r>
      <w:r w:rsidR="00A65EF0">
        <w:rPr>
          <w:rFonts w:eastAsia="仿宋" w:hint="eastAsia"/>
          <w:sz w:val="30"/>
          <w:szCs w:val="30"/>
        </w:rPr>
        <w:t>共同</w:t>
      </w:r>
      <w:r w:rsidRPr="004F7C98">
        <w:rPr>
          <w:rFonts w:eastAsia="仿宋" w:hint="eastAsia"/>
          <w:sz w:val="30"/>
          <w:szCs w:val="30"/>
        </w:rPr>
        <w:t>制定江苏省地方标准（大</w:t>
      </w:r>
      <w:bookmarkStart w:id="12" w:name="StandardName"/>
      <w:r w:rsidRPr="004F7C98">
        <w:rPr>
          <w:rFonts w:eastAsia="仿宋" w:hint="eastAsia"/>
          <w:sz w:val="30"/>
          <w:szCs w:val="30"/>
        </w:rPr>
        <w:t>米中甲基毒死</w:t>
      </w:r>
      <w:proofErr w:type="gramStart"/>
      <w:r w:rsidRPr="004F7C98">
        <w:rPr>
          <w:rFonts w:eastAsia="仿宋" w:hint="eastAsia"/>
          <w:sz w:val="30"/>
          <w:szCs w:val="30"/>
        </w:rPr>
        <w:t>蜱</w:t>
      </w:r>
      <w:proofErr w:type="gramEnd"/>
      <w:r w:rsidRPr="004F7C98">
        <w:rPr>
          <w:rFonts w:eastAsia="仿宋" w:hint="eastAsia"/>
          <w:sz w:val="30"/>
          <w:szCs w:val="30"/>
        </w:rPr>
        <w:t>残留量的测定</w:t>
      </w:r>
      <w:bookmarkEnd w:id="12"/>
      <w:r w:rsidR="001F25DF">
        <w:rPr>
          <w:rFonts w:eastAsia="仿宋" w:hint="eastAsia"/>
          <w:sz w:val="30"/>
          <w:szCs w:val="30"/>
        </w:rPr>
        <w:t>――</w:t>
      </w:r>
      <w:r w:rsidRPr="004F7C98">
        <w:rPr>
          <w:rFonts w:eastAsia="仿宋" w:hint="eastAsia"/>
          <w:sz w:val="30"/>
          <w:szCs w:val="30"/>
        </w:rPr>
        <w:t>侧流免疫层析法）。</w:t>
      </w:r>
    </w:p>
    <w:p w:rsidR="004F7C98" w:rsidRDefault="004F7C98" w:rsidP="004F7C98">
      <w:pPr>
        <w:spacing w:line="390" w:lineRule="atLeast"/>
        <w:ind w:firstLineChars="200" w:firstLine="600"/>
        <w:rPr>
          <w:rFonts w:eastAsia="仿宋"/>
          <w:sz w:val="30"/>
          <w:szCs w:val="30"/>
        </w:rPr>
      </w:pPr>
      <w:r w:rsidRPr="004F7C98">
        <w:rPr>
          <w:rFonts w:eastAsia="仿宋" w:hint="eastAsia"/>
          <w:sz w:val="30"/>
          <w:szCs w:val="30"/>
        </w:rPr>
        <w:t>6</w:t>
      </w:r>
      <w:r w:rsidRPr="004F7C98">
        <w:rPr>
          <w:rFonts w:eastAsia="仿宋" w:hint="eastAsia"/>
          <w:sz w:val="30"/>
          <w:szCs w:val="30"/>
        </w:rPr>
        <w:t>、刘凤权华与华南农业大学除了项目合作外，还与</w:t>
      </w:r>
      <w:r w:rsidR="0093567A">
        <w:rPr>
          <w:rFonts w:eastAsia="仿宋" w:hint="eastAsia"/>
          <w:sz w:val="30"/>
          <w:szCs w:val="30"/>
        </w:rPr>
        <w:t>徐振林</w:t>
      </w:r>
      <w:r w:rsidR="00A65EF0">
        <w:rPr>
          <w:rFonts w:eastAsia="仿宋" w:hint="eastAsia"/>
          <w:sz w:val="30"/>
          <w:szCs w:val="30"/>
        </w:rPr>
        <w:t>等</w:t>
      </w:r>
      <w:r w:rsidRPr="004F7C98">
        <w:rPr>
          <w:rFonts w:eastAsia="仿宋" w:hint="eastAsia"/>
          <w:sz w:val="30"/>
          <w:szCs w:val="30"/>
        </w:rPr>
        <w:t>在</w:t>
      </w:r>
      <w:r w:rsidR="0093567A">
        <w:rPr>
          <w:rFonts w:eastAsia="仿宋" w:hint="eastAsia"/>
          <w:sz w:val="30"/>
          <w:szCs w:val="30"/>
        </w:rPr>
        <w:t>分析化学上</w:t>
      </w:r>
      <w:r w:rsidRPr="004F7C98">
        <w:rPr>
          <w:rFonts w:eastAsia="仿宋" w:hint="eastAsia"/>
          <w:sz w:val="30"/>
          <w:szCs w:val="30"/>
        </w:rPr>
        <w:t>合作发表论文</w:t>
      </w:r>
      <w:r w:rsidRPr="004F7C98">
        <w:rPr>
          <w:rFonts w:eastAsia="仿宋" w:hint="eastAsia"/>
          <w:sz w:val="30"/>
          <w:szCs w:val="30"/>
        </w:rPr>
        <w:t>1</w:t>
      </w:r>
      <w:r w:rsidR="00A65EF0">
        <w:rPr>
          <w:rFonts w:eastAsia="仿宋" w:hint="eastAsia"/>
          <w:sz w:val="30"/>
          <w:szCs w:val="30"/>
        </w:rPr>
        <w:t>篇。共同制定</w:t>
      </w:r>
      <w:r w:rsidRPr="004F7C98">
        <w:rPr>
          <w:rFonts w:eastAsia="仿宋" w:hint="eastAsia"/>
          <w:sz w:val="30"/>
          <w:szCs w:val="30"/>
        </w:rPr>
        <w:t>江苏省地方标准（</w:t>
      </w:r>
      <w:r w:rsidRPr="004F7C98">
        <w:rPr>
          <w:rFonts w:eastAsia="仿宋"/>
          <w:sz w:val="30"/>
          <w:szCs w:val="30"/>
        </w:rPr>
        <w:t>水果、蔬菜中</w:t>
      </w:r>
      <w:proofErr w:type="gramStart"/>
      <w:r w:rsidRPr="004F7C98">
        <w:rPr>
          <w:rFonts w:eastAsia="仿宋"/>
          <w:sz w:val="30"/>
          <w:szCs w:val="30"/>
        </w:rPr>
        <w:t>吡</w:t>
      </w:r>
      <w:proofErr w:type="gramEnd"/>
      <w:r w:rsidRPr="004F7C98">
        <w:rPr>
          <w:rFonts w:eastAsia="仿宋"/>
          <w:sz w:val="30"/>
          <w:szCs w:val="30"/>
        </w:rPr>
        <w:t>虫</w:t>
      </w:r>
      <w:proofErr w:type="gramStart"/>
      <w:r w:rsidRPr="004F7C98">
        <w:rPr>
          <w:rFonts w:eastAsia="仿宋"/>
          <w:sz w:val="30"/>
          <w:szCs w:val="30"/>
        </w:rPr>
        <w:t>啉</w:t>
      </w:r>
      <w:proofErr w:type="gramEnd"/>
      <w:r w:rsidRPr="004F7C98">
        <w:rPr>
          <w:rFonts w:eastAsia="仿宋"/>
          <w:sz w:val="30"/>
          <w:szCs w:val="30"/>
        </w:rPr>
        <w:t>残留的测定</w:t>
      </w:r>
      <w:r w:rsidRPr="004F7C98">
        <w:rPr>
          <w:rFonts w:eastAsia="仿宋" w:hint="eastAsia"/>
          <w:sz w:val="30"/>
          <w:szCs w:val="30"/>
        </w:rPr>
        <w:t>――</w:t>
      </w:r>
      <w:r w:rsidRPr="004F7C98">
        <w:rPr>
          <w:rFonts w:eastAsia="仿宋"/>
          <w:sz w:val="30"/>
          <w:szCs w:val="30"/>
        </w:rPr>
        <w:t>侧流免疫层析法</w:t>
      </w:r>
      <w:r w:rsidRPr="004F7C98">
        <w:rPr>
          <w:rFonts w:eastAsia="仿宋" w:hint="eastAsia"/>
          <w:sz w:val="30"/>
          <w:szCs w:val="30"/>
        </w:rPr>
        <w:t>）。</w:t>
      </w:r>
    </w:p>
    <w:p w:rsidR="004F7C98" w:rsidRPr="004F7C98" w:rsidRDefault="004F7C98" w:rsidP="004F7C98">
      <w:pPr>
        <w:spacing w:line="390" w:lineRule="atLeast"/>
        <w:ind w:firstLineChars="200" w:firstLine="600"/>
        <w:rPr>
          <w:rFonts w:eastAsia="仿宋"/>
          <w:sz w:val="30"/>
          <w:szCs w:val="30"/>
        </w:rPr>
      </w:pPr>
      <w:r w:rsidRPr="004F7C98">
        <w:rPr>
          <w:rFonts w:eastAsia="仿宋" w:hint="eastAsia"/>
          <w:sz w:val="30"/>
          <w:szCs w:val="30"/>
        </w:rPr>
        <w:t>7</w:t>
      </w:r>
      <w:r w:rsidRPr="004F7C98">
        <w:rPr>
          <w:rFonts w:eastAsia="仿宋" w:hint="eastAsia"/>
          <w:sz w:val="30"/>
          <w:szCs w:val="30"/>
        </w:rPr>
        <w:t>、为顺利完成了</w:t>
      </w:r>
      <w:r w:rsidRPr="004F7C98">
        <w:rPr>
          <w:rFonts w:eastAsia="仿宋" w:hint="eastAsia"/>
          <w:sz w:val="30"/>
          <w:szCs w:val="30"/>
        </w:rPr>
        <w:t>863</w:t>
      </w:r>
      <w:r w:rsidRPr="004F7C98">
        <w:rPr>
          <w:rFonts w:eastAsia="仿宋" w:hint="eastAsia"/>
          <w:sz w:val="30"/>
          <w:szCs w:val="30"/>
        </w:rPr>
        <w:t>计划项目任务，促进快检产品的商业</w:t>
      </w:r>
      <w:r w:rsidRPr="004F7C98">
        <w:rPr>
          <w:rFonts w:eastAsia="仿宋" w:hint="eastAsia"/>
          <w:sz w:val="30"/>
          <w:szCs w:val="30"/>
        </w:rPr>
        <w:lastRenderedPageBreak/>
        <w:t>化开发，刘凤权团队</w:t>
      </w:r>
      <w:r w:rsidR="00A65EF0">
        <w:rPr>
          <w:rFonts w:eastAsia="仿宋" w:hint="eastAsia"/>
          <w:sz w:val="30"/>
          <w:szCs w:val="30"/>
        </w:rPr>
        <w:t>在</w:t>
      </w:r>
      <w:r w:rsidRPr="004F7C98">
        <w:rPr>
          <w:rFonts w:eastAsia="仿宋"/>
          <w:sz w:val="30"/>
          <w:szCs w:val="30"/>
        </w:rPr>
        <w:t>广东达元绿洲食品安全科技股份有限公司</w:t>
      </w:r>
      <w:r w:rsidRPr="004F7C98">
        <w:rPr>
          <w:rFonts w:eastAsia="仿宋" w:hint="eastAsia"/>
          <w:sz w:val="30"/>
          <w:szCs w:val="30"/>
        </w:rPr>
        <w:t>石松团队</w:t>
      </w:r>
      <w:r w:rsidR="00A65EF0">
        <w:rPr>
          <w:rFonts w:eastAsia="仿宋" w:hint="eastAsia"/>
          <w:sz w:val="30"/>
          <w:szCs w:val="30"/>
        </w:rPr>
        <w:t>协助下，</w:t>
      </w:r>
      <w:r w:rsidRPr="004F7C98">
        <w:rPr>
          <w:rFonts w:eastAsia="仿宋" w:hint="eastAsia"/>
          <w:sz w:val="30"/>
          <w:szCs w:val="30"/>
        </w:rPr>
        <w:t>开展了</w:t>
      </w:r>
      <w:r w:rsidRPr="004F7C98">
        <w:rPr>
          <w:rFonts w:eastAsia="仿宋" w:hint="eastAsia"/>
          <w:sz w:val="30"/>
          <w:szCs w:val="30"/>
        </w:rPr>
        <w:t>11</w:t>
      </w:r>
      <w:r w:rsidRPr="004F7C98">
        <w:rPr>
          <w:rFonts w:eastAsia="仿宋" w:hint="eastAsia"/>
          <w:sz w:val="30"/>
          <w:szCs w:val="30"/>
        </w:rPr>
        <w:t>种快检产品的商业化</w:t>
      </w:r>
      <w:r w:rsidR="00A65EF0">
        <w:rPr>
          <w:rFonts w:eastAsia="仿宋" w:hint="eastAsia"/>
          <w:sz w:val="30"/>
          <w:szCs w:val="30"/>
        </w:rPr>
        <w:t>开发、</w:t>
      </w:r>
      <w:r w:rsidRPr="004F7C98">
        <w:rPr>
          <w:rFonts w:eastAsia="仿宋" w:hint="eastAsia"/>
          <w:sz w:val="30"/>
          <w:szCs w:val="30"/>
        </w:rPr>
        <w:t>生产销售和推广应用。</w:t>
      </w:r>
    </w:p>
    <w:p w:rsidR="004F7C98" w:rsidRPr="004F7C98" w:rsidRDefault="004F7C98" w:rsidP="004F7C98">
      <w:pPr>
        <w:spacing w:line="390" w:lineRule="atLeast"/>
        <w:ind w:firstLineChars="200" w:firstLine="600"/>
        <w:rPr>
          <w:rFonts w:eastAsia="仿宋"/>
          <w:sz w:val="30"/>
          <w:szCs w:val="30"/>
        </w:rPr>
      </w:pPr>
      <w:r w:rsidRPr="004F7C98">
        <w:rPr>
          <w:rFonts w:eastAsia="仿宋" w:hint="eastAsia"/>
          <w:sz w:val="30"/>
          <w:szCs w:val="30"/>
        </w:rPr>
        <w:t>8</w:t>
      </w:r>
      <w:r w:rsidRPr="004F7C98">
        <w:rPr>
          <w:rFonts w:eastAsia="仿宋" w:hint="eastAsia"/>
          <w:sz w:val="30"/>
          <w:szCs w:val="30"/>
        </w:rPr>
        <w:t>、刘凤权与华南农业大学孙远明、徐振林，南京农业大学王鸣华、王利民、华修德，江苏省农业科学院张存政合作，共同获得</w:t>
      </w:r>
      <w:r w:rsidRPr="004F7C98">
        <w:rPr>
          <w:rFonts w:eastAsia="仿宋" w:hint="eastAsia"/>
          <w:sz w:val="30"/>
          <w:szCs w:val="30"/>
        </w:rPr>
        <w:t>2016</w:t>
      </w:r>
      <w:r w:rsidRPr="004F7C98">
        <w:rPr>
          <w:rFonts w:eastAsia="仿宋" w:hint="eastAsia"/>
          <w:sz w:val="30"/>
          <w:szCs w:val="30"/>
        </w:rPr>
        <w:t>年</w:t>
      </w:r>
      <w:r w:rsidRPr="004F7C98">
        <w:rPr>
          <w:rFonts w:eastAsia="仿宋"/>
          <w:sz w:val="30"/>
          <w:szCs w:val="30"/>
        </w:rPr>
        <w:t>中国植物保护学会科技奖一等奖</w:t>
      </w:r>
      <w:r w:rsidRPr="004F7C98">
        <w:rPr>
          <w:rFonts w:eastAsia="仿宋" w:hint="eastAsia"/>
          <w:sz w:val="30"/>
          <w:szCs w:val="30"/>
        </w:rPr>
        <w:t>和</w:t>
      </w:r>
      <w:r w:rsidRPr="004F7C98">
        <w:rPr>
          <w:rFonts w:eastAsia="仿宋" w:hint="eastAsia"/>
          <w:sz w:val="30"/>
          <w:szCs w:val="30"/>
        </w:rPr>
        <w:t>2016</w:t>
      </w:r>
      <w:r w:rsidRPr="004F7C98">
        <w:rPr>
          <w:rFonts w:eastAsia="仿宋" w:hint="eastAsia"/>
          <w:sz w:val="30"/>
          <w:szCs w:val="30"/>
        </w:rPr>
        <w:t>－</w:t>
      </w:r>
      <w:r w:rsidRPr="004F7C98">
        <w:rPr>
          <w:rFonts w:eastAsia="仿宋" w:hint="eastAsia"/>
          <w:sz w:val="30"/>
          <w:szCs w:val="30"/>
        </w:rPr>
        <w:t>2017</w:t>
      </w:r>
      <w:r w:rsidRPr="004F7C98">
        <w:rPr>
          <w:rFonts w:eastAsia="仿宋" w:hint="eastAsia"/>
          <w:sz w:val="30"/>
          <w:szCs w:val="30"/>
        </w:rPr>
        <w:t>年度神农中华农业科技奖科研成果一等奖。</w:t>
      </w:r>
    </w:p>
    <w:p w:rsidR="004F7C98" w:rsidRPr="004F7C98" w:rsidRDefault="004F7C98" w:rsidP="004F7C98">
      <w:pPr>
        <w:spacing w:line="390" w:lineRule="atLeast"/>
        <w:ind w:firstLineChars="200" w:firstLine="600"/>
        <w:rPr>
          <w:rFonts w:eastAsia="仿宋"/>
          <w:sz w:val="30"/>
          <w:szCs w:val="30"/>
        </w:rPr>
      </w:pPr>
      <w:r w:rsidRPr="004F7C98">
        <w:rPr>
          <w:rFonts w:eastAsia="仿宋" w:hint="eastAsia"/>
          <w:sz w:val="30"/>
          <w:szCs w:val="30"/>
        </w:rPr>
        <w:t>9</w:t>
      </w:r>
      <w:r w:rsidRPr="004F7C98">
        <w:rPr>
          <w:rFonts w:eastAsia="仿宋" w:hint="eastAsia"/>
          <w:sz w:val="30"/>
          <w:szCs w:val="30"/>
        </w:rPr>
        <w:t>、刘凤权与南京农业大学王鸣华、王利民、华修德，浙江大学郭逸蓉、刘毅华，华南农业大学孙远明、徐振林，江苏省农业科学院张存政合作，共同获得</w:t>
      </w:r>
      <w:r w:rsidRPr="004F7C98">
        <w:rPr>
          <w:rFonts w:eastAsia="仿宋" w:hint="eastAsia"/>
          <w:sz w:val="30"/>
          <w:szCs w:val="30"/>
        </w:rPr>
        <w:t>2017</w:t>
      </w:r>
      <w:r w:rsidRPr="004F7C98">
        <w:rPr>
          <w:rFonts w:eastAsia="仿宋" w:hint="eastAsia"/>
          <w:sz w:val="30"/>
          <w:szCs w:val="30"/>
        </w:rPr>
        <w:t>年</w:t>
      </w:r>
      <w:r w:rsidRPr="004F7C98">
        <w:rPr>
          <w:rFonts w:eastAsia="仿宋"/>
          <w:sz w:val="30"/>
          <w:szCs w:val="30"/>
        </w:rPr>
        <w:t>江苏省科</w:t>
      </w:r>
      <w:r w:rsidRPr="004F7C98">
        <w:rPr>
          <w:rFonts w:eastAsia="仿宋" w:hint="eastAsia"/>
          <w:sz w:val="30"/>
          <w:szCs w:val="30"/>
        </w:rPr>
        <w:t>学</w:t>
      </w:r>
      <w:r w:rsidRPr="004F7C98">
        <w:rPr>
          <w:rFonts w:eastAsia="仿宋"/>
          <w:sz w:val="30"/>
          <w:szCs w:val="30"/>
        </w:rPr>
        <w:t>技</w:t>
      </w:r>
      <w:r w:rsidRPr="004F7C98">
        <w:rPr>
          <w:rFonts w:eastAsia="仿宋" w:hint="eastAsia"/>
          <w:sz w:val="30"/>
          <w:szCs w:val="30"/>
        </w:rPr>
        <w:t>术</w:t>
      </w:r>
      <w:r w:rsidRPr="004F7C98">
        <w:rPr>
          <w:rFonts w:eastAsia="仿宋"/>
          <w:sz w:val="30"/>
          <w:szCs w:val="30"/>
        </w:rPr>
        <w:t>奖一等奖。</w:t>
      </w:r>
    </w:p>
    <w:p w:rsidR="004F7C98" w:rsidRPr="004F7C98" w:rsidRDefault="004F7C98" w:rsidP="004F7C98">
      <w:pPr>
        <w:spacing w:line="390" w:lineRule="atLeast"/>
        <w:ind w:firstLineChars="200" w:firstLine="600"/>
        <w:rPr>
          <w:rFonts w:eastAsia="仿宋"/>
          <w:sz w:val="30"/>
          <w:szCs w:val="30"/>
        </w:rPr>
      </w:pPr>
      <w:r w:rsidRPr="004F7C98">
        <w:rPr>
          <w:rFonts w:eastAsia="仿宋" w:hint="eastAsia"/>
          <w:sz w:val="30"/>
          <w:szCs w:val="30"/>
        </w:rPr>
        <w:t>10</w:t>
      </w:r>
      <w:r w:rsidRPr="004F7C98">
        <w:rPr>
          <w:rFonts w:eastAsia="仿宋" w:hint="eastAsia"/>
          <w:sz w:val="30"/>
          <w:szCs w:val="30"/>
        </w:rPr>
        <w:t>、刘凤权与广东达元绿洲食品安全科技股份有限公司石松团队合作，</w:t>
      </w:r>
      <w:r w:rsidR="00A65EF0">
        <w:rPr>
          <w:rFonts w:eastAsia="仿宋" w:hint="eastAsia"/>
          <w:sz w:val="30"/>
          <w:szCs w:val="30"/>
        </w:rPr>
        <w:t>协助公司</w:t>
      </w:r>
      <w:r w:rsidRPr="004F7C98">
        <w:rPr>
          <w:rFonts w:eastAsia="仿宋" w:hint="eastAsia"/>
          <w:sz w:val="30"/>
          <w:szCs w:val="30"/>
        </w:rPr>
        <w:t>开发农残免疫胶体金</w:t>
      </w:r>
      <w:r w:rsidR="00A65EF0">
        <w:rPr>
          <w:rFonts w:eastAsia="仿宋" w:hint="eastAsia"/>
          <w:sz w:val="30"/>
          <w:szCs w:val="30"/>
        </w:rPr>
        <w:t>试纸条</w:t>
      </w:r>
      <w:r w:rsidRPr="004F7C98">
        <w:rPr>
          <w:rFonts w:eastAsia="仿宋" w:hint="eastAsia"/>
          <w:sz w:val="30"/>
          <w:szCs w:val="30"/>
        </w:rPr>
        <w:t>产品</w:t>
      </w:r>
      <w:r w:rsidR="00A65EF0">
        <w:rPr>
          <w:rFonts w:eastAsia="仿宋" w:hint="eastAsia"/>
          <w:sz w:val="30"/>
          <w:szCs w:val="30"/>
        </w:rPr>
        <w:t>9</w:t>
      </w:r>
      <w:r w:rsidRPr="004F7C98">
        <w:rPr>
          <w:rFonts w:eastAsia="仿宋" w:hint="eastAsia"/>
          <w:sz w:val="30"/>
          <w:szCs w:val="30"/>
        </w:rPr>
        <w:t>种，</w:t>
      </w:r>
      <w:r w:rsidRPr="004F7C98">
        <w:rPr>
          <w:rFonts w:eastAsia="仿宋"/>
          <w:sz w:val="30"/>
          <w:szCs w:val="30"/>
        </w:rPr>
        <w:t>配套</w:t>
      </w:r>
      <w:r w:rsidRPr="004F7C98">
        <w:rPr>
          <w:rFonts w:eastAsia="仿宋" w:hint="eastAsia"/>
          <w:sz w:val="30"/>
          <w:szCs w:val="30"/>
        </w:rPr>
        <w:t>检测设备</w:t>
      </w:r>
      <w:r>
        <w:rPr>
          <w:rFonts w:eastAsia="仿宋" w:hint="eastAsia"/>
          <w:sz w:val="30"/>
          <w:szCs w:val="30"/>
        </w:rPr>
        <w:t>1</w:t>
      </w:r>
      <w:r w:rsidRPr="004F7C98">
        <w:rPr>
          <w:rFonts w:eastAsia="仿宋" w:hint="eastAsia"/>
          <w:sz w:val="30"/>
          <w:szCs w:val="30"/>
        </w:rPr>
        <w:t>种，全部实现产业化。</w:t>
      </w:r>
    </w:p>
    <w:p w:rsidR="009135C3" w:rsidRPr="009135C3" w:rsidRDefault="004F7C98" w:rsidP="00B20AEB">
      <w:pPr>
        <w:spacing w:line="390" w:lineRule="atLeast"/>
        <w:ind w:firstLineChars="200" w:firstLine="600"/>
        <w:rPr>
          <w:rFonts w:eastAsia="仿宋"/>
          <w:b/>
          <w:sz w:val="32"/>
          <w:szCs w:val="32"/>
        </w:rPr>
      </w:pPr>
      <w:r w:rsidRPr="004F7C98">
        <w:rPr>
          <w:rFonts w:eastAsia="仿宋" w:hint="eastAsia"/>
          <w:sz w:val="30"/>
          <w:szCs w:val="30"/>
        </w:rPr>
        <w:t>经过</w:t>
      </w:r>
      <w:r w:rsidRPr="004F7C98">
        <w:rPr>
          <w:rFonts w:eastAsia="仿宋" w:hint="eastAsia"/>
          <w:sz w:val="30"/>
          <w:szCs w:val="30"/>
        </w:rPr>
        <w:t>15</w:t>
      </w:r>
      <w:r w:rsidRPr="004F7C98">
        <w:rPr>
          <w:rFonts w:eastAsia="仿宋" w:hint="eastAsia"/>
          <w:sz w:val="30"/>
          <w:szCs w:val="30"/>
        </w:rPr>
        <w:t>年的系统研究，本项目团队在半抗原</w:t>
      </w:r>
      <w:r w:rsidR="001F25DF">
        <w:rPr>
          <w:rFonts w:eastAsia="仿宋" w:hint="eastAsia"/>
          <w:sz w:val="30"/>
          <w:szCs w:val="30"/>
        </w:rPr>
        <w:t>的</w:t>
      </w:r>
      <w:r w:rsidRPr="004F7C98">
        <w:rPr>
          <w:rFonts w:eastAsia="仿宋" w:hint="eastAsia"/>
          <w:sz w:val="30"/>
          <w:szCs w:val="30"/>
        </w:rPr>
        <w:t>设计合成、高性能生物识别材料的创制、快速检测技术和产品的研发与应用等方面取得了显著成效。</w:t>
      </w:r>
    </w:p>
    <w:p w:rsidR="00BC1054" w:rsidRPr="00192579" w:rsidRDefault="00BC1054" w:rsidP="00192579">
      <w:pPr>
        <w:ind w:firstLineChars="200" w:firstLine="600"/>
        <w:rPr>
          <w:rFonts w:eastAsia="仿宋"/>
          <w:sz w:val="30"/>
          <w:szCs w:val="30"/>
        </w:rPr>
      </w:pPr>
    </w:p>
    <w:sectPr w:rsidR="00BC1054" w:rsidRPr="001925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D7B" w:rsidRDefault="00134D7B" w:rsidP="00543398">
      <w:r>
        <w:separator/>
      </w:r>
    </w:p>
  </w:endnote>
  <w:endnote w:type="continuationSeparator" w:id="0">
    <w:p w:rsidR="00134D7B" w:rsidRDefault="00134D7B" w:rsidP="0054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D7B" w:rsidRDefault="00134D7B" w:rsidP="00543398">
      <w:r>
        <w:separator/>
      </w:r>
    </w:p>
  </w:footnote>
  <w:footnote w:type="continuationSeparator" w:id="0">
    <w:p w:rsidR="00134D7B" w:rsidRDefault="00134D7B" w:rsidP="00543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054"/>
    <w:rsid w:val="00050CB9"/>
    <w:rsid w:val="00070485"/>
    <w:rsid w:val="00084ADA"/>
    <w:rsid w:val="000B5313"/>
    <w:rsid w:val="00134D7B"/>
    <w:rsid w:val="00182500"/>
    <w:rsid w:val="00192579"/>
    <w:rsid w:val="001A3469"/>
    <w:rsid w:val="001F25DF"/>
    <w:rsid w:val="00270CC5"/>
    <w:rsid w:val="00274564"/>
    <w:rsid w:val="002944F1"/>
    <w:rsid w:val="0031685C"/>
    <w:rsid w:val="00323B59"/>
    <w:rsid w:val="00327538"/>
    <w:rsid w:val="003301AE"/>
    <w:rsid w:val="003476C1"/>
    <w:rsid w:val="00361145"/>
    <w:rsid w:val="0037154D"/>
    <w:rsid w:val="00384403"/>
    <w:rsid w:val="00425CB4"/>
    <w:rsid w:val="004C3207"/>
    <w:rsid w:val="004E4A45"/>
    <w:rsid w:val="004F7C98"/>
    <w:rsid w:val="00543398"/>
    <w:rsid w:val="00575475"/>
    <w:rsid w:val="005C1C66"/>
    <w:rsid w:val="005C40CA"/>
    <w:rsid w:val="005D6ABA"/>
    <w:rsid w:val="00724ED4"/>
    <w:rsid w:val="00815AFE"/>
    <w:rsid w:val="009135C3"/>
    <w:rsid w:val="009266BD"/>
    <w:rsid w:val="0093567A"/>
    <w:rsid w:val="00A0209E"/>
    <w:rsid w:val="00A02284"/>
    <w:rsid w:val="00A65EF0"/>
    <w:rsid w:val="00AD5656"/>
    <w:rsid w:val="00B20AEB"/>
    <w:rsid w:val="00B540BF"/>
    <w:rsid w:val="00B57413"/>
    <w:rsid w:val="00B92E0D"/>
    <w:rsid w:val="00B9600B"/>
    <w:rsid w:val="00BB2D63"/>
    <w:rsid w:val="00BC1054"/>
    <w:rsid w:val="00C27623"/>
    <w:rsid w:val="00DA39C5"/>
    <w:rsid w:val="00ED074C"/>
    <w:rsid w:val="00ED63DD"/>
    <w:rsid w:val="00EF7669"/>
    <w:rsid w:val="00F10C44"/>
    <w:rsid w:val="00F30F1F"/>
    <w:rsid w:val="00FE2FB9"/>
    <w:rsid w:val="00FF7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05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054"/>
    <w:pPr>
      <w:ind w:firstLineChars="200" w:firstLine="420"/>
    </w:pPr>
  </w:style>
  <w:style w:type="paragraph" w:styleId="a4">
    <w:name w:val="Plain Text"/>
    <w:basedOn w:val="a"/>
    <w:link w:val="Char"/>
    <w:qFormat/>
    <w:rsid w:val="00192579"/>
    <w:pPr>
      <w:spacing w:line="360" w:lineRule="auto"/>
      <w:ind w:firstLineChars="200" w:firstLine="480"/>
    </w:pPr>
    <w:rPr>
      <w:rFonts w:ascii="仿宋_GB2312"/>
      <w:sz w:val="24"/>
    </w:rPr>
  </w:style>
  <w:style w:type="character" w:customStyle="1" w:styleId="Char">
    <w:name w:val="纯文本 Char"/>
    <w:basedOn w:val="a0"/>
    <w:link w:val="a4"/>
    <w:qFormat/>
    <w:rsid w:val="00192579"/>
    <w:rPr>
      <w:rFonts w:ascii="仿宋_GB2312" w:eastAsia="宋体" w:hAnsi="Times New Roman" w:cs="Times New Roman"/>
      <w:sz w:val="24"/>
      <w:szCs w:val="20"/>
    </w:rPr>
  </w:style>
  <w:style w:type="paragraph" w:customStyle="1" w:styleId="1">
    <w:name w:val="样式1"/>
    <w:basedOn w:val="a"/>
    <w:link w:val="1Char"/>
    <w:qFormat/>
    <w:rsid w:val="00AD5656"/>
    <w:pPr>
      <w:jc w:val="left"/>
    </w:pPr>
    <w:rPr>
      <w:rFonts w:eastAsiaTheme="minorEastAsia"/>
      <w:szCs w:val="22"/>
    </w:rPr>
  </w:style>
  <w:style w:type="character" w:customStyle="1" w:styleId="1Char">
    <w:name w:val="样式1 Char"/>
    <w:basedOn w:val="a0"/>
    <w:link w:val="1"/>
    <w:rsid w:val="00AD5656"/>
    <w:rPr>
      <w:rFonts w:ascii="Times New Roman" w:hAnsi="Times New Roman" w:cs="Times New Roman"/>
    </w:rPr>
  </w:style>
  <w:style w:type="character" w:styleId="a5">
    <w:name w:val="Strong"/>
    <w:basedOn w:val="a0"/>
    <w:qFormat/>
    <w:rsid w:val="00AD5656"/>
    <w:rPr>
      <w:b/>
      <w:bCs/>
    </w:rPr>
  </w:style>
  <w:style w:type="character" w:styleId="a6">
    <w:name w:val="Emphasis"/>
    <w:basedOn w:val="a0"/>
    <w:qFormat/>
    <w:rsid w:val="00AD5656"/>
    <w:rPr>
      <w:i/>
      <w:iCs/>
    </w:rPr>
  </w:style>
  <w:style w:type="character" w:styleId="a7">
    <w:name w:val="Hyperlink"/>
    <w:basedOn w:val="a0"/>
    <w:uiPriority w:val="99"/>
    <w:unhideWhenUsed/>
    <w:rsid w:val="00084ADA"/>
    <w:rPr>
      <w:color w:val="0000FF" w:themeColor="hyperlink"/>
      <w:u w:val="single"/>
    </w:rPr>
  </w:style>
  <w:style w:type="paragraph" w:styleId="a8">
    <w:name w:val="header"/>
    <w:basedOn w:val="a"/>
    <w:link w:val="Char0"/>
    <w:uiPriority w:val="99"/>
    <w:unhideWhenUsed/>
    <w:rsid w:val="0054339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43398"/>
    <w:rPr>
      <w:rFonts w:ascii="Times New Roman" w:eastAsia="宋体" w:hAnsi="Times New Roman" w:cs="Times New Roman"/>
      <w:sz w:val="18"/>
      <w:szCs w:val="18"/>
    </w:rPr>
  </w:style>
  <w:style w:type="paragraph" w:styleId="a9">
    <w:name w:val="footer"/>
    <w:basedOn w:val="a"/>
    <w:link w:val="Char1"/>
    <w:uiPriority w:val="99"/>
    <w:unhideWhenUsed/>
    <w:rsid w:val="00543398"/>
    <w:pPr>
      <w:tabs>
        <w:tab w:val="center" w:pos="4153"/>
        <w:tab w:val="right" w:pos="8306"/>
      </w:tabs>
      <w:snapToGrid w:val="0"/>
      <w:jc w:val="left"/>
    </w:pPr>
    <w:rPr>
      <w:sz w:val="18"/>
      <w:szCs w:val="18"/>
    </w:rPr>
  </w:style>
  <w:style w:type="character" w:customStyle="1" w:styleId="Char1">
    <w:name w:val="页脚 Char"/>
    <w:basedOn w:val="a0"/>
    <w:link w:val="a9"/>
    <w:uiPriority w:val="99"/>
    <w:rsid w:val="00543398"/>
    <w:rPr>
      <w:rFonts w:ascii="Times New Roman" w:eastAsia="宋体" w:hAnsi="Times New Roman" w:cs="Times New Roman"/>
      <w:sz w:val="18"/>
      <w:szCs w:val="18"/>
    </w:rPr>
  </w:style>
  <w:style w:type="paragraph" w:styleId="aa">
    <w:name w:val="Balloon Text"/>
    <w:basedOn w:val="a"/>
    <w:link w:val="Char2"/>
    <w:uiPriority w:val="99"/>
    <w:semiHidden/>
    <w:unhideWhenUsed/>
    <w:rsid w:val="00F30F1F"/>
    <w:rPr>
      <w:sz w:val="18"/>
      <w:szCs w:val="18"/>
    </w:rPr>
  </w:style>
  <w:style w:type="character" w:customStyle="1" w:styleId="Char2">
    <w:name w:val="批注框文本 Char"/>
    <w:basedOn w:val="a0"/>
    <w:link w:val="aa"/>
    <w:uiPriority w:val="99"/>
    <w:semiHidden/>
    <w:rsid w:val="00F30F1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05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054"/>
    <w:pPr>
      <w:ind w:firstLineChars="200" w:firstLine="420"/>
    </w:pPr>
  </w:style>
  <w:style w:type="paragraph" w:styleId="a4">
    <w:name w:val="Plain Text"/>
    <w:basedOn w:val="a"/>
    <w:link w:val="Char"/>
    <w:qFormat/>
    <w:rsid w:val="00192579"/>
    <w:pPr>
      <w:spacing w:line="360" w:lineRule="auto"/>
      <w:ind w:firstLineChars="200" w:firstLine="480"/>
    </w:pPr>
    <w:rPr>
      <w:rFonts w:ascii="仿宋_GB2312"/>
      <w:sz w:val="24"/>
    </w:rPr>
  </w:style>
  <w:style w:type="character" w:customStyle="1" w:styleId="Char">
    <w:name w:val="纯文本 Char"/>
    <w:basedOn w:val="a0"/>
    <w:link w:val="a4"/>
    <w:qFormat/>
    <w:rsid w:val="00192579"/>
    <w:rPr>
      <w:rFonts w:ascii="仿宋_GB2312" w:eastAsia="宋体" w:hAnsi="Times New Roman" w:cs="Times New Roman"/>
      <w:sz w:val="24"/>
      <w:szCs w:val="20"/>
    </w:rPr>
  </w:style>
  <w:style w:type="paragraph" w:customStyle="1" w:styleId="1">
    <w:name w:val="样式1"/>
    <w:basedOn w:val="a"/>
    <w:link w:val="1Char"/>
    <w:qFormat/>
    <w:rsid w:val="00AD5656"/>
    <w:pPr>
      <w:jc w:val="left"/>
    </w:pPr>
    <w:rPr>
      <w:rFonts w:eastAsiaTheme="minorEastAsia"/>
      <w:szCs w:val="22"/>
    </w:rPr>
  </w:style>
  <w:style w:type="character" w:customStyle="1" w:styleId="1Char">
    <w:name w:val="样式1 Char"/>
    <w:basedOn w:val="a0"/>
    <w:link w:val="1"/>
    <w:rsid w:val="00AD5656"/>
    <w:rPr>
      <w:rFonts w:ascii="Times New Roman" w:hAnsi="Times New Roman" w:cs="Times New Roman"/>
    </w:rPr>
  </w:style>
  <w:style w:type="character" w:styleId="a5">
    <w:name w:val="Strong"/>
    <w:basedOn w:val="a0"/>
    <w:qFormat/>
    <w:rsid w:val="00AD5656"/>
    <w:rPr>
      <w:b/>
      <w:bCs/>
    </w:rPr>
  </w:style>
  <w:style w:type="character" w:styleId="a6">
    <w:name w:val="Emphasis"/>
    <w:basedOn w:val="a0"/>
    <w:qFormat/>
    <w:rsid w:val="00AD5656"/>
    <w:rPr>
      <w:i/>
      <w:iCs/>
    </w:rPr>
  </w:style>
  <w:style w:type="character" w:styleId="a7">
    <w:name w:val="Hyperlink"/>
    <w:basedOn w:val="a0"/>
    <w:uiPriority w:val="99"/>
    <w:unhideWhenUsed/>
    <w:rsid w:val="00084ADA"/>
    <w:rPr>
      <w:color w:val="0000FF" w:themeColor="hyperlink"/>
      <w:u w:val="single"/>
    </w:rPr>
  </w:style>
  <w:style w:type="paragraph" w:styleId="a8">
    <w:name w:val="header"/>
    <w:basedOn w:val="a"/>
    <w:link w:val="Char0"/>
    <w:uiPriority w:val="99"/>
    <w:unhideWhenUsed/>
    <w:rsid w:val="0054339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43398"/>
    <w:rPr>
      <w:rFonts w:ascii="Times New Roman" w:eastAsia="宋体" w:hAnsi="Times New Roman" w:cs="Times New Roman"/>
      <w:sz w:val="18"/>
      <w:szCs w:val="18"/>
    </w:rPr>
  </w:style>
  <w:style w:type="paragraph" w:styleId="a9">
    <w:name w:val="footer"/>
    <w:basedOn w:val="a"/>
    <w:link w:val="Char1"/>
    <w:uiPriority w:val="99"/>
    <w:unhideWhenUsed/>
    <w:rsid w:val="00543398"/>
    <w:pPr>
      <w:tabs>
        <w:tab w:val="center" w:pos="4153"/>
        <w:tab w:val="right" w:pos="8306"/>
      </w:tabs>
      <w:snapToGrid w:val="0"/>
      <w:jc w:val="left"/>
    </w:pPr>
    <w:rPr>
      <w:sz w:val="18"/>
      <w:szCs w:val="18"/>
    </w:rPr>
  </w:style>
  <w:style w:type="character" w:customStyle="1" w:styleId="Char1">
    <w:name w:val="页脚 Char"/>
    <w:basedOn w:val="a0"/>
    <w:link w:val="a9"/>
    <w:uiPriority w:val="99"/>
    <w:rsid w:val="00543398"/>
    <w:rPr>
      <w:rFonts w:ascii="Times New Roman" w:eastAsia="宋体" w:hAnsi="Times New Roman" w:cs="Times New Roman"/>
      <w:sz w:val="18"/>
      <w:szCs w:val="18"/>
    </w:rPr>
  </w:style>
  <w:style w:type="paragraph" w:styleId="aa">
    <w:name w:val="Balloon Text"/>
    <w:basedOn w:val="a"/>
    <w:link w:val="Char2"/>
    <w:uiPriority w:val="99"/>
    <w:semiHidden/>
    <w:unhideWhenUsed/>
    <w:rsid w:val="00F30F1F"/>
    <w:rPr>
      <w:sz w:val="18"/>
      <w:szCs w:val="18"/>
    </w:rPr>
  </w:style>
  <w:style w:type="character" w:customStyle="1" w:styleId="Char2">
    <w:name w:val="批注框文本 Char"/>
    <w:basedOn w:val="a0"/>
    <w:link w:val="aa"/>
    <w:uiPriority w:val="99"/>
    <w:semiHidden/>
    <w:rsid w:val="00F30F1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5940807-6153740.html" TargetMode="External"/><Relationship Id="rId3" Type="http://schemas.openxmlformats.org/officeDocument/2006/relationships/settings" Target="settings.xml"/><Relationship Id="rId7" Type="http://schemas.openxmlformats.org/officeDocument/2006/relationships/hyperlink" Target="https://www.selectscience.net/SelectScience-tv/Videos/the-end-of-the-food-quality-lab-citizen-science-in-food-safety-testing?videoID=432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1725</Words>
  <Characters>9835</Characters>
  <Application>Microsoft Office Word</Application>
  <DocSecurity>0</DocSecurity>
  <Lines>81</Lines>
  <Paragraphs>23</Paragraphs>
  <ScaleCrop>false</ScaleCrop>
  <Company>Lenovo</Company>
  <LinksUpToDate>false</LinksUpToDate>
  <CharactersWithSpaces>11537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cp:lastModifiedBy>
  <cp:revision>17</cp:revision>
  <dcterms:created xsi:type="dcterms:W3CDTF">2019-01-07T02:35:00Z</dcterms:created>
  <dcterms:modified xsi:type="dcterms:W3CDTF">2019-01-07T08:26:00Z</dcterms:modified>
</cp:coreProperties>
</file>