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96" w:rsidRDefault="00740E96" w:rsidP="00740E96">
      <w:pPr>
        <w:pStyle w:val="a7"/>
      </w:pPr>
      <w:r>
        <w:t xml:space="preserve">    </w:t>
      </w: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ind w:firstLine="0"/>
        <w:jc w:val="center"/>
        <w:rPr>
          <w:rFonts w:ascii="宋体" w:eastAsia="宋体" w:hAnsi="宋体" w:cs="宋体"/>
          <w:sz w:val="44"/>
          <w:szCs w:val="44"/>
        </w:rPr>
      </w:pPr>
      <w:r>
        <w:rPr>
          <w:rFonts w:eastAsia="宋体"/>
          <w:sz w:val="44"/>
          <w:szCs w:val="44"/>
        </w:rPr>
        <w:t>江苏省农科院</w:t>
      </w:r>
      <w:r w:rsidR="00E87250">
        <w:rPr>
          <w:rFonts w:eastAsia="宋体" w:hint="eastAsia"/>
          <w:sz w:val="44"/>
          <w:szCs w:val="44"/>
        </w:rPr>
        <w:t>机构知识库</w:t>
      </w:r>
    </w:p>
    <w:p w:rsidR="00740E96" w:rsidRDefault="00740E96" w:rsidP="00740E96">
      <w:pPr>
        <w:pStyle w:val="a7"/>
        <w:ind w:firstLine="0"/>
        <w:jc w:val="center"/>
        <w:rPr>
          <w:b/>
          <w:bCs/>
          <w:sz w:val="44"/>
          <w:szCs w:val="44"/>
        </w:rPr>
      </w:pPr>
      <w:r>
        <w:rPr>
          <w:rFonts w:eastAsia="宋体"/>
          <w:sz w:val="44"/>
          <w:szCs w:val="44"/>
        </w:rPr>
        <w:t>软件开发项目</w:t>
      </w:r>
    </w:p>
    <w:p w:rsidR="00740E96" w:rsidRDefault="00740E96" w:rsidP="00740E96">
      <w:pPr>
        <w:pStyle w:val="a7"/>
        <w:ind w:firstLine="0"/>
        <w:jc w:val="center"/>
        <w:rPr>
          <w:b/>
          <w:bCs/>
          <w:sz w:val="44"/>
          <w:szCs w:val="44"/>
        </w:rPr>
      </w:pPr>
      <w:r>
        <w:rPr>
          <w:rFonts w:eastAsia="宋体"/>
          <w:sz w:val="44"/>
          <w:szCs w:val="44"/>
        </w:rPr>
        <w:t>招标文件</w:t>
      </w: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Pr="00D439DB"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pPr>
    </w:p>
    <w:p w:rsidR="00740E96" w:rsidRDefault="00740E96" w:rsidP="00740E96">
      <w:pPr>
        <w:pStyle w:val="a7"/>
        <w:ind w:firstLine="0"/>
        <w:jc w:val="center"/>
        <w:rPr>
          <w:sz w:val="28"/>
          <w:szCs w:val="28"/>
        </w:rPr>
      </w:pPr>
      <w:r>
        <w:rPr>
          <w:rFonts w:eastAsia="宋体"/>
          <w:sz w:val="28"/>
          <w:szCs w:val="28"/>
        </w:rPr>
        <w:t>二〇一</w:t>
      </w:r>
      <w:r>
        <w:rPr>
          <w:rFonts w:eastAsia="宋体" w:hint="eastAsia"/>
          <w:sz w:val="28"/>
          <w:szCs w:val="28"/>
          <w:lang w:val="zh-CN"/>
        </w:rPr>
        <w:t>八</w:t>
      </w:r>
      <w:r>
        <w:rPr>
          <w:rFonts w:eastAsia="宋体"/>
          <w:sz w:val="28"/>
          <w:szCs w:val="28"/>
        </w:rPr>
        <w:t>年</w:t>
      </w:r>
      <w:r w:rsidR="00E87250">
        <w:rPr>
          <w:rFonts w:eastAsia="宋体" w:hint="eastAsia"/>
          <w:sz w:val="28"/>
          <w:szCs w:val="28"/>
          <w:lang w:val="zh-CN"/>
        </w:rPr>
        <w:t>五</w:t>
      </w:r>
      <w:r>
        <w:rPr>
          <w:rFonts w:eastAsia="宋体"/>
          <w:sz w:val="28"/>
          <w:szCs w:val="28"/>
        </w:rPr>
        <w:t>月</w:t>
      </w:r>
    </w:p>
    <w:p w:rsidR="00740E96" w:rsidRDefault="00740E96" w:rsidP="00740E96">
      <w:pPr>
        <w:pStyle w:val="A8"/>
        <w:rPr>
          <w:rFonts w:ascii="Arial Unicode MS" w:eastAsia="Arial Unicode MS" w:hAnsi="Arial Unicode MS" w:cs="Arial Unicode MS"/>
        </w:rPr>
        <w:sectPr w:rsidR="00740E96">
          <w:headerReference w:type="even" r:id="rId8"/>
          <w:headerReference w:type="default" r:id="rId9"/>
          <w:footerReference w:type="even" r:id="rId10"/>
          <w:footerReference w:type="default" r:id="rId11"/>
          <w:headerReference w:type="first" r:id="rId12"/>
          <w:footerReference w:type="first" r:id="rId13"/>
          <w:pgSz w:w="11900" w:h="16840"/>
          <w:pgMar w:top="1531" w:right="1531" w:bottom="1531" w:left="1588" w:header="851" w:footer="992" w:gutter="0"/>
          <w:cols w:space="720"/>
          <w:titlePg/>
        </w:sectPr>
      </w:pPr>
    </w:p>
    <w:p w:rsidR="00740E96" w:rsidRDefault="00740E96" w:rsidP="00740E96">
      <w:pPr>
        <w:pStyle w:val="A8"/>
        <w:ind w:firstLine="0"/>
        <w:jc w:val="center"/>
        <w:rPr>
          <w:sz w:val="32"/>
          <w:szCs w:val="32"/>
        </w:rPr>
      </w:pPr>
      <w:r>
        <w:rPr>
          <w:sz w:val="32"/>
          <w:szCs w:val="32"/>
        </w:rPr>
        <w:lastRenderedPageBreak/>
        <w:t>目    录</w:t>
      </w:r>
    </w:p>
    <w:p w:rsidR="00740E96" w:rsidRDefault="00740E96" w:rsidP="00740E96">
      <w:pPr>
        <w:pStyle w:val="A8"/>
      </w:pPr>
    </w:p>
    <w:p w:rsidR="00740E96" w:rsidRDefault="00CF7A19" w:rsidP="00740E96">
      <w:pPr>
        <w:pStyle w:val="110"/>
        <w:spacing w:before="0" w:line="360" w:lineRule="auto"/>
        <w:ind w:firstLine="0"/>
        <w:rPr>
          <w:rFonts w:ascii="Times New Roman" w:eastAsia="Arial Unicode MS" w:hAnsi="Times New Roman" w:cs="Times New Roman"/>
          <w:b w:val="0"/>
          <w:bCs w:val="0"/>
          <w:caps w:val="0"/>
          <w:noProof/>
          <w:color w:val="auto"/>
          <w:kern w:val="0"/>
          <w:sz w:val="20"/>
          <w:szCs w:val="20"/>
        </w:rPr>
      </w:pPr>
      <w:r>
        <w:fldChar w:fldCharType="begin"/>
      </w:r>
      <w:r w:rsidR="00740E96">
        <w:instrText xml:space="preserve"> TOC \t "标题 1, 1,标题 2, 2,标题 3, 3"</w:instrText>
      </w:r>
      <w:r>
        <w:fldChar w:fldCharType="separate"/>
      </w:r>
    </w:p>
    <w:p w:rsidR="00740E96" w:rsidRDefault="00740E96" w:rsidP="00740E96">
      <w:pPr>
        <w:pStyle w:val="110"/>
        <w:rPr>
          <w:noProof/>
        </w:rPr>
      </w:pPr>
      <w:r>
        <w:rPr>
          <w:rFonts w:ascii="Arial Unicode MS" w:eastAsia="Arial Unicode MS" w:hAnsi="Arial Unicode MS" w:cs="Arial Unicode MS"/>
          <w:b w:val="0"/>
          <w:bCs w:val="0"/>
          <w:noProof/>
        </w:rPr>
        <w:t>第一章</w:t>
      </w:r>
      <w:r>
        <w:rPr>
          <w:rFonts w:eastAsia="Arial Unicode MS" w:cs="Arial Unicode MS"/>
          <w:noProof/>
        </w:rPr>
        <w:t xml:space="preserve"> </w:t>
      </w:r>
      <w:r>
        <w:rPr>
          <w:rFonts w:ascii="Arial Unicode MS" w:eastAsia="Arial Unicode MS" w:hAnsi="Arial Unicode MS" w:cs="Arial Unicode MS"/>
          <w:b w:val="0"/>
          <w:bCs w:val="0"/>
          <w:noProof/>
        </w:rPr>
        <w:t>招标通知</w:t>
      </w:r>
      <w:r>
        <w:rPr>
          <w:noProof/>
        </w:rPr>
        <w:tab/>
      </w:r>
      <w:r w:rsidR="00CF7A19">
        <w:rPr>
          <w:noProof/>
        </w:rPr>
        <w:fldChar w:fldCharType="begin"/>
      </w:r>
      <w:r>
        <w:rPr>
          <w:noProof/>
        </w:rPr>
        <w:instrText xml:space="preserve"> PAGEREF _Toc \h </w:instrText>
      </w:r>
      <w:r w:rsidR="00CF7A19">
        <w:rPr>
          <w:noProof/>
        </w:rPr>
      </w:r>
      <w:r w:rsidR="00CF7A19">
        <w:rPr>
          <w:noProof/>
        </w:rPr>
        <w:fldChar w:fldCharType="separate"/>
      </w:r>
      <w:r w:rsidR="000821F5">
        <w:rPr>
          <w:noProof/>
        </w:rPr>
        <w:t>3</w:t>
      </w:r>
      <w:r w:rsidR="00CF7A19">
        <w:rPr>
          <w:noProof/>
        </w:rPr>
        <w:fldChar w:fldCharType="end"/>
      </w:r>
    </w:p>
    <w:p w:rsidR="00740E96" w:rsidRDefault="00740E96" w:rsidP="00740E96">
      <w:pPr>
        <w:pStyle w:val="110"/>
        <w:rPr>
          <w:noProof/>
        </w:rPr>
      </w:pPr>
      <w:r>
        <w:rPr>
          <w:rFonts w:ascii="Arial Unicode MS" w:eastAsia="Arial Unicode MS" w:hAnsi="Arial Unicode MS" w:cs="Arial Unicode MS"/>
          <w:b w:val="0"/>
          <w:bCs w:val="0"/>
          <w:noProof/>
        </w:rPr>
        <w:t>第二章</w:t>
      </w:r>
      <w:r>
        <w:rPr>
          <w:rFonts w:eastAsia="Arial Unicode MS" w:cs="Arial Unicode MS"/>
          <w:noProof/>
        </w:rPr>
        <w:t xml:space="preserve"> </w:t>
      </w:r>
      <w:r>
        <w:rPr>
          <w:rFonts w:ascii="Arial Unicode MS" w:eastAsia="Arial Unicode MS" w:hAnsi="Arial Unicode MS" w:cs="Arial Unicode MS"/>
          <w:b w:val="0"/>
          <w:bCs w:val="0"/>
          <w:noProof/>
        </w:rPr>
        <w:t>投标人须知</w:t>
      </w:r>
      <w:r>
        <w:rPr>
          <w:noProof/>
        </w:rPr>
        <w:tab/>
      </w:r>
      <w:r w:rsidR="00CF7A19">
        <w:rPr>
          <w:noProof/>
        </w:rPr>
        <w:fldChar w:fldCharType="begin"/>
      </w:r>
      <w:r>
        <w:rPr>
          <w:noProof/>
        </w:rPr>
        <w:instrText xml:space="preserve"> PAGEREF _Toc1 \h </w:instrText>
      </w:r>
      <w:r w:rsidR="00CF7A19">
        <w:rPr>
          <w:noProof/>
        </w:rPr>
      </w:r>
      <w:r w:rsidR="00CF7A19">
        <w:rPr>
          <w:noProof/>
        </w:rPr>
        <w:fldChar w:fldCharType="separate"/>
      </w:r>
      <w:r w:rsidR="000821F5">
        <w:rPr>
          <w:noProof/>
        </w:rPr>
        <w:t>4</w:t>
      </w:r>
      <w:r w:rsidR="00CF7A19">
        <w:rPr>
          <w:noProof/>
        </w:rPr>
        <w:fldChar w:fldCharType="end"/>
      </w:r>
    </w:p>
    <w:p w:rsidR="00740E96" w:rsidRDefault="00740E96" w:rsidP="00740E96">
      <w:pPr>
        <w:pStyle w:val="21"/>
        <w:rPr>
          <w:noProof/>
        </w:rPr>
      </w:pPr>
      <w:r>
        <w:rPr>
          <w:rFonts w:ascii="Arial Unicode MS" w:eastAsia="Arial Unicode MS" w:hAnsi="Arial Unicode MS" w:cs="Arial Unicode MS"/>
          <w:b w:val="0"/>
          <w:bCs w:val="0"/>
          <w:noProof/>
        </w:rPr>
        <w:t>投标人须知前附表</w:t>
      </w:r>
      <w:r>
        <w:rPr>
          <w:noProof/>
        </w:rPr>
        <w:tab/>
      </w:r>
      <w:r w:rsidR="00CF7A19">
        <w:rPr>
          <w:noProof/>
        </w:rPr>
        <w:fldChar w:fldCharType="begin"/>
      </w:r>
      <w:r>
        <w:rPr>
          <w:noProof/>
        </w:rPr>
        <w:instrText xml:space="preserve"> PAGEREF _Toc2 \h </w:instrText>
      </w:r>
      <w:r w:rsidR="00CF7A19">
        <w:rPr>
          <w:noProof/>
        </w:rPr>
      </w:r>
      <w:r w:rsidR="00CF7A19">
        <w:rPr>
          <w:noProof/>
        </w:rPr>
        <w:fldChar w:fldCharType="separate"/>
      </w:r>
      <w:r w:rsidR="000821F5">
        <w:rPr>
          <w:noProof/>
        </w:rPr>
        <w:t>4</w:t>
      </w:r>
      <w:r w:rsidR="00CF7A19">
        <w:rPr>
          <w:noProof/>
        </w:rPr>
        <w:fldChar w:fldCharType="end"/>
      </w:r>
    </w:p>
    <w:p w:rsidR="00740E96" w:rsidRDefault="00740E96" w:rsidP="00740E96">
      <w:pPr>
        <w:pStyle w:val="21"/>
        <w:rPr>
          <w:noProof/>
        </w:rPr>
      </w:pPr>
      <w:r>
        <w:rPr>
          <w:rFonts w:ascii="Arial Unicode MS" w:eastAsia="Arial Unicode MS" w:hAnsi="Arial Unicode MS" w:cs="Arial Unicode MS"/>
          <w:b w:val="0"/>
          <w:bCs w:val="0"/>
          <w:noProof/>
        </w:rPr>
        <w:t>投标人须知</w:t>
      </w:r>
      <w:r>
        <w:rPr>
          <w:noProof/>
        </w:rPr>
        <w:tab/>
      </w:r>
      <w:r w:rsidR="00CF7A19">
        <w:rPr>
          <w:noProof/>
        </w:rPr>
        <w:fldChar w:fldCharType="begin"/>
      </w:r>
      <w:r>
        <w:rPr>
          <w:noProof/>
        </w:rPr>
        <w:instrText xml:space="preserve"> PAGEREF _Toc3 \h </w:instrText>
      </w:r>
      <w:r w:rsidR="00CF7A19">
        <w:rPr>
          <w:noProof/>
        </w:rPr>
      </w:r>
      <w:r w:rsidR="00CF7A19">
        <w:rPr>
          <w:noProof/>
        </w:rPr>
        <w:fldChar w:fldCharType="separate"/>
      </w:r>
      <w:r w:rsidR="000821F5">
        <w:rPr>
          <w:noProof/>
        </w:rPr>
        <w:t>4</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一、招标文件</w:t>
      </w:r>
      <w:r>
        <w:rPr>
          <w:noProof/>
        </w:rPr>
        <w:tab/>
      </w:r>
      <w:r w:rsidR="00CF7A19">
        <w:rPr>
          <w:noProof/>
        </w:rPr>
        <w:fldChar w:fldCharType="begin"/>
      </w:r>
      <w:r>
        <w:rPr>
          <w:noProof/>
        </w:rPr>
        <w:instrText xml:space="preserve"> PAGEREF _Toc4 \h </w:instrText>
      </w:r>
      <w:r w:rsidR="00CF7A19">
        <w:rPr>
          <w:noProof/>
        </w:rPr>
      </w:r>
      <w:r w:rsidR="00CF7A19">
        <w:rPr>
          <w:noProof/>
        </w:rPr>
        <w:fldChar w:fldCharType="separate"/>
      </w:r>
      <w:r w:rsidR="000821F5">
        <w:rPr>
          <w:noProof/>
        </w:rPr>
        <w:t>4</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二、投标文件的编制</w:t>
      </w:r>
      <w:r>
        <w:rPr>
          <w:noProof/>
        </w:rPr>
        <w:tab/>
      </w:r>
      <w:r w:rsidR="00CF7A19">
        <w:rPr>
          <w:noProof/>
        </w:rPr>
        <w:fldChar w:fldCharType="begin"/>
      </w:r>
      <w:r>
        <w:rPr>
          <w:noProof/>
        </w:rPr>
        <w:instrText xml:space="preserve"> PAGEREF _Toc5 \h </w:instrText>
      </w:r>
      <w:r w:rsidR="00CF7A19">
        <w:rPr>
          <w:noProof/>
        </w:rPr>
      </w:r>
      <w:r w:rsidR="00CF7A19">
        <w:rPr>
          <w:noProof/>
        </w:rPr>
        <w:fldChar w:fldCharType="separate"/>
      </w:r>
      <w:r w:rsidR="000821F5">
        <w:rPr>
          <w:noProof/>
        </w:rPr>
        <w:t>5</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三、投标文件的递交</w:t>
      </w:r>
      <w:r>
        <w:rPr>
          <w:noProof/>
        </w:rPr>
        <w:tab/>
      </w:r>
      <w:r w:rsidR="00CF7A19">
        <w:rPr>
          <w:noProof/>
        </w:rPr>
        <w:fldChar w:fldCharType="begin"/>
      </w:r>
      <w:r>
        <w:rPr>
          <w:noProof/>
        </w:rPr>
        <w:instrText xml:space="preserve"> PAGEREF _Toc6 \h </w:instrText>
      </w:r>
      <w:r w:rsidR="00CF7A19">
        <w:rPr>
          <w:noProof/>
        </w:rPr>
      </w:r>
      <w:r w:rsidR="00CF7A19">
        <w:rPr>
          <w:noProof/>
        </w:rPr>
        <w:fldChar w:fldCharType="separate"/>
      </w:r>
      <w:r w:rsidR="000821F5">
        <w:rPr>
          <w:noProof/>
        </w:rPr>
        <w:t>6</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四、开标与评标</w:t>
      </w:r>
      <w:r>
        <w:rPr>
          <w:noProof/>
        </w:rPr>
        <w:tab/>
      </w:r>
      <w:r w:rsidR="00CF7A19">
        <w:rPr>
          <w:noProof/>
        </w:rPr>
        <w:fldChar w:fldCharType="begin"/>
      </w:r>
      <w:r>
        <w:rPr>
          <w:noProof/>
        </w:rPr>
        <w:instrText xml:space="preserve"> PAGEREF _Toc7 \h </w:instrText>
      </w:r>
      <w:r w:rsidR="00CF7A19">
        <w:rPr>
          <w:noProof/>
        </w:rPr>
      </w:r>
      <w:r w:rsidR="00CF7A19">
        <w:rPr>
          <w:noProof/>
        </w:rPr>
        <w:fldChar w:fldCharType="separate"/>
      </w:r>
      <w:r w:rsidR="000821F5">
        <w:rPr>
          <w:noProof/>
        </w:rPr>
        <w:t>6</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五、定标与授予合同</w:t>
      </w:r>
      <w:r>
        <w:rPr>
          <w:noProof/>
        </w:rPr>
        <w:tab/>
      </w:r>
      <w:r w:rsidR="00CF7A19">
        <w:rPr>
          <w:noProof/>
        </w:rPr>
        <w:fldChar w:fldCharType="begin"/>
      </w:r>
      <w:r>
        <w:rPr>
          <w:noProof/>
        </w:rPr>
        <w:instrText xml:space="preserve"> PAGEREF _Toc8 \h </w:instrText>
      </w:r>
      <w:r w:rsidR="00CF7A19">
        <w:rPr>
          <w:noProof/>
        </w:rPr>
      </w:r>
      <w:r w:rsidR="00CF7A19">
        <w:rPr>
          <w:noProof/>
        </w:rPr>
        <w:fldChar w:fldCharType="separate"/>
      </w:r>
      <w:r w:rsidR="000821F5">
        <w:rPr>
          <w:noProof/>
        </w:rPr>
        <w:t>7</w:t>
      </w:r>
      <w:r w:rsidR="00CF7A19">
        <w:rPr>
          <w:noProof/>
        </w:rPr>
        <w:fldChar w:fldCharType="end"/>
      </w:r>
    </w:p>
    <w:p w:rsidR="00740E96" w:rsidRDefault="00740E96" w:rsidP="00740E96">
      <w:pPr>
        <w:pStyle w:val="31"/>
        <w:rPr>
          <w:noProof/>
        </w:rPr>
      </w:pPr>
      <w:r>
        <w:rPr>
          <w:rFonts w:ascii="Arial Unicode MS" w:eastAsia="Arial Unicode MS" w:hAnsi="Arial Unicode MS" w:cs="Arial Unicode MS"/>
          <w:noProof/>
        </w:rPr>
        <w:t>六、无效投标与废标</w:t>
      </w:r>
      <w:r>
        <w:rPr>
          <w:noProof/>
        </w:rPr>
        <w:tab/>
      </w:r>
      <w:r w:rsidR="00CF7A19">
        <w:rPr>
          <w:noProof/>
        </w:rPr>
        <w:fldChar w:fldCharType="begin"/>
      </w:r>
      <w:r>
        <w:rPr>
          <w:noProof/>
        </w:rPr>
        <w:instrText xml:space="preserve"> PAGEREF _Toc9 \h </w:instrText>
      </w:r>
      <w:r w:rsidR="00CF7A19">
        <w:rPr>
          <w:noProof/>
        </w:rPr>
      </w:r>
      <w:r w:rsidR="00CF7A19">
        <w:rPr>
          <w:noProof/>
        </w:rPr>
        <w:fldChar w:fldCharType="separate"/>
      </w:r>
      <w:r w:rsidR="000821F5">
        <w:rPr>
          <w:noProof/>
        </w:rPr>
        <w:t>7</w:t>
      </w:r>
      <w:r w:rsidR="00CF7A19">
        <w:rPr>
          <w:noProof/>
        </w:rPr>
        <w:fldChar w:fldCharType="end"/>
      </w:r>
    </w:p>
    <w:p w:rsidR="00740E96" w:rsidRDefault="00740E96" w:rsidP="00740E96">
      <w:pPr>
        <w:pStyle w:val="110"/>
        <w:rPr>
          <w:noProof/>
        </w:rPr>
      </w:pPr>
      <w:r>
        <w:rPr>
          <w:rFonts w:ascii="Arial Unicode MS" w:eastAsia="Arial Unicode MS" w:hAnsi="Arial Unicode MS" w:cs="Arial Unicode MS"/>
          <w:b w:val="0"/>
          <w:bCs w:val="0"/>
          <w:noProof/>
        </w:rPr>
        <w:t>第三章</w:t>
      </w:r>
      <w:r>
        <w:rPr>
          <w:rFonts w:eastAsia="Arial Unicode MS" w:cs="Arial Unicode MS"/>
          <w:noProof/>
        </w:rPr>
        <w:t xml:space="preserve"> </w:t>
      </w:r>
      <w:r>
        <w:rPr>
          <w:rFonts w:ascii="Arial Unicode MS" w:eastAsia="Arial Unicode MS" w:hAnsi="Arial Unicode MS" w:cs="Arial Unicode MS"/>
          <w:b w:val="0"/>
          <w:bCs w:val="0"/>
          <w:noProof/>
        </w:rPr>
        <w:t>项目需求</w:t>
      </w:r>
      <w:r>
        <w:rPr>
          <w:noProof/>
        </w:rPr>
        <w:tab/>
      </w:r>
      <w:r w:rsidR="00CF7A19">
        <w:rPr>
          <w:noProof/>
        </w:rPr>
        <w:fldChar w:fldCharType="begin"/>
      </w:r>
      <w:r>
        <w:rPr>
          <w:noProof/>
        </w:rPr>
        <w:instrText xml:space="preserve"> PAGEREF _Toc10 \h </w:instrText>
      </w:r>
      <w:r w:rsidR="00CF7A19">
        <w:rPr>
          <w:noProof/>
        </w:rPr>
      </w:r>
      <w:r w:rsidR="00CF7A19">
        <w:rPr>
          <w:noProof/>
        </w:rPr>
        <w:fldChar w:fldCharType="separate"/>
      </w:r>
      <w:r w:rsidR="000821F5">
        <w:rPr>
          <w:noProof/>
        </w:rPr>
        <w:t>7</w:t>
      </w:r>
      <w:r w:rsidR="00CF7A19">
        <w:rPr>
          <w:noProof/>
        </w:rPr>
        <w:fldChar w:fldCharType="end"/>
      </w:r>
    </w:p>
    <w:p w:rsidR="00740E96" w:rsidRDefault="00740E96" w:rsidP="00740E96">
      <w:pPr>
        <w:pStyle w:val="110"/>
        <w:rPr>
          <w:noProof/>
        </w:rPr>
      </w:pPr>
      <w:r>
        <w:rPr>
          <w:rFonts w:ascii="Arial Unicode MS" w:eastAsia="Arial Unicode MS" w:hAnsi="Arial Unicode MS" w:cs="Arial Unicode MS"/>
          <w:b w:val="0"/>
          <w:bCs w:val="0"/>
          <w:noProof/>
        </w:rPr>
        <w:t>第</w:t>
      </w:r>
      <w:r>
        <w:rPr>
          <w:rFonts w:ascii="Arial Unicode MS" w:eastAsia="Arial Unicode MS" w:hAnsi="Arial Unicode MS" w:cs="Arial Unicode MS" w:hint="eastAsia"/>
          <w:b w:val="0"/>
          <w:bCs w:val="0"/>
          <w:noProof/>
        </w:rPr>
        <w:t>四</w:t>
      </w:r>
      <w:r>
        <w:rPr>
          <w:rFonts w:ascii="Arial Unicode MS" w:eastAsia="Arial Unicode MS" w:hAnsi="Arial Unicode MS" w:cs="Arial Unicode MS"/>
          <w:b w:val="0"/>
          <w:bCs w:val="0"/>
          <w:noProof/>
        </w:rPr>
        <w:t>章</w:t>
      </w:r>
      <w:r>
        <w:rPr>
          <w:rFonts w:eastAsia="Arial Unicode MS" w:cs="Arial Unicode MS"/>
          <w:noProof/>
        </w:rPr>
        <w:t xml:space="preserve"> </w:t>
      </w:r>
      <w:r>
        <w:rPr>
          <w:rFonts w:ascii="Arial Unicode MS" w:eastAsia="Arial Unicode MS" w:hAnsi="Arial Unicode MS" w:cs="Arial Unicode MS"/>
          <w:b w:val="0"/>
          <w:bCs w:val="0"/>
          <w:noProof/>
        </w:rPr>
        <w:t>投标文件格式</w:t>
      </w:r>
      <w:r>
        <w:rPr>
          <w:noProof/>
        </w:rPr>
        <w:tab/>
      </w:r>
      <w:r w:rsidR="00CF7A19">
        <w:rPr>
          <w:noProof/>
        </w:rPr>
        <w:fldChar w:fldCharType="begin"/>
      </w:r>
      <w:r>
        <w:rPr>
          <w:noProof/>
        </w:rPr>
        <w:instrText xml:space="preserve"> PAGEREF _Toc11 \h </w:instrText>
      </w:r>
      <w:r w:rsidR="00CF7A19">
        <w:rPr>
          <w:noProof/>
        </w:rPr>
      </w:r>
      <w:r w:rsidR="00CF7A19">
        <w:rPr>
          <w:noProof/>
        </w:rPr>
        <w:fldChar w:fldCharType="separate"/>
      </w:r>
      <w:r w:rsidR="000821F5">
        <w:rPr>
          <w:noProof/>
        </w:rPr>
        <w:t>16</w:t>
      </w:r>
      <w:r w:rsidR="00CF7A19">
        <w:rPr>
          <w:noProof/>
        </w:rPr>
        <w:fldChar w:fldCharType="end"/>
      </w:r>
    </w:p>
    <w:p w:rsidR="00740E96" w:rsidRDefault="00740E96" w:rsidP="00740E96">
      <w:pPr>
        <w:pStyle w:val="21"/>
        <w:rPr>
          <w:noProof/>
        </w:rPr>
      </w:pPr>
      <w:r>
        <w:rPr>
          <w:rFonts w:ascii="Arial Unicode MS" w:eastAsia="Arial Unicode MS" w:hAnsi="Arial Unicode MS" w:cs="Arial Unicode MS"/>
          <w:b w:val="0"/>
          <w:bCs w:val="0"/>
          <w:noProof/>
        </w:rPr>
        <w:t>（一）投标函格式</w:t>
      </w:r>
      <w:r>
        <w:rPr>
          <w:noProof/>
        </w:rPr>
        <w:tab/>
      </w:r>
      <w:r w:rsidR="00CF7A19">
        <w:rPr>
          <w:noProof/>
        </w:rPr>
        <w:fldChar w:fldCharType="begin"/>
      </w:r>
      <w:r>
        <w:rPr>
          <w:noProof/>
        </w:rPr>
        <w:instrText xml:space="preserve"> PAGEREF _Toc12 \h </w:instrText>
      </w:r>
      <w:r w:rsidR="00CF7A19">
        <w:rPr>
          <w:noProof/>
        </w:rPr>
      </w:r>
      <w:r w:rsidR="00CF7A19">
        <w:rPr>
          <w:noProof/>
        </w:rPr>
        <w:fldChar w:fldCharType="separate"/>
      </w:r>
      <w:r w:rsidR="000821F5">
        <w:rPr>
          <w:noProof/>
        </w:rPr>
        <w:t>17</w:t>
      </w:r>
      <w:r w:rsidR="00CF7A19">
        <w:rPr>
          <w:noProof/>
        </w:rPr>
        <w:fldChar w:fldCharType="end"/>
      </w:r>
    </w:p>
    <w:p w:rsidR="00740E96" w:rsidRDefault="00740E96" w:rsidP="00740E96">
      <w:pPr>
        <w:pStyle w:val="21"/>
        <w:rPr>
          <w:noProof/>
        </w:rPr>
      </w:pPr>
      <w:r>
        <w:rPr>
          <w:rFonts w:ascii="Arial Unicode MS" w:eastAsia="Arial Unicode MS" w:hAnsi="Arial Unicode MS" w:cs="Arial Unicode MS"/>
          <w:b w:val="0"/>
          <w:bCs w:val="0"/>
          <w:noProof/>
        </w:rPr>
        <w:t>（二）法定代表人授权书格式</w:t>
      </w:r>
      <w:r>
        <w:rPr>
          <w:noProof/>
        </w:rPr>
        <w:tab/>
      </w:r>
      <w:r w:rsidR="00CF7A19">
        <w:rPr>
          <w:noProof/>
        </w:rPr>
        <w:fldChar w:fldCharType="begin"/>
      </w:r>
      <w:r>
        <w:rPr>
          <w:noProof/>
        </w:rPr>
        <w:instrText xml:space="preserve"> PAGEREF _Toc13 \h </w:instrText>
      </w:r>
      <w:r w:rsidR="00CF7A19">
        <w:rPr>
          <w:noProof/>
        </w:rPr>
      </w:r>
      <w:r w:rsidR="00CF7A19">
        <w:rPr>
          <w:noProof/>
        </w:rPr>
        <w:fldChar w:fldCharType="separate"/>
      </w:r>
      <w:r w:rsidR="000821F5">
        <w:rPr>
          <w:noProof/>
        </w:rPr>
        <w:t>18</w:t>
      </w:r>
      <w:r w:rsidR="00CF7A19">
        <w:rPr>
          <w:noProof/>
        </w:rPr>
        <w:fldChar w:fldCharType="end"/>
      </w:r>
    </w:p>
    <w:p w:rsidR="00740E96" w:rsidRDefault="00740E96" w:rsidP="00740E96">
      <w:pPr>
        <w:pStyle w:val="21"/>
        <w:rPr>
          <w:noProof/>
        </w:rPr>
      </w:pPr>
      <w:r>
        <w:rPr>
          <w:rFonts w:ascii="Arial Unicode MS" w:eastAsia="Arial Unicode MS" w:hAnsi="Arial Unicode MS" w:cs="Arial Unicode MS"/>
          <w:b w:val="0"/>
          <w:bCs w:val="0"/>
          <w:noProof/>
        </w:rPr>
        <w:t>（三）开标一览表</w:t>
      </w:r>
      <w:r>
        <w:rPr>
          <w:noProof/>
        </w:rPr>
        <w:tab/>
      </w:r>
      <w:r w:rsidR="00CF7A19">
        <w:rPr>
          <w:noProof/>
        </w:rPr>
        <w:fldChar w:fldCharType="begin"/>
      </w:r>
      <w:r>
        <w:rPr>
          <w:noProof/>
        </w:rPr>
        <w:instrText xml:space="preserve"> PAGEREF _Toc14 \h </w:instrText>
      </w:r>
      <w:r w:rsidR="00CF7A19">
        <w:rPr>
          <w:noProof/>
        </w:rPr>
      </w:r>
      <w:r w:rsidR="00CF7A19">
        <w:rPr>
          <w:noProof/>
        </w:rPr>
        <w:fldChar w:fldCharType="separate"/>
      </w:r>
      <w:r w:rsidR="000821F5">
        <w:rPr>
          <w:noProof/>
        </w:rPr>
        <w:t>19</w:t>
      </w:r>
      <w:r w:rsidR="00CF7A19">
        <w:rPr>
          <w:noProof/>
        </w:rPr>
        <w:fldChar w:fldCharType="end"/>
      </w:r>
    </w:p>
    <w:p w:rsidR="00740E96" w:rsidRDefault="00740E96" w:rsidP="00740E96">
      <w:pPr>
        <w:pStyle w:val="21"/>
        <w:rPr>
          <w:rFonts w:eastAsia="Arial Unicode MS"/>
          <w:b w:val="0"/>
          <w:bCs w:val="0"/>
          <w:noProof/>
          <w:color w:val="auto"/>
          <w:kern w:val="0"/>
        </w:rPr>
      </w:pPr>
      <w:r>
        <w:rPr>
          <w:rFonts w:ascii="Arial Unicode MS" w:eastAsia="Arial Unicode MS" w:hAnsi="Arial Unicode MS" w:cs="Arial Unicode MS"/>
          <w:b w:val="0"/>
          <w:bCs w:val="0"/>
          <w:noProof/>
        </w:rPr>
        <w:t>（四）实施方案</w:t>
      </w:r>
      <w:r>
        <w:rPr>
          <w:noProof/>
        </w:rPr>
        <w:tab/>
      </w:r>
      <w:r w:rsidR="00CF7A19">
        <w:rPr>
          <w:noProof/>
        </w:rPr>
        <w:fldChar w:fldCharType="begin"/>
      </w:r>
      <w:r>
        <w:rPr>
          <w:noProof/>
        </w:rPr>
        <w:instrText xml:space="preserve"> PAGEREF _Toc15 \h </w:instrText>
      </w:r>
      <w:r w:rsidR="00CF7A19">
        <w:rPr>
          <w:noProof/>
        </w:rPr>
      </w:r>
      <w:r w:rsidR="00CF7A19">
        <w:rPr>
          <w:noProof/>
        </w:rPr>
        <w:fldChar w:fldCharType="separate"/>
      </w:r>
      <w:r w:rsidR="000821F5">
        <w:rPr>
          <w:noProof/>
        </w:rPr>
        <w:t>20</w:t>
      </w:r>
      <w:r w:rsidR="00CF7A19">
        <w:rPr>
          <w:noProof/>
        </w:rPr>
        <w:fldChar w:fldCharType="end"/>
      </w:r>
    </w:p>
    <w:p w:rsidR="00740E96" w:rsidRDefault="00CF7A19" w:rsidP="00740E96">
      <w:pPr>
        <w:pStyle w:val="110"/>
        <w:spacing w:before="0" w:line="360" w:lineRule="auto"/>
        <w:ind w:firstLine="0"/>
      </w:pPr>
      <w:r>
        <w:fldChar w:fldCharType="end"/>
      </w:r>
    </w:p>
    <w:p w:rsidR="00740E96" w:rsidRDefault="00740E96" w:rsidP="00740E96">
      <w:pPr>
        <w:pStyle w:val="111"/>
        <w:rPr>
          <w:rFonts w:ascii="Times New Roman" w:eastAsia="Arial Unicode MS" w:hAnsi="Times New Roman" w:cs="Times New Roman"/>
          <w:color w:val="auto"/>
          <w:kern w:val="0"/>
          <w:sz w:val="20"/>
          <w:szCs w:val="20"/>
        </w:rPr>
      </w:pPr>
      <w:r>
        <w:rPr>
          <w:sz w:val="24"/>
          <w:szCs w:val="24"/>
        </w:rPr>
        <w:br w:type="page"/>
      </w:r>
    </w:p>
    <w:p w:rsidR="00740E96" w:rsidRDefault="00740E96" w:rsidP="00740E96">
      <w:pPr>
        <w:pStyle w:val="111"/>
      </w:pPr>
      <w:bookmarkStart w:id="0" w:name="_Toc"/>
      <w:r>
        <w:rPr>
          <w:rFonts w:eastAsia="黑体"/>
        </w:rPr>
        <w:lastRenderedPageBreak/>
        <w:t>第一章</w:t>
      </w:r>
      <w:r>
        <w:rPr>
          <w:rFonts w:eastAsia="黑体"/>
        </w:rPr>
        <w:t xml:space="preserve"> </w:t>
      </w:r>
      <w:r>
        <w:rPr>
          <w:rFonts w:eastAsia="黑体"/>
        </w:rPr>
        <w:t>招标通知</w:t>
      </w:r>
      <w:bookmarkEnd w:id="0"/>
    </w:p>
    <w:p w:rsidR="00740E96" w:rsidRDefault="00740E96" w:rsidP="00740E96">
      <w:pPr>
        <w:pStyle w:val="A8"/>
      </w:pPr>
      <w:r>
        <w:t>招标人</w:t>
      </w:r>
      <w:r w:rsidRPr="008B50F2">
        <w:rPr>
          <w:rFonts w:hint="eastAsia"/>
        </w:rPr>
        <w:t>江苏省农科院</w:t>
      </w:r>
      <w:r w:rsidR="00E87250">
        <w:rPr>
          <w:rFonts w:hint="eastAsia"/>
        </w:rPr>
        <w:t>机构知识库</w:t>
      </w:r>
      <w:r>
        <w:rPr>
          <w:rFonts w:hint="eastAsia"/>
        </w:rPr>
        <w:t>软件开发项目</w:t>
      </w:r>
      <w:r>
        <w:t>进行自主招标采购，资格审查方式采用资格</w:t>
      </w:r>
      <w:r>
        <w:rPr>
          <w:lang w:val="zh-CN"/>
        </w:rPr>
        <w:t>预</w:t>
      </w:r>
      <w:r>
        <w:t>审。现将相关事宜说明如下：</w:t>
      </w:r>
    </w:p>
    <w:p w:rsidR="00740E96" w:rsidRDefault="00740E96" w:rsidP="00740E96">
      <w:pPr>
        <w:pStyle w:val="A8"/>
      </w:pPr>
      <w:r>
        <w:t>一、招标项目名称及简要说明</w:t>
      </w:r>
    </w:p>
    <w:p w:rsidR="00740E96" w:rsidRDefault="00740E96" w:rsidP="00740E96">
      <w:pPr>
        <w:pStyle w:val="A8"/>
      </w:pPr>
      <w:r>
        <w:t>项目名称：江苏省农科院</w:t>
      </w:r>
      <w:r w:rsidR="00E87250">
        <w:t>机构知识库</w:t>
      </w:r>
      <w:r>
        <w:rPr>
          <w:rFonts w:hint="eastAsia"/>
        </w:rPr>
        <w:t>软件</w:t>
      </w:r>
      <w:r>
        <w:t>开发</w:t>
      </w:r>
    </w:p>
    <w:p w:rsidR="00740E96" w:rsidRDefault="00740E96" w:rsidP="00740E96">
      <w:pPr>
        <w:pStyle w:val="A8"/>
      </w:pPr>
      <w:r>
        <w:t>定制开发江苏省农科院</w:t>
      </w:r>
      <w:r w:rsidR="00E87250">
        <w:t>机构知识库</w:t>
      </w:r>
      <w:r>
        <w:rPr>
          <w:rFonts w:hint="eastAsia"/>
        </w:rPr>
        <w:t>软件</w:t>
      </w:r>
      <w:r>
        <w:t>1套，包含系统需求分析、系统软件开发、系统配置上线、项目交付验收、系统培训、售后服务等完成本项目的所有工作。</w:t>
      </w:r>
    </w:p>
    <w:p w:rsidR="00740E96" w:rsidRDefault="00740E96" w:rsidP="00740E96">
      <w:pPr>
        <w:pStyle w:val="A8"/>
      </w:pPr>
      <w:r>
        <w:t>二、投标人资格要求</w:t>
      </w:r>
    </w:p>
    <w:p w:rsidR="00740E96" w:rsidRDefault="00740E96" w:rsidP="00740E96">
      <w:pPr>
        <w:pStyle w:val="A8"/>
      </w:pPr>
      <w:r>
        <w:t>投标人必须符合《政府采购法》第二十二条的有关规定并具备以下条件：</w:t>
      </w:r>
    </w:p>
    <w:p w:rsidR="00740E96" w:rsidRDefault="00740E96" w:rsidP="00740E96">
      <w:pPr>
        <w:pStyle w:val="A8"/>
      </w:pPr>
      <w:r>
        <w:t>1、在国家工商行政管理机关登记注册取得营业执照，具有独立法人资格，经营范围须涵盖采购范围内全部产品和服务的国内合法企业。</w:t>
      </w:r>
    </w:p>
    <w:p w:rsidR="00740E96" w:rsidRDefault="00740E96" w:rsidP="00740E96">
      <w:pPr>
        <w:pStyle w:val="A8"/>
      </w:pPr>
      <w:r>
        <w:t>2、投标人需具备实施本项目所需的技术研发能力及运行保障的能力。</w:t>
      </w:r>
    </w:p>
    <w:p w:rsidR="00740E96" w:rsidRDefault="00740E96" w:rsidP="00740E96">
      <w:pPr>
        <w:pStyle w:val="A8"/>
      </w:pPr>
      <w:r>
        <w:t>3、投标人具有承担政府或事业单位相关信息管理系统开发工作经验。</w:t>
      </w:r>
    </w:p>
    <w:p w:rsidR="00740E96" w:rsidRDefault="00740E96" w:rsidP="00740E96">
      <w:pPr>
        <w:pStyle w:val="A8"/>
      </w:pPr>
      <w:r>
        <w:t>4、本次招标不接受联合体投标。</w:t>
      </w:r>
    </w:p>
    <w:p w:rsidR="00740E96" w:rsidRDefault="00740E96" w:rsidP="00740E96">
      <w:pPr>
        <w:pStyle w:val="A8"/>
      </w:pPr>
      <w:r>
        <w:t>三、招标文件的发布时间及地点</w:t>
      </w:r>
    </w:p>
    <w:p w:rsidR="00740E96" w:rsidRDefault="00740E96" w:rsidP="00740E96">
      <w:pPr>
        <w:pStyle w:val="A8"/>
      </w:pPr>
      <w:r>
        <w:t>1、时间：</w:t>
      </w:r>
      <w:bookmarkStart w:id="1" w:name="B18_招标文件发售起始日期"/>
      <w:bookmarkEnd w:id="1"/>
      <w:r w:rsidRPr="006126D9">
        <w:t>201</w:t>
      </w:r>
      <w:r w:rsidRPr="006126D9">
        <w:rPr>
          <w:rFonts w:hint="eastAsia"/>
        </w:rPr>
        <w:t>8</w:t>
      </w:r>
      <w:r w:rsidRPr="006126D9">
        <w:t>年</w:t>
      </w:r>
      <w:r w:rsidR="00E87250">
        <w:t>5</w:t>
      </w:r>
      <w:r w:rsidRPr="006126D9">
        <w:t>月</w:t>
      </w:r>
      <w:r w:rsidR="00D64892">
        <w:t>2</w:t>
      </w:r>
      <w:r w:rsidRPr="006126D9">
        <w:t>日至</w:t>
      </w:r>
      <w:bookmarkStart w:id="2" w:name="B19_招标文件发售截止日期"/>
      <w:bookmarkEnd w:id="2"/>
      <w:r w:rsidRPr="006126D9">
        <w:t>201</w:t>
      </w:r>
      <w:r w:rsidRPr="006126D9">
        <w:rPr>
          <w:rFonts w:hint="eastAsia"/>
        </w:rPr>
        <w:t>8</w:t>
      </w:r>
      <w:r w:rsidRPr="006126D9">
        <w:t>年</w:t>
      </w:r>
      <w:r w:rsidR="00E87250">
        <w:t>5</w:t>
      </w:r>
      <w:r w:rsidRPr="006126D9">
        <w:t>月</w:t>
      </w:r>
      <w:r w:rsidR="00E87250">
        <w:t>8</w:t>
      </w:r>
      <w:r w:rsidRPr="006126D9">
        <w:t>日</w:t>
      </w:r>
      <w:r>
        <w:t>(双休日及法定节假日除外)，上午：</w:t>
      </w:r>
      <w:r w:rsidR="00F4165F">
        <w:rPr>
          <w:rFonts w:hint="eastAsia"/>
        </w:rPr>
        <w:t>14</w:t>
      </w:r>
      <w:r>
        <w:t>：30-1</w:t>
      </w:r>
      <w:r w:rsidR="00F4165F">
        <w:rPr>
          <w:rFonts w:hint="eastAsia"/>
        </w:rPr>
        <w:t>7</w:t>
      </w:r>
      <w:r>
        <w:t>：</w:t>
      </w:r>
      <w:r w:rsidR="00F4165F">
        <w:rPr>
          <w:rFonts w:hint="eastAsia"/>
        </w:rPr>
        <w:t>3</w:t>
      </w:r>
      <w:r>
        <w:t>0 。</w:t>
      </w:r>
    </w:p>
    <w:p w:rsidR="00740E96" w:rsidRDefault="00740E96" w:rsidP="00740E96">
      <w:pPr>
        <w:pStyle w:val="A8"/>
      </w:pPr>
      <w:r>
        <w:t>2、地点：江苏省农科院</w:t>
      </w:r>
      <w:proofErr w:type="gramStart"/>
      <w:r w:rsidR="00E5481C">
        <w:rPr>
          <w:rFonts w:hint="eastAsia"/>
          <w:lang w:val="zh-CN"/>
        </w:rPr>
        <w:t>老蔬菜</w:t>
      </w:r>
      <w:proofErr w:type="gramEnd"/>
      <w:r w:rsidR="00E5481C">
        <w:rPr>
          <w:rFonts w:hint="eastAsia"/>
          <w:lang w:val="zh-CN"/>
        </w:rPr>
        <w:t>所</w:t>
      </w:r>
      <w:r w:rsidR="00E5481C">
        <w:rPr>
          <w:color w:val="auto"/>
          <w:lang w:val="zh-CN"/>
        </w:rPr>
        <w:t>310</w:t>
      </w:r>
      <w:r w:rsidR="00492E4B">
        <w:rPr>
          <w:rFonts w:hint="eastAsia"/>
          <w:color w:val="auto"/>
          <w:lang w:val="zh-CN"/>
        </w:rPr>
        <w:t>室</w:t>
      </w:r>
      <w:r w:rsidRPr="006F0288">
        <w:rPr>
          <w:color w:val="auto"/>
        </w:rPr>
        <w:t>。</w:t>
      </w:r>
    </w:p>
    <w:p w:rsidR="00740E96" w:rsidRDefault="00740E96" w:rsidP="00740E96">
      <w:pPr>
        <w:pStyle w:val="A8"/>
      </w:pPr>
      <w:r>
        <w:rPr>
          <w:lang w:val="zh-CN"/>
        </w:rPr>
        <w:t>3、</w:t>
      </w:r>
      <w:r>
        <w:t>报名须携带资料：</w:t>
      </w:r>
    </w:p>
    <w:p w:rsidR="00740E96" w:rsidRDefault="00740E96" w:rsidP="00740E96">
      <w:pPr>
        <w:pStyle w:val="A8"/>
      </w:pPr>
      <w:r>
        <w:t>（1）现场核验的</w:t>
      </w:r>
      <w:r>
        <w:rPr>
          <w:lang w:val="zh-CN"/>
        </w:rPr>
        <w:t>公司营业执照和法人代表授权</w:t>
      </w:r>
      <w:r>
        <w:t>原件；</w:t>
      </w:r>
    </w:p>
    <w:p w:rsidR="00740E96" w:rsidRDefault="00740E96" w:rsidP="00740E96">
      <w:pPr>
        <w:pStyle w:val="A8"/>
      </w:pPr>
      <w:r>
        <w:t>（2）资格预审申请文件一份。</w:t>
      </w:r>
      <w:r>
        <w:rPr>
          <w:lang w:val="zh-CN"/>
        </w:rPr>
        <w:t>按照</w:t>
      </w:r>
      <w:r>
        <w:t>资格证明文件中的要求，将相关资格证明材料的复印</w:t>
      </w:r>
      <w:r>
        <w:rPr>
          <w:lang w:val="zh-CN"/>
        </w:rPr>
        <w:t>件</w:t>
      </w:r>
      <w:r>
        <w:t>按序整理，装订成册，所有材料均需加盖单位公章。</w:t>
      </w:r>
    </w:p>
    <w:p w:rsidR="00740E96" w:rsidRDefault="00740E96" w:rsidP="00740E96">
      <w:pPr>
        <w:pStyle w:val="A8"/>
      </w:pPr>
      <w:r>
        <w:t>四、投标文件接收信息</w:t>
      </w:r>
    </w:p>
    <w:p w:rsidR="00740E96" w:rsidRDefault="00740E96" w:rsidP="00740E96">
      <w:pPr>
        <w:pStyle w:val="A8"/>
      </w:pPr>
      <w:r>
        <w:t>投标文件接收截</w:t>
      </w:r>
      <w:r w:rsidRPr="006126D9">
        <w:rPr>
          <w:lang w:val="zh-CN"/>
        </w:rPr>
        <w:t>止时间：201</w:t>
      </w:r>
      <w:r w:rsidRPr="006126D9">
        <w:rPr>
          <w:rFonts w:hint="eastAsia"/>
          <w:lang w:val="zh-CN"/>
        </w:rPr>
        <w:t>8</w:t>
      </w:r>
      <w:r w:rsidRPr="006126D9">
        <w:rPr>
          <w:lang w:val="zh-CN"/>
        </w:rPr>
        <w:t>年</w:t>
      </w:r>
      <w:r w:rsidR="00492E4B">
        <w:rPr>
          <w:lang w:val="zh-CN"/>
        </w:rPr>
        <w:t>5</w:t>
      </w:r>
      <w:r w:rsidRPr="006126D9">
        <w:rPr>
          <w:lang w:val="zh-CN"/>
        </w:rPr>
        <w:t>月</w:t>
      </w:r>
      <w:r w:rsidR="00492E4B">
        <w:rPr>
          <w:lang w:val="zh-CN"/>
        </w:rPr>
        <w:t>1</w:t>
      </w:r>
      <w:r w:rsidR="00FF45D3">
        <w:rPr>
          <w:rFonts w:hint="eastAsia"/>
          <w:lang w:val="zh-CN"/>
        </w:rPr>
        <w:t>1</w:t>
      </w:r>
      <w:r w:rsidRPr="006126D9">
        <w:rPr>
          <w:lang w:val="zh-CN"/>
        </w:rPr>
        <w:t>日14：00，逾</w:t>
      </w:r>
      <w:r>
        <w:t>期不再受理。</w:t>
      </w:r>
    </w:p>
    <w:p w:rsidR="00740E96" w:rsidRPr="006F0288" w:rsidRDefault="00740E96" w:rsidP="00740E96">
      <w:pPr>
        <w:pStyle w:val="A8"/>
        <w:rPr>
          <w:color w:val="auto"/>
        </w:rPr>
      </w:pPr>
      <w:r>
        <w:t>投标文件接收地点：江苏省农科院</w:t>
      </w:r>
      <w:proofErr w:type="gramStart"/>
      <w:r w:rsidR="00492E4B">
        <w:rPr>
          <w:rFonts w:hint="eastAsia"/>
          <w:lang w:val="zh-CN"/>
        </w:rPr>
        <w:t>老蔬菜</w:t>
      </w:r>
      <w:proofErr w:type="gramEnd"/>
      <w:r w:rsidR="00492E4B">
        <w:rPr>
          <w:rFonts w:hint="eastAsia"/>
          <w:lang w:val="zh-CN"/>
        </w:rPr>
        <w:t>所</w:t>
      </w:r>
      <w:r w:rsidR="00492E4B">
        <w:rPr>
          <w:color w:val="auto"/>
          <w:lang w:val="zh-CN"/>
        </w:rPr>
        <w:t>310</w:t>
      </w:r>
      <w:r w:rsidR="00492E4B">
        <w:rPr>
          <w:rFonts w:hint="eastAsia"/>
          <w:color w:val="auto"/>
          <w:lang w:val="zh-CN"/>
        </w:rPr>
        <w:t>室</w:t>
      </w:r>
      <w:r w:rsidRPr="006F0288">
        <w:rPr>
          <w:color w:val="auto"/>
        </w:rPr>
        <w:t>。</w:t>
      </w:r>
    </w:p>
    <w:p w:rsidR="00740E96" w:rsidRPr="006F0288" w:rsidRDefault="00740E96" w:rsidP="00740E96">
      <w:pPr>
        <w:pStyle w:val="A8"/>
        <w:rPr>
          <w:color w:val="auto"/>
        </w:rPr>
      </w:pPr>
      <w:r w:rsidRPr="006F0288">
        <w:rPr>
          <w:color w:val="auto"/>
        </w:rPr>
        <w:t xml:space="preserve">投标文件接收人： </w:t>
      </w:r>
      <w:r w:rsidR="00492E4B">
        <w:rPr>
          <w:rFonts w:hint="eastAsia"/>
          <w:color w:val="auto"/>
        </w:rPr>
        <w:t>郭婷</w:t>
      </w:r>
    </w:p>
    <w:p w:rsidR="00740E96" w:rsidRDefault="00740E96" w:rsidP="00740E96">
      <w:pPr>
        <w:pStyle w:val="A8"/>
      </w:pPr>
      <w:r>
        <w:t>五、开标相关信息</w:t>
      </w:r>
    </w:p>
    <w:p w:rsidR="00740E96" w:rsidRPr="006126D9" w:rsidRDefault="00740E96" w:rsidP="00740E96">
      <w:pPr>
        <w:pStyle w:val="A8"/>
        <w:rPr>
          <w:lang w:val="zh-CN"/>
        </w:rPr>
      </w:pPr>
      <w:r>
        <w:t>开标时</w:t>
      </w:r>
      <w:r w:rsidRPr="006126D9">
        <w:rPr>
          <w:lang w:val="zh-CN"/>
        </w:rPr>
        <w:t>间：201</w:t>
      </w:r>
      <w:r w:rsidRPr="006126D9">
        <w:rPr>
          <w:rFonts w:hint="eastAsia"/>
          <w:lang w:val="zh-CN"/>
        </w:rPr>
        <w:t>8</w:t>
      </w:r>
      <w:r w:rsidRPr="006126D9">
        <w:rPr>
          <w:lang w:val="zh-CN"/>
        </w:rPr>
        <w:t>年</w:t>
      </w:r>
      <w:r w:rsidR="006126D9" w:rsidRPr="006126D9">
        <w:rPr>
          <w:rFonts w:hint="eastAsia"/>
          <w:lang w:val="zh-CN"/>
        </w:rPr>
        <w:t>5</w:t>
      </w:r>
      <w:r w:rsidRPr="006126D9">
        <w:rPr>
          <w:lang w:val="zh-CN"/>
        </w:rPr>
        <w:t>月</w:t>
      </w:r>
      <w:r w:rsidR="007968B7">
        <w:rPr>
          <w:lang w:val="zh-CN"/>
        </w:rPr>
        <w:t>14</w:t>
      </w:r>
      <w:r w:rsidRPr="006126D9">
        <w:rPr>
          <w:lang w:val="zh-CN"/>
        </w:rPr>
        <w:t>日14：30</w:t>
      </w:r>
    </w:p>
    <w:p w:rsidR="00740E96" w:rsidRPr="006F0288" w:rsidRDefault="00740E96" w:rsidP="00740E96">
      <w:pPr>
        <w:pStyle w:val="A8"/>
        <w:rPr>
          <w:color w:val="auto"/>
        </w:rPr>
      </w:pPr>
      <w:r>
        <w:t>开标地点：江苏省农科院</w:t>
      </w:r>
      <w:bookmarkStart w:id="3" w:name="OLE_LINK1"/>
      <w:proofErr w:type="gramStart"/>
      <w:r w:rsidR="007968B7">
        <w:rPr>
          <w:rFonts w:hint="eastAsia"/>
          <w:lang w:val="zh-CN"/>
        </w:rPr>
        <w:t>老蔬菜</w:t>
      </w:r>
      <w:proofErr w:type="gramEnd"/>
      <w:r w:rsidR="007968B7">
        <w:rPr>
          <w:rFonts w:hint="eastAsia"/>
          <w:lang w:val="zh-CN"/>
        </w:rPr>
        <w:t>所</w:t>
      </w:r>
      <w:r w:rsidR="007968B7">
        <w:rPr>
          <w:color w:val="auto"/>
          <w:lang w:val="zh-CN"/>
        </w:rPr>
        <w:t>304</w:t>
      </w:r>
      <w:r w:rsidR="00A10CD2">
        <w:rPr>
          <w:rFonts w:hint="eastAsia"/>
          <w:color w:val="auto"/>
          <w:lang w:val="zh-CN"/>
        </w:rPr>
        <w:t>会议</w:t>
      </w:r>
      <w:r w:rsidR="007968B7">
        <w:rPr>
          <w:rFonts w:hint="eastAsia"/>
          <w:color w:val="auto"/>
          <w:lang w:val="zh-CN"/>
        </w:rPr>
        <w:t>室</w:t>
      </w:r>
      <w:bookmarkEnd w:id="3"/>
      <w:r w:rsidRPr="006F0288">
        <w:rPr>
          <w:color w:val="auto"/>
        </w:rPr>
        <w:t>。</w:t>
      </w:r>
    </w:p>
    <w:p w:rsidR="00740E96" w:rsidRDefault="00740E96" w:rsidP="00740E96">
      <w:pPr>
        <w:pStyle w:val="A8"/>
      </w:pPr>
      <w:r>
        <w:t>六、本次招标联系事项</w:t>
      </w:r>
    </w:p>
    <w:p w:rsidR="00740E96" w:rsidRDefault="00740E96" w:rsidP="00740E96">
      <w:pPr>
        <w:pStyle w:val="A8"/>
      </w:pPr>
      <w:r>
        <w:t>招标人：江苏省农科院</w:t>
      </w:r>
    </w:p>
    <w:p w:rsidR="00740E96" w:rsidRPr="006F0288" w:rsidRDefault="00740E96" w:rsidP="00740E96">
      <w:pPr>
        <w:pStyle w:val="A8"/>
        <w:rPr>
          <w:color w:val="auto"/>
        </w:rPr>
      </w:pPr>
      <w:r>
        <w:t>地  址：</w:t>
      </w:r>
      <w:r w:rsidRPr="006F0288">
        <w:rPr>
          <w:rFonts w:hint="eastAsia"/>
          <w:color w:val="auto"/>
        </w:rPr>
        <w:t>南京市</w:t>
      </w:r>
      <w:r w:rsidRPr="006F0288">
        <w:rPr>
          <w:color w:val="auto"/>
        </w:rPr>
        <w:t>玄武区</w:t>
      </w:r>
      <w:proofErr w:type="gramStart"/>
      <w:r w:rsidRPr="006F0288">
        <w:rPr>
          <w:color w:val="auto"/>
        </w:rPr>
        <w:t>钟灵街</w:t>
      </w:r>
      <w:r w:rsidRPr="006F0288">
        <w:rPr>
          <w:rFonts w:hint="eastAsia"/>
          <w:color w:val="auto"/>
        </w:rPr>
        <w:t>50号</w:t>
      </w:r>
      <w:proofErr w:type="gramEnd"/>
      <w:r w:rsidRPr="006F0288">
        <w:rPr>
          <w:rFonts w:hint="eastAsia"/>
          <w:color w:val="auto"/>
        </w:rPr>
        <w:t>江苏省农科院</w:t>
      </w:r>
    </w:p>
    <w:p w:rsidR="00740E96" w:rsidRPr="006F0288" w:rsidRDefault="00740E96" w:rsidP="00740E96">
      <w:pPr>
        <w:pStyle w:val="A8"/>
        <w:rPr>
          <w:color w:val="auto"/>
        </w:rPr>
      </w:pPr>
      <w:r w:rsidRPr="006F0288">
        <w:rPr>
          <w:color w:val="auto"/>
        </w:rPr>
        <w:t>联系人：</w:t>
      </w:r>
      <w:r w:rsidR="00674B27">
        <w:rPr>
          <w:rFonts w:hint="eastAsia"/>
          <w:color w:val="auto"/>
        </w:rPr>
        <w:t>郭婷</w:t>
      </w:r>
    </w:p>
    <w:p w:rsidR="00740E96" w:rsidRDefault="00740E96" w:rsidP="00E5694F">
      <w:pPr>
        <w:pStyle w:val="A8"/>
        <w:rPr>
          <w:rFonts w:ascii="Times New Roman" w:eastAsia="Arial Unicode MS" w:hAnsi="Times New Roman" w:cs="Times New Roman"/>
          <w:color w:val="auto"/>
          <w:kern w:val="0"/>
          <w:sz w:val="20"/>
          <w:szCs w:val="20"/>
        </w:rPr>
      </w:pPr>
      <w:r w:rsidRPr="006F0288">
        <w:rPr>
          <w:color w:val="auto"/>
        </w:rPr>
        <w:t>联系电话：025-</w:t>
      </w:r>
      <w:r w:rsidR="00674B27">
        <w:rPr>
          <w:rFonts w:hint="eastAsia"/>
          <w:color w:val="auto"/>
        </w:rPr>
        <w:t>84392950</w:t>
      </w:r>
      <w:r>
        <w:br w:type="page"/>
      </w:r>
    </w:p>
    <w:p w:rsidR="00740E96" w:rsidRDefault="00740E96" w:rsidP="00740E96">
      <w:pPr>
        <w:pStyle w:val="111"/>
      </w:pPr>
      <w:bookmarkStart w:id="4" w:name="_Toc1"/>
      <w:r>
        <w:rPr>
          <w:rFonts w:eastAsia="黑体"/>
        </w:rPr>
        <w:lastRenderedPageBreak/>
        <w:t>第二章</w:t>
      </w:r>
      <w:r>
        <w:rPr>
          <w:rFonts w:eastAsia="黑体"/>
        </w:rPr>
        <w:t xml:space="preserve"> </w:t>
      </w:r>
      <w:r>
        <w:rPr>
          <w:rFonts w:eastAsia="黑体"/>
        </w:rPr>
        <w:t>投标人须知</w:t>
      </w:r>
      <w:bookmarkEnd w:id="4"/>
    </w:p>
    <w:p w:rsidR="00740E96" w:rsidRDefault="00740E96" w:rsidP="00740E96">
      <w:pPr>
        <w:pStyle w:val="A8"/>
      </w:pPr>
    </w:p>
    <w:p w:rsidR="00740E96" w:rsidRDefault="00740E96" w:rsidP="00740E96">
      <w:pPr>
        <w:pStyle w:val="210"/>
      </w:pPr>
      <w:bookmarkStart w:id="5" w:name="_Toc2"/>
      <w:r>
        <w:rPr>
          <w:rFonts w:eastAsia="黑体"/>
        </w:rPr>
        <w:t>投标人须知前附表</w:t>
      </w:r>
      <w:bookmarkEnd w:id="5"/>
    </w:p>
    <w:p w:rsidR="00740E96" w:rsidRDefault="00740E96" w:rsidP="00740E96">
      <w:pPr>
        <w:pStyle w:val="A8"/>
      </w:pPr>
    </w:p>
    <w:tbl>
      <w:tblPr>
        <w:tblW w:w="0" w:type="auto"/>
        <w:tblInd w:w="108" w:type="dxa"/>
        <w:shd w:val="clear" w:color="auto" w:fill="CED7E7"/>
        <w:tblLayout w:type="fixed"/>
        <w:tblLook w:val="0000" w:firstRow="0" w:lastRow="0" w:firstColumn="0" w:lastColumn="0" w:noHBand="0" w:noVBand="0"/>
      </w:tblPr>
      <w:tblGrid>
        <w:gridCol w:w="828"/>
        <w:gridCol w:w="7694"/>
      </w:tblGrid>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ind w:firstLine="0"/>
            </w:pPr>
            <w:r>
              <w:t>序 号</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widowControl w:val="0"/>
              <w:ind w:firstLine="0"/>
              <w:jc w:val="center"/>
            </w:pPr>
            <w:r>
              <w:t>内       容</w:t>
            </w:r>
          </w:p>
        </w:tc>
      </w:tr>
      <w:tr w:rsidR="00740E96" w:rsidTr="00B57450">
        <w:trPr>
          <w:cantSplit/>
          <w:trHeight w:val="370"/>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1</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B57450">
            <w:pPr>
              <w:pStyle w:val="A8"/>
              <w:widowControl w:val="0"/>
            </w:pPr>
            <w:r>
              <w:t>项目名称：江苏省农科院</w:t>
            </w:r>
            <w:r w:rsidR="00E87250">
              <w:t>机构知识库</w:t>
            </w:r>
            <w:r>
              <w:rPr>
                <w:rFonts w:hint="eastAsia"/>
              </w:rPr>
              <w:t>软件</w:t>
            </w:r>
            <w:r>
              <w:t>开发</w:t>
            </w:r>
          </w:p>
        </w:tc>
      </w:tr>
      <w:tr w:rsidR="00740E96" w:rsidTr="00B57450">
        <w:trPr>
          <w:cantSplit/>
          <w:trHeight w:val="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2</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招标人：江苏省农科院</w:t>
            </w:r>
          </w:p>
          <w:p w:rsidR="00740E96" w:rsidRPr="006F0288" w:rsidRDefault="00740E96" w:rsidP="00B57450">
            <w:pPr>
              <w:pStyle w:val="A8"/>
              <w:widowControl w:val="0"/>
              <w:rPr>
                <w:color w:val="auto"/>
              </w:rPr>
            </w:pPr>
            <w:r w:rsidRPr="006F0288">
              <w:rPr>
                <w:color w:val="auto"/>
              </w:rPr>
              <w:t>招标人地址：</w:t>
            </w:r>
            <w:r w:rsidRPr="006F0288">
              <w:rPr>
                <w:rFonts w:hint="eastAsia"/>
                <w:color w:val="auto"/>
              </w:rPr>
              <w:t>南京市</w:t>
            </w:r>
            <w:r w:rsidRPr="006F0288">
              <w:rPr>
                <w:color w:val="auto"/>
              </w:rPr>
              <w:t>玄武区</w:t>
            </w:r>
            <w:proofErr w:type="gramStart"/>
            <w:r w:rsidRPr="006F0288">
              <w:rPr>
                <w:color w:val="auto"/>
              </w:rPr>
              <w:t>钟灵街</w:t>
            </w:r>
            <w:r w:rsidRPr="006F0288">
              <w:rPr>
                <w:rFonts w:hint="eastAsia"/>
                <w:color w:val="auto"/>
              </w:rPr>
              <w:t>50号</w:t>
            </w:r>
            <w:proofErr w:type="gramEnd"/>
          </w:p>
        </w:tc>
      </w:tr>
      <w:tr w:rsidR="00740E96" w:rsidTr="00B57450">
        <w:trPr>
          <w:cantSplit/>
          <w:trHeight w:val="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3</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招标方式：自主招标</w:t>
            </w:r>
          </w:p>
          <w:p w:rsidR="00740E96" w:rsidRPr="006F0288" w:rsidRDefault="00740E96" w:rsidP="00B57450">
            <w:pPr>
              <w:pStyle w:val="A8"/>
              <w:widowControl w:val="0"/>
              <w:rPr>
                <w:color w:val="auto"/>
              </w:rPr>
            </w:pPr>
            <w:r w:rsidRPr="006F0288">
              <w:rPr>
                <w:color w:val="auto"/>
              </w:rPr>
              <w:t>资金来源：自筹资金</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4</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投标有效期：投标截止日后90天内有效</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5</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合同价款方式：总价合同</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6</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5933F9">
            <w:pPr>
              <w:pStyle w:val="A8"/>
              <w:widowControl w:val="0"/>
              <w:rPr>
                <w:color w:val="auto"/>
              </w:rPr>
            </w:pPr>
            <w:r w:rsidRPr="006F0288">
              <w:rPr>
                <w:color w:val="auto"/>
              </w:rPr>
              <w:t>投标文件正本份数：1份  副本份数：</w:t>
            </w:r>
            <w:r w:rsidR="005933F9">
              <w:rPr>
                <w:color w:val="auto"/>
              </w:rPr>
              <w:t>3</w:t>
            </w:r>
            <w:r w:rsidRPr="006F0288">
              <w:rPr>
                <w:color w:val="auto"/>
              </w:rPr>
              <w:t>份</w:t>
            </w:r>
          </w:p>
        </w:tc>
      </w:tr>
      <w:tr w:rsidR="00740E96" w:rsidTr="00B57450">
        <w:trPr>
          <w:cantSplit/>
          <w:trHeight w:val="128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7</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B57450">
            <w:pPr>
              <w:pStyle w:val="A8"/>
              <w:widowControl w:val="0"/>
              <w:rPr>
                <w:color w:val="auto"/>
              </w:rPr>
            </w:pPr>
            <w:r w:rsidRPr="006F0288">
              <w:rPr>
                <w:color w:val="auto"/>
              </w:rPr>
              <w:t>投标截止时间：</w:t>
            </w:r>
            <w:r w:rsidRPr="006126D9">
              <w:rPr>
                <w:color w:val="auto"/>
              </w:rPr>
              <w:t>201</w:t>
            </w:r>
            <w:r w:rsidRPr="006126D9">
              <w:rPr>
                <w:rFonts w:hint="eastAsia"/>
                <w:color w:val="auto"/>
              </w:rPr>
              <w:t>8</w:t>
            </w:r>
            <w:r w:rsidRPr="006126D9">
              <w:rPr>
                <w:color w:val="auto"/>
              </w:rPr>
              <w:t>年</w:t>
            </w:r>
            <w:r w:rsidR="002B1897">
              <w:rPr>
                <w:color w:val="auto"/>
              </w:rPr>
              <w:t>5</w:t>
            </w:r>
            <w:r w:rsidRPr="006126D9">
              <w:rPr>
                <w:color w:val="auto"/>
              </w:rPr>
              <w:t>月</w:t>
            </w:r>
            <w:r w:rsidR="002B1897">
              <w:rPr>
                <w:color w:val="auto"/>
              </w:rPr>
              <w:t>1</w:t>
            </w:r>
            <w:r w:rsidR="00ED7FD3">
              <w:rPr>
                <w:color w:val="auto"/>
              </w:rPr>
              <w:t>1</w:t>
            </w:r>
            <w:bookmarkStart w:id="6" w:name="_GoBack"/>
            <w:bookmarkEnd w:id="6"/>
            <w:r w:rsidRPr="006126D9">
              <w:rPr>
                <w:color w:val="auto"/>
              </w:rPr>
              <w:t>日14:00</w:t>
            </w:r>
          </w:p>
          <w:p w:rsidR="00740E96" w:rsidRPr="006F0288" w:rsidRDefault="00740E96" w:rsidP="00B57450">
            <w:pPr>
              <w:pStyle w:val="A8"/>
              <w:widowControl w:val="0"/>
              <w:rPr>
                <w:color w:val="auto"/>
              </w:rPr>
            </w:pPr>
            <w:r w:rsidRPr="006F0288">
              <w:rPr>
                <w:color w:val="auto"/>
              </w:rPr>
              <w:t xml:space="preserve">开标时间： </w:t>
            </w:r>
            <w:r w:rsidRPr="006126D9">
              <w:rPr>
                <w:color w:val="auto"/>
              </w:rPr>
              <w:t>201</w:t>
            </w:r>
            <w:r w:rsidRPr="006126D9">
              <w:rPr>
                <w:rFonts w:hint="eastAsia"/>
                <w:color w:val="auto"/>
              </w:rPr>
              <w:t>8</w:t>
            </w:r>
            <w:r w:rsidRPr="006126D9">
              <w:rPr>
                <w:color w:val="auto"/>
              </w:rPr>
              <w:t>年</w:t>
            </w:r>
            <w:r w:rsidR="006126D9" w:rsidRPr="006126D9">
              <w:rPr>
                <w:rFonts w:hint="eastAsia"/>
                <w:color w:val="auto"/>
              </w:rPr>
              <w:t>5</w:t>
            </w:r>
            <w:r w:rsidRPr="006126D9">
              <w:rPr>
                <w:color w:val="auto"/>
              </w:rPr>
              <w:t>月</w:t>
            </w:r>
            <w:r w:rsidR="002B1897">
              <w:rPr>
                <w:color w:val="auto"/>
              </w:rPr>
              <w:t>14</w:t>
            </w:r>
            <w:r w:rsidRPr="006126D9">
              <w:rPr>
                <w:color w:val="auto"/>
              </w:rPr>
              <w:t>日14:30</w:t>
            </w:r>
          </w:p>
          <w:p w:rsidR="00740E96" w:rsidRPr="006F0288" w:rsidRDefault="00740E96" w:rsidP="00B57450">
            <w:pPr>
              <w:pStyle w:val="A8"/>
              <w:widowControl w:val="0"/>
              <w:rPr>
                <w:color w:val="auto"/>
              </w:rPr>
            </w:pPr>
            <w:r w:rsidRPr="006F0288">
              <w:rPr>
                <w:color w:val="auto"/>
              </w:rPr>
              <w:t>开标地点：江苏省农科院</w:t>
            </w:r>
            <w:proofErr w:type="gramStart"/>
            <w:r w:rsidR="002B1897">
              <w:rPr>
                <w:rFonts w:hint="eastAsia"/>
                <w:lang w:val="zh-CN"/>
              </w:rPr>
              <w:t>老蔬菜</w:t>
            </w:r>
            <w:proofErr w:type="gramEnd"/>
            <w:r w:rsidR="002B1897">
              <w:rPr>
                <w:rFonts w:hint="eastAsia"/>
                <w:lang w:val="zh-CN"/>
              </w:rPr>
              <w:t>所</w:t>
            </w:r>
            <w:r w:rsidR="002B1897">
              <w:rPr>
                <w:color w:val="auto"/>
                <w:lang w:val="zh-CN"/>
              </w:rPr>
              <w:t>304</w:t>
            </w:r>
            <w:r w:rsidR="002B1897">
              <w:rPr>
                <w:rFonts w:hint="eastAsia"/>
                <w:color w:val="auto"/>
                <w:lang w:val="zh-CN"/>
              </w:rPr>
              <w:t>会议室</w:t>
            </w:r>
          </w:p>
          <w:p w:rsidR="00740E96" w:rsidRPr="006F0288" w:rsidRDefault="00740E96" w:rsidP="00B57450">
            <w:pPr>
              <w:pStyle w:val="A8"/>
              <w:widowControl w:val="0"/>
              <w:rPr>
                <w:color w:val="auto"/>
              </w:rPr>
            </w:pPr>
            <w:r w:rsidRPr="006F0288">
              <w:rPr>
                <w:color w:val="auto"/>
              </w:rPr>
              <w:t>评标办法：综合评估法</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8</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Pr="006F0288" w:rsidRDefault="00740E96" w:rsidP="002B1897">
            <w:pPr>
              <w:pStyle w:val="A8"/>
              <w:widowControl w:val="0"/>
              <w:rPr>
                <w:color w:val="auto"/>
              </w:rPr>
            </w:pPr>
            <w:r w:rsidRPr="006F0288">
              <w:rPr>
                <w:color w:val="auto"/>
              </w:rPr>
              <w:t>签订合同地点：江苏省农科院</w:t>
            </w:r>
            <w:proofErr w:type="gramStart"/>
            <w:r w:rsidR="002B1897">
              <w:rPr>
                <w:rFonts w:hint="eastAsia"/>
                <w:lang w:val="zh-CN"/>
              </w:rPr>
              <w:t>老蔬菜</w:t>
            </w:r>
            <w:proofErr w:type="gramEnd"/>
            <w:r w:rsidR="002B1897">
              <w:rPr>
                <w:rFonts w:hint="eastAsia"/>
                <w:lang w:val="zh-CN"/>
              </w:rPr>
              <w:t>所</w:t>
            </w:r>
            <w:r w:rsidR="002B1897">
              <w:rPr>
                <w:color w:val="auto"/>
                <w:lang w:val="zh-CN"/>
              </w:rPr>
              <w:t>310</w:t>
            </w:r>
            <w:r w:rsidR="002B1897">
              <w:rPr>
                <w:rFonts w:hint="eastAsia"/>
                <w:color w:val="auto"/>
                <w:lang w:val="zh-CN"/>
              </w:rPr>
              <w:t>室</w:t>
            </w:r>
          </w:p>
        </w:tc>
      </w:tr>
      <w:tr w:rsidR="00740E96" w:rsidTr="00B57450">
        <w:trPr>
          <w:cantSplit/>
          <w:trHeight w:val="256"/>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A8"/>
              <w:widowControl w:val="0"/>
              <w:ind w:firstLine="0"/>
              <w:jc w:val="center"/>
            </w:pPr>
            <w:r>
              <w:t>9</w:t>
            </w:r>
          </w:p>
        </w:tc>
        <w:tc>
          <w:tcPr>
            <w:tcW w:w="7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E96" w:rsidRDefault="00740E96" w:rsidP="0093717F">
            <w:pPr>
              <w:pStyle w:val="A8"/>
              <w:widowControl w:val="0"/>
            </w:pPr>
            <w:r>
              <w:t>项目要求：项目完成期限</w:t>
            </w:r>
            <w:r>
              <w:rPr>
                <w:rFonts w:hint="eastAsia"/>
              </w:rPr>
              <w:t>为</w:t>
            </w:r>
            <w:r w:rsidR="0093717F">
              <w:rPr>
                <w:lang w:val="zh-CN"/>
              </w:rPr>
              <w:t>90</w:t>
            </w:r>
            <w:r>
              <w:rPr>
                <w:rFonts w:hint="eastAsia"/>
                <w:lang w:val="zh-CN"/>
              </w:rPr>
              <w:t>个</w:t>
            </w:r>
            <w:r>
              <w:rPr>
                <w:rFonts w:hint="eastAsia"/>
              </w:rPr>
              <w:t>工作日</w:t>
            </w:r>
            <w:r>
              <w:t>。</w:t>
            </w:r>
          </w:p>
        </w:tc>
      </w:tr>
    </w:tbl>
    <w:p w:rsidR="00740E96" w:rsidRDefault="00740E96" w:rsidP="00740E96">
      <w:pPr>
        <w:pStyle w:val="A8"/>
        <w:widowControl w:val="0"/>
        <w:spacing w:line="240" w:lineRule="auto"/>
        <w:ind w:firstLine="0"/>
      </w:pPr>
    </w:p>
    <w:p w:rsidR="00740E96" w:rsidRDefault="00740E96" w:rsidP="00740E96">
      <w:pPr>
        <w:pStyle w:val="A8"/>
      </w:pPr>
    </w:p>
    <w:p w:rsidR="00740E96" w:rsidRDefault="00740E96" w:rsidP="00740E96">
      <w:pPr>
        <w:pStyle w:val="210"/>
      </w:pPr>
      <w:bookmarkStart w:id="7" w:name="_Toc3"/>
      <w:r>
        <w:rPr>
          <w:rFonts w:eastAsia="黑体"/>
        </w:rPr>
        <w:t>投标人须知</w:t>
      </w:r>
      <w:bookmarkEnd w:id="7"/>
    </w:p>
    <w:p w:rsidR="00740E96" w:rsidRDefault="00740E96" w:rsidP="00740E96">
      <w:pPr>
        <w:pStyle w:val="310"/>
      </w:pPr>
      <w:bookmarkStart w:id="8" w:name="_Toc4"/>
      <w:r>
        <w:rPr>
          <w:rFonts w:eastAsia="黑体"/>
        </w:rPr>
        <w:t>一、招标文件</w:t>
      </w:r>
      <w:bookmarkEnd w:id="8"/>
    </w:p>
    <w:p w:rsidR="00740E96" w:rsidRDefault="00740E96" w:rsidP="00740E96">
      <w:pPr>
        <w:pStyle w:val="A8"/>
      </w:pPr>
      <w:r>
        <w:t>1、招标文件构成</w:t>
      </w:r>
    </w:p>
    <w:p w:rsidR="00740E96" w:rsidRDefault="00740E96" w:rsidP="00740E96">
      <w:pPr>
        <w:pStyle w:val="A8"/>
      </w:pPr>
      <w:r>
        <w:t>1.1招标文件有以下部分组成：</w:t>
      </w:r>
    </w:p>
    <w:p w:rsidR="00740E96" w:rsidRDefault="00740E96" w:rsidP="00740E96">
      <w:pPr>
        <w:pStyle w:val="A8"/>
      </w:pPr>
      <w:r>
        <w:t>（1）招标书</w:t>
      </w:r>
    </w:p>
    <w:p w:rsidR="00740E96" w:rsidRDefault="00740E96" w:rsidP="00740E96">
      <w:pPr>
        <w:pStyle w:val="A8"/>
      </w:pPr>
      <w:r>
        <w:t>附：投标人须知前附表</w:t>
      </w:r>
    </w:p>
    <w:p w:rsidR="00740E96" w:rsidRDefault="00740E96" w:rsidP="00740E96">
      <w:pPr>
        <w:pStyle w:val="A8"/>
      </w:pPr>
      <w:r>
        <w:t>投标人须知</w:t>
      </w:r>
    </w:p>
    <w:p w:rsidR="00740E96" w:rsidRDefault="00740E96" w:rsidP="00740E96">
      <w:pPr>
        <w:pStyle w:val="A8"/>
      </w:pPr>
      <w:r>
        <w:t>（2）项目需求</w:t>
      </w:r>
    </w:p>
    <w:p w:rsidR="00740E96" w:rsidRDefault="00740E96" w:rsidP="00740E96">
      <w:pPr>
        <w:pStyle w:val="A8"/>
      </w:pPr>
      <w:r>
        <w:t>（3）投标文件格式</w:t>
      </w:r>
    </w:p>
    <w:p w:rsidR="00740E96" w:rsidRDefault="00740E96" w:rsidP="00740E96">
      <w:pPr>
        <w:pStyle w:val="A8"/>
      </w:pPr>
      <w:r>
        <w:lastRenderedPageBreak/>
        <w:t>请仔细检查招标文件是否齐全，如有</w:t>
      </w:r>
      <w:proofErr w:type="gramStart"/>
      <w:r>
        <w:t>缺漏请</w:t>
      </w:r>
      <w:proofErr w:type="gramEnd"/>
      <w:r>
        <w:t>立即与招标人联系解决。</w:t>
      </w:r>
    </w:p>
    <w:p w:rsidR="00740E96" w:rsidRDefault="00740E96" w:rsidP="00740E96">
      <w:pPr>
        <w:pStyle w:val="A8"/>
      </w:pPr>
      <w:r>
        <w:t>1.2投标人应认真阅读招标文件中所有的事项、格式、条款和规范等要求。</w:t>
      </w:r>
    </w:p>
    <w:p w:rsidR="00740E96" w:rsidRDefault="00740E96" w:rsidP="00740E96">
      <w:pPr>
        <w:pStyle w:val="A8"/>
      </w:pPr>
      <w:r>
        <w:t>按招标文件要求和规定编制投标文件，并保证所提供的全部资料的真实性，以使其投标文件对招标文件</w:t>
      </w:r>
      <w:proofErr w:type="gramStart"/>
      <w:r>
        <w:t>作出</w:t>
      </w:r>
      <w:proofErr w:type="gramEnd"/>
      <w:r>
        <w:t>实质性投标，否则，其风险应由投标人自行承担。</w:t>
      </w:r>
    </w:p>
    <w:p w:rsidR="00740E96" w:rsidRDefault="00740E96" w:rsidP="00740E96">
      <w:pPr>
        <w:pStyle w:val="A8"/>
      </w:pPr>
    </w:p>
    <w:p w:rsidR="00740E96" w:rsidRDefault="00740E96" w:rsidP="00740E96">
      <w:pPr>
        <w:pStyle w:val="310"/>
      </w:pPr>
      <w:bookmarkStart w:id="9" w:name="_Toc5"/>
      <w:r>
        <w:rPr>
          <w:rFonts w:eastAsia="黑体"/>
        </w:rPr>
        <w:t>二、投标文件的编制</w:t>
      </w:r>
      <w:bookmarkEnd w:id="9"/>
    </w:p>
    <w:p w:rsidR="00740E96" w:rsidRDefault="00740E96" w:rsidP="00740E96">
      <w:pPr>
        <w:pStyle w:val="A8"/>
      </w:pPr>
      <w:r>
        <w:t>2、投标人编写的投标文件应包括下列部分：</w:t>
      </w:r>
    </w:p>
    <w:p w:rsidR="00740E96" w:rsidRDefault="00740E96" w:rsidP="00740E96">
      <w:pPr>
        <w:pStyle w:val="A8"/>
      </w:pPr>
      <w:r>
        <w:t>（1）投标函和开标一览表：按照要求填写。</w:t>
      </w:r>
    </w:p>
    <w:p w:rsidR="00740E96" w:rsidRDefault="00740E96" w:rsidP="00740E96">
      <w:pPr>
        <w:pStyle w:val="A8"/>
      </w:pPr>
      <w:r>
        <w:t>（2）实施方案文件：</w:t>
      </w:r>
      <w:proofErr w:type="gramStart"/>
      <w:r>
        <w:t>含实施</w:t>
      </w:r>
      <w:proofErr w:type="gramEnd"/>
      <w:r>
        <w:t xml:space="preserve">组织设计、项目人员组成、计划进度、管理规范等，不低于招标文件要求，格式自行拟定。 </w:t>
      </w:r>
    </w:p>
    <w:p w:rsidR="00740E96" w:rsidRDefault="00740E96" w:rsidP="00740E96">
      <w:pPr>
        <w:pStyle w:val="A8"/>
      </w:pPr>
      <w:r>
        <w:t>3、投标函和开标一览表</w:t>
      </w:r>
    </w:p>
    <w:p w:rsidR="00740E96" w:rsidRDefault="00740E96" w:rsidP="00740E96">
      <w:pPr>
        <w:pStyle w:val="A8"/>
      </w:pPr>
      <w:r>
        <w:t>投标人应按照招标文件中提供的格式，完整、正确地填写投标函和开标一览表。</w:t>
      </w:r>
    </w:p>
    <w:p w:rsidR="00740E96" w:rsidRDefault="00740E96" w:rsidP="00740E96">
      <w:pPr>
        <w:pStyle w:val="A8"/>
      </w:pPr>
      <w:r>
        <w:t>4、资格证明文件</w:t>
      </w:r>
    </w:p>
    <w:p w:rsidR="00740E96" w:rsidRDefault="00740E96" w:rsidP="00740E96">
      <w:pPr>
        <w:pStyle w:val="A8"/>
      </w:pPr>
      <w:r>
        <w:t>4.1投标人应提交其有资格参加投标和中标后有能力独立履行合同等相关证明文件，作为其投标文件的一部分。</w:t>
      </w:r>
    </w:p>
    <w:p w:rsidR="00740E96" w:rsidRDefault="00740E96" w:rsidP="00740E96">
      <w:pPr>
        <w:pStyle w:val="A8"/>
      </w:pPr>
      <w:r>
        <w:t>4.2投标人除必须具有履行合同所需提供的软件产品开发技术以及运行维护服务的能力外，还必须具备相应的财务、管理等方面的能力。</w:t>
      </w:r>
    </w:p>
    <w:p w:rsidR="00740E96" w:rsidRDefault="00740E96" w:rsidP="00740E96">
      <w:pPr>
        <w:pStyle w:val="A8"/>
      </w:pPr>
      <w:r>
        <w:t>5、投标保证金</w:t>
      </w:r>
    </w:p>
    <w:p w:rsidR="00740E96" w:rsidRDefault="00740E96" w:rsidP="00740E96">
      <w:pPr>
        <w:pStyle w:val="A8"/>
      </w:pPr>
      <w:r>
        <w:t>本次招标不收取投标保证金。</w:t>
      </w:r>
    </w:p>
    <w:p w:rsidR="00740E96" w:rsidRDefault="00740E96" w:rsidP="00740E96">
      <w:pPr>
        <w:pStyle w:val="A8"/>
      </w:pPr>
      <w:r>
        <w:t>6、投标有效期</w:t>
      </w:r>
    </w:p>
    <w:p w:rsidR="00740E96" w:rsidRDefault="00740E96" w:rsidP="00740E96">
      <w:pPr>
        <w:pStyle w:val="A8"/>
      </w:pPr>
      <w:r>
        <w:t>投标有效期为招标人规定的开标之日后90天。投标有效期比规定短的将被视为非投标性投标而予以拒绝。</w:t>
      </w:r>
    </w:p>
    <w:p w:rsidR="00740E96" w:rsidRDefault="00740E96" w:rsidP="00740E96">
      <w:pPr>
        <w:pStyle w:val="A8"/>
      </w:pPr>
      <w:r>
        <w:t>7、投标文件份数和签署</w:t>
      </w:r>
    </w:p>
    <w:p w:rsidR="00740E96" w:rsidRDefault="00740E96" w:rsidP="00740E96">
      <w:pPr>
        <w:pStyle w:val="A8"/>
      </w:pPr>
      <w:r>
        <w:t>7.1投标人应严格按照投标人须知要求准备投标文件，准备</w:t>
      </w:r>
      <w:r>
        <w:rPr>
          <w:lang w:val="zh-CN"/>
        </w:rPr>
        <w:t>2</w:t>
      </w:r>
      <w:r>
        <w:t>份投标文件（正本</w:t>
      </w:r>
      <w:r>
        <w:rPr>
          <w:lang w:val="zh-CN"/>
        </w:rPr>
        <w:t>1</w:t>
      </w:r>
      <w:r>
        <w:t>份，副本</w:t>
      </w:r>
      <w:r w:rsidR="000E1F7A">
        <w:rPr>
          <w:lang w:val="zh-CN"/>
        </w:rPr>
        <w:t>3</w:t>
      </w:r>
      <w:r>
        <w:t>份），每份投标文件须清楚地标明“正本”或“副本”字样。正本和副本不符的，以正本为准。</w:t>
      </w:r>
    </w:p>
    <w:p w:rsidR="00740E96" w:rsidRDefault="00740E96" w:rsidP="00740E96">
      <w:pPr>
        <w:pStyle w:val="A8"/>
      </w:pPr>
      <w:r>
        <w:t>7.2投标文件的正本和所有的副本均需打印或复印，并由投标人法定代表人或其授权代表签字。授权代表须将法定代表人以书面形式出具的“法定代表人授权书”（原件）附在投标文件中。</w:t>
      </w:r>
    </w:p>
    <w:p w:rsidR="00740E96" w:rsidRDefault="00740E96" w:rsidP="00740E96">
      <w:pPr>
        <w:pStyle w:val="A8"/>
      </w:pPr>
      <w:r>
        <w:t>7.3除投标人对错处做必要修改外，投标文件不得行间插字、涂改或增删。如有修改错漏处，必须由投标文件签署人签字或盖章。</w:t>
      </w:r>
    </w:p>
    <w:p w:rsidR="00740E96" w:rsidRDefault="00740E96" w:rsidP="00740E96">
      <w:pPr>
        <w:pStyle w:val="A8"/>
      </w:pPr>
    </w:p>
    <w:p w:rsidR="00740E96" w:rsidRDefault="00740E96" w:rsidP="00740E96">
      <w:pPr>
        <w:pStyle w:val="310"/>
      </w:pPr>
      <w:bookmarkStart w:id="10" w:name="_Toc6"/>
      <w:r>
        <w:rPr>
          <w:rFonts w:eastAsia="黑体"/>
        </w:rPr>
        <w:lastRenderedPageBreak/>
        <w:t>三、投标文件的递交</w:t>
      </w:r>
      <w:bookmarkEnd w:id="10"/>
    </w:p>
    <w:p w:rsidR="00740E96" w:rsidRDefault="00740E96" w:rsidP="00740E96">
      <w:pPr>
        <w:pStyle w:val="A8"/>
      </w:pPr>
      <w:r>
        <w:t>9、投标文件的密封和标记</w:t>
      </w:r>
    </w:p>
    <w:p w:rsidR="00740E96" w:rsidRDefault="00740E96" w:rsidP="00740E96">
      <w:pPr>
        <w:pStyle w:val="A8"/>
      </w:pPr>
      <w:r>
        <w:t>投标人应将投标文件密封，封口处要加盖投标单位公章。不论投标单位中标与否，投标文件均不退回。</w:t>
      </w:r>
    </w:p>
    <w:p w:rsidR="00740E96" w:rsidRDefault="00740E96" w:rsidP="00740E96">
      <w:pPr>
        <w:pStyle w:val="A8"/>
      </w:pPr>
      <w:r>
        <w:t>10、投标截止日期</w:t>
      </w:r>
    </w:p>
    <w:p w:rsidR="00740E96" w:rsidRDefault="00740E96" w:rsidP="00740E96">
      <w:pPr>
        <w:pStyle w:val="A8"/>
      </w:pPr>
      <w:r>
        <w:t>10.1招标人收到投标文件的时间不得迟于投标人须知前附表中规定的截止时间。</w:t>
      </w:r>
    </w:p>
    <w:p w:rsidR="00740E96" w:rsidRDefault="00740E96" w:rsidP="00740E96">
      <w:pPr>
        <w:pStyle w:val="A8"/>
      </w:pPr>
      <w:r>
        <w:t>10.2招标人有权通过修改招标文件酌情延长投标截止日期，在此情况下，投标人的所有权利和义务均应以延长后新的截止日期为准。</w:t>
      </w:r>
    </w:p>
    <w:p w:rsidR="00740E96" w:rsidRDefault="00740E96" w:rsidP="00740E96">
      <w:pPr>
        <w:pStyle w:val="A8"/>
      </w:pPr>
    </w:p>
    <w:p w:rsidR="00740E96" w:rsidRDefault="00740E96" w:rsidP="00740E96">
      <w:pPr>
        <w:pStyle w:val="310"/>
      </w:pPr>
      <w:bookmarkStart w:id="11" w:name="_Toc7"/>
      <w:r>
        <w:rPr>
          <w:rFonts w:eastAsia="黑体"/>
        </w:rPr>
        <w:t>四、开标与评标</w:t>
      </w:r>
      <w:bookmarkEnd w:id="11"/>
    </w:p>
    <w:p w:rsidR="00740E96" w:rsidRDefault="00740E96" w:rsidP="00740E96">
      <w:pPr>
        <w:pStyle w:val="A8"/>
      </w:pPr>
      <w:r>
        <w:t>11、开标</w:t>
      </w:r>
    </w:p>
    <w:p w:rsidR="00740E96" w:rsidRDefault="00740E96" w:rsidP="00740E96">
      <w:pPr>
        <w:pStyle w:val="A8"/>
      </w:pPr>
      <w:r>
        <w:t>11.1招标人按招标文件规定的时间、地点主持开标。开标仪式由招标人主持，邀请有关工作人员参加。</w:t>
      </w:r>
    </w:p>
    <w:p w:rsidR="00740E96" w:rsidRDefault="00740E96" w:rsidP="00740E96">
      <w:pPr>
        <w:pStyle w:val="A8"/>
      </w:pPr>
      <w:r>
        <w:t>11.2投标人不需要参加开标。</w:t>
      </w:r>
    </w:p>
    <w:p w:rsidR="00740E96" w:rsidRDefault="00740E96" w:rsidP="00740E96">
      <w:pPr>
        <w:pStyle w:val="A8"/>
      </w:pPr>
      <w:r>
        <w:t>12、评标</w:t>
      </w:r>
    </w:p>
    <w:p w:rsidR="00740E96" w:rsidRDefault="00740E96" w:rsidP="00740E96">
      <w:pPr>
        <w:pStyle w:val="A8"/>
      </w:pPr>
      <w:r>
        <w:t>12.1招标人成立招标工作组，采用综合评估法，对投标文件及投标人进行综合评价和比较。</w:t>
      </w:r>
    </w:p>
    <w:p w:rsidR="00740E96" w:rsidRDefault="00740E96" w:rsidP="00740E96">
      <w:pPr>
        <w:pStyle w:val="A8"/>
      </w:pPr>
      <w:r>
        <w:t>12.2投标文件初审</w:t>
      </w:r>
    </w:p>
    <w:p w:rsidR="00740E96" w:rsidRDefault="00740E96" w:rsidP="00740E96">
      <w:pPr>
        <w:pStyle w:val="A8"/>
      </w:pPr>
      <w:r>
        <w:t>12.2.1招标工作组负责对投标文件初审，初审内容为投标文件是否符合招标文件的要求、内容是否完整、文件签署是否齐全。有下列情况之一的，其投标无效</w:t>
      </w:r>
      <w:r w:rsidR="008E1F1E">
        <w:rPr>
          <w:rFonts w:hint="eastAsia"/>
        </w:rPr>
        <w:t>：</w:t>
      </w:r>
    </w:p>
    <w:p w:rsidR="00740E96" w:rsidRDefault="00740E96" w:rsidP="00740E96">
      <w:pPr>
        <w:pStyle w:val="A8"/>
      </w:pPr>
      <w:r>
        <w:t>投标文件未加盖投标人公章或法定代表人未签字或盖章；</w:t>
      </w:r>
    </w:p>
    <w:p w:rsidR="00740E96" w:rsidRDefault="00740E96" w:rsidP="00740E96">
      <w:pPr>
        <w:pStyle w:val="A8"/>
      </w:pPr>
      <w:r>
        <w:t>投标文件印刷不清、字迹模糊；</w:t>
      </w:r>
    </w:p>
    <w:p w:rsidR="00740E96" w:rsidRDefault="00740E96" w:rsidP="00740E96">
      <w:pPr>
        <w:pStyle w:val="A8"/>
      </w:pPr>
      <w:r>
        <w:t>投标文件与招标文件规定的实质性要求不符；</w:t>
      </w:r>
    </w:p>
    <w:p w:rsidR="00740E96" w:rsidRDefault="00740E96" w:rsidP="00740E96">
      <w:pPr>
        <w:pStyle w:val="A8"/>
      </w:pPr>
      <w:r>
        <w:t>投标文件没有满足招标文件规定的其它重要条件。</w:t>
      </w:r>
    </w:p>
    <w:p w:rsidR="00740E96" w:rsidRDefault="00740E96" w:rsidP="00740E96">
      <w:pPr>
        <w:pStyle w:val="A8"/>
      </w:pPr>
      <w:r>
        <w:t>12.2.2对投标文件的判定，只依据投标内容本身，不依靠开标后的任何外来证明。</w:t>
      </w:r>
    </w:p>
    <w:p w:rsidR="00740E96" w:rsidRDefault="00740E96" w:rsidP="00740E96">
      <w:pPr>
        <w:pStyle w:val="A8"/>
      </w:pPr>
      <w:r>
        <w:t>12.3综合评价</w:t>
      </w:r>
    </w:p>
    <w:p w:rsidR="00740E96" w:rsidRDefault="00740E96" w:rsidP="00740E96">
      <w:pPr>
        <w:pStyle w:val="A8"/>
      </w:pPr>
      <w:r>
        <w:t>12.3.1招标工作组对投标文件进行审查、质疑、评估、比较。根据投标人设计方案的科学性，先进性，满足项目开发需求程度，价格的合理性，企业技术力量、业绩，售后服务承诺、培训承诺等方面进行综合评标。</w:t>
      </w:r>
    </w:p>
    <w:p w:rsidR="00740E96" w:rsidRDefault="00740E96" w:rsidP="00740E96">
      <w:pPr>
        <w:pStyle w:val="A8"/>
      </w:pPr>
      <w:r>
        <w:t>12.3.2综合评价指标</w:t>
      </w:r>
    </w:p>
    <w:p w:rsidR="00740E96" w:rsidRDefault="00740E96" w:rsidP="00740E96">
      <w:pPr>
        <w:pStyle w:val="A8"/>
      </w:pPr>
      <w:r>
        <w:t>评标严格按照招标文件的要求和投标人的条件进行。主要内容如下：</w:t>
      </w:r>
    </w:p>
    <w:p w:rsidR="00740E96" w:rsidRDefault="00740E96" w:rsidP="00740E96">
      <w:pPr>
        <w:pStyle w:val="A8"/>
      </w:pPr>
      <w:r>
        <w:t>（1）项目报价（</w:t>
      </w:r>
      <w:r w:rsidR="00CD5DC4">
        <w:t>4</w:t>
      </w:r>
      <w:r>
        <w:t>0分）</w:t>
      </w:r>
    </w:p>
    <w:p w:rsidR="00740E96" w:rsidRDefault="00740E96" w:rsidP="00740E96">
      <w:pPr>
        <w:pStyle w:val="A8"/>
      </w:pPr>
      <w:r>
        <w:lastRenderedPageBreak/>
        <w:t>（2）技术方案（</w:t>
      </w:r>
      <w:r w:rsidR="00CD5DC4">
        <w:t>4</w:t>
      </w:r>
      <w:r>
        <w:t>0分）。</w:t>
      </w:r>
    </w:p>
    <w:p w:rsidR="00740E96" w:rsidRDefault="00740E96" w:rsidP="00740E96">
      <w:pPr>
        <w:pStyle w:val="A8"/>
      </w:pPr>
      <w:r>
        <w:t>（3）质量保证（10分）</w:t>
      </w:r>
    </w:p>
    <w:p w:rsidR="00740E96" w:rsidRDefault="00740E96" w:rsidP="00740E96">
      <w:pPr>
        <w:pStyle w:val="A8"/>
      </w:pPr>
      <w:r>
        <w:t>（4）售后服务（10分）</w:t>
      </w:r>
    </w:p>
    <w:p w:rsidR="00740E96" w:rsidRDefault="00740E96" w:rsidP="00740E96">
      <w:pPr>
        <w:pStyle w:val="A8"/>
      </w:pPr>
    </w:p>
    <w:p w:rsidR="00740E96" w:rsidRDefault="00740E96" w:rsidP="00740E96">
      <w:pPr>
        <w:pStyle w:val="310"/>
      </w:pPr>
      <w:bookmarkStart w:id="12" w:name="_Toc8"/>
      <w:r>
        <w:rPr>
          <w:rFonts w:eastAsia="黑体"/>
        </w:rPr>
        <w:t>五、定标与授予合同</w:t>
      </w:r>
      <w:bookmarkEnd w:id="12"/>
    </w:p>
    <w:p w:rsidR="00740E96" w:rsidRDefault="00740E96" w:rsidP="00740E96">
      <w:pPr>
        <w:pStyle w:val="A8"/>
      </w:pPr>
      <w:r>
        <w:t>13、中标结果通知</w:t>
      </w:r>
    </w:p>
    <w:p w:rsidR="00740E96" w:rsidRDefault="00740E96" w:rsidP="00740E96">
      <w:pPr>
        <w:pStyle w:val="A8"/>
      </w:pPr>
      <w:r>
        <w:t>13.1招标工作组形成定标意见后，评分结果</w:t>
      </w:r>
      <w:proofErr w:type="gramStart"/>
      <w:r>
        <w:t>报负责</w:t>
      </w:r>
      <w:proofErr w:type="gramEnd"/>
      <w:r>
        <w:t>领导审定。</w:t>
      </w:r>
    </w:p>
    <w:p w:rsidR="00740E96" w:rsidRDefault="00740E96" w:rsidP="00740E96">
      <w:pPr>
        <w:pStyle w:val="A8"/>
      </w:pPr>
      <w:r>
        <w:t>13.2定标后，招标人以书面形式向中标人发出《中标通知书》，并据此与中标人签订书面合同；并同时以书面形式向未中标人发出《招标结果通知书》。</w:t>
      </w:r>
    </w:p>
    <w:p w:rsidR="00740E96" w:rsidRDefault="00740E96" w:rsidP="00740E96">
      <w:pPr>
        <w:pStyle w:val="A8"/>
      </w:pPr>
      <w:r>
        <w:t>13.3《中标通知书》对招标人和中标人具有法律效力。</w:t>
      </w:r>
    </w:p>
    <w:p w:rsidR="00740E96" w:rsidRDefault="00740E96" w:rsidP="00740E96">
      <w:pPr>
        <w:pStyle w:val="A8"/>
      </w:pPr>
      <w:r>
        <w:t>14、授予合同时变更数量的权利</w:t>
      </w:r>
    </w:p>
    <w:p w:rsidR="00740E96" w:rsidRDefault="00740E96" w:rsidP="00740E96">
      <w:pPr>
        <w:pStyle w:val="A8"/>
      </w:pPr>
      <w:r>
        <w:t>14.1招标人在授予合同时有权对“投标书”中的项目需求和服务予以合理调整。</w:t>
      </w:r>
    </w:p>
    <w:p w:rsidR="00740E96" w:rsidRDefault="00740E96" w:rsidP="00740E96">
      <w:pPr>
        <w:pStyle w:val="A8"/>
      </w:pPr>
      <w:r>
        <w:t>14.2招标人在授予合同前，保留拒绝任何投标和取消招标过程和取消所有投标的权力。且无须向受影响的投标人解释原因。</w:t>
      </w:r>
    </w:p>
    <w:p w:rsidR="00740E96" w:rsidRDefault="00740E96" w:rsidP="00740E96">
      <w:pPr>
        <w:pStyle w:val="A8"/>
      </w:pPr>
      <w:r>
        <w:t>15、签订合同</w:t>
      </w:r>
    </w:p>
    <w:p w:rsidR="00740E96" w:rsidRDefault="00740E96" w:rsidP="00740E96">
      <w:pPr>
        <w:pStyle w:val="A8"/>
      </w:pPr>
      <w:r>
        <w:t>中标人应按中标通知书指定的时间、地点派代表前来与招标人具体商谈签订合同。招标文件、中标人的投标文件及澄清文件等，均为签订合同的依据。</w:t>
      </w:r>
    </w:p>
    <w:p w:rsidR="00740E96" w:rsidRDefault="00740E96" w:rsidP="00740E96">
      <w:pPr>
        <w:pStyle w:val="A8"/>
      </w:pPr>
    </w:p>
    <w:p w:rsidR="00740E96" w:rsidRDefault="00740E96" w:rsidP="00740E96">
      <w:pPr>
        <w:pStyle w:val="310"/>
      </w:pPr>
      <w:bookmarkStart w:id="13" w:name="_Toc9"/>
      <w:r>
        <w:rPr>
          <w:rFonts w:eastAsia="黑体"/>
        </w:rPr>
        <w:t>六、无效投标与废标</w:t>
      </w:r>
      <w:bookmarkEnd w:id="13"/>
    </w:p>
    <w:p w:rsidR="00740E96" w:rsidRDefault="00740E96" w:rsidP="00740E96">
      <w:pPr>
        <w:pStyle w:val="A8"/>
      </w:pPr>
      <w:r>
        <w:t>16、不符合合格投标人的要求。</w:t>
      </w:r>
    </w:p>
    <w:p w:rsidR="00740E96" w:rsidRDefault="00740E96" w:rsidP="00740E96">
      <w:pPr>
        <w:pStyle w:val="A8"/>
      </w:pPr>
      <w:r>
        <w:t>17、不符合招标文件中规定的实质性要求和条件。</w:t>
      </w:r>
    </w:p>
    <w:p w:rsidR="00740E96" w:rsidRDefault="00740E96" w:rsidP="00740E96">
      <w:pPr>
        <w:pStyle w:val="A8"/>
      </w:pPr>
      <w:r>
        <w:t>18、符合合格投标人的要求的或者对招标文件作实质投标的供应商不足三家的。</w:t>
      </w:r>
    </w:p>
    <w:p w:rsidR="00740E96" w:rsidRDefault="00740E96" w:rsidP="00740E96">
      <w:pPr>
        <w:pStyle w:val="A8"/>
      </w:pPr>
      <w:r>
        <w:t>19、在评标期间，投标人企图影响招标人的任何活动，将导致投标被拒绝。必要时，承担相应的法律责任。</w:t>
      </w:r>
    </w:p>
    <w:p w:rsidR="00740E96" w:rsidRDefault="00740E96" w:rsidP="00740E96">
      <w:pPr>
        <w:pStyle w:val="A8"/>
      </w:pPr>
    </w:p>
    <w:p w:rsidR="00740E96" w:rsidRDefault="00740E96" w:rsidP="00740E96">
      <w:pPr>
        <w:pStyle w:val="111"/>
      </w:pPr>
      <w:bookmarkStart w:id="14" w:name="_Toc10"/>
      <w:r>
        <w:rPr>
          <w:rFonts w:eastAsia="黑体"/>
        </w:rPr>
        <w:t>第三章</w:t>
      </w:r>
      <w:r>
        <w:rPr>
          <w:rFonts w:eastAsia="黑体"/>
        </w:rPr>
        <w:t xml:space="preserve"> </w:t>
      </w:r>
      <w:r>
        <w:rPr>
          <w:rFonts w:eastAsia="黑体"/>
        </w:rPr>
        <w:t>项目需求</w:t>
      </w:r>
      <w:bookmarkEnd w:id="14"/>
    </w:p>
    <w:p w:rsidR="00740E96" w:rsidRDefault="00740E96" w:rsidP="00740E96">
      <w:pPr>
        <w:pStyle w:val="A8"/>
      </w:pPr>
      <w:r w:rsidRPr="00C4623C">
        <w:rPr>
          <w:rFonts w:hint="eastAsia"/>
        </w:rPr>
        <w:t>本项目要求</w:t>
      </w:r>
      <w:r w:rsidRPr="00CB5EC7">
        <w:t>以现行</w:t>
      </w:r>
      <w:r w:rsidRPr="00CB5EC7">
        <w:rPr>
          <w:rFonts w:hint="eastAsia"/>
        </w:rPr>
        <w:t>的</w:t>
      </w:r>
      <w:r>
        <w:rPr>
          <w:rFonts w:hint="eastAsia"/>
        </w:rPr>
        <w:t>“江苏省农科院能力开放云平台</w:t>
      </w:r>
      <w:r w:rsidRPr="00D439DB">
        <w:rPr>
          <w:rFonts w:hint="eastAsia"/>
        </w:rPr>
        <w:t>能力开放云平台</w:t>
      </w:r>
      <w:r>
        <w:rPr>
          <w:rFonts w:hint="eastAsia"/>
        </w:rPr>
        <w:t>”以及“院统一门户”</w:t>
      </w:r>
      <w:r w:rsidRPr="00CB5EC7">
        <w:rPr>
          <w:rFonts w:hint="eastAsia"/>
        </w:rPr>
        <w:t>为</w:t>
      </w:r>
      <w:r w:rsidRPr="00CB5EC7">
        <w:t>基础，采用多浏览器兼容的框架，使用规范统一的体系构架和数据交换标准，采取模块化设计和组装各类子系统，保证系统的可扩展性和可塑性，具有快速的访问速度、严格的安全措施和足够的存储容量，保证系统高效安全的运行。</w:t>
      </w:r>
    </w:p>
    <w:p w:rsidR="00CD5DC4" w:rsidRDefault="00CD5DC4" w:rsidP="00740E96">
      <w:pPr>
        <w:pStyle w:val="A8"/>
      </w:pPr>
    </w:p>
    <w:p w:rsidR="00CD5DC4" w:rsidRPr="009A541D" w:rsidRDefault="00CD5DC4" w:rsidP="00B616BC">
      <w:pPr>
        <w:pStyle w:val="A8"/>
        <w:spacing w:beforeLines="50" w:before="120"/>
        <w:ind w:firstLine="482"/>
        <w:rPr>
          <w:b/>
          <w:sz w:val="28"/>
        </w:rPr>
      </w:pPr>
      <w:r w:rsidRPr="009A541D">
        <w:rPr>
          <w:rFonts w:hint="eastAsia"/>
          <w:b/>
          <w:sz w:val="28"/>
        </w:rPr>
        <w:lastRenderedPageBreak/>
        <w:t>一、</w:t>
      </w:r>
      <w:proofErr w:type="gramStart"/>
      <w:r w:rsidRPr="009A541D">
        <w:rPr>
          <w:rFonts w:hint="eastAsia"/>
          <w:b/>
          <w:sz w:val="28"/>
        </w:rPr>
        <w:t>与院云平台</w:t>
      </w:r>
      <w:proofErr w:type="gramEnd"/>
      <w:r w:rsidRPr="009A541D">
        <w:rPr>
          <w:rFonts w:hint="eastAsia"/>
          <w:b/>
          <w:sz w:val="28"/>
        </w:rPr>
        <w:t>的对接要求</w:t>
      </w:r>
    </w:p>
    <w:p w:rsidR="00CD5DC4" w:rsidRDefault="00CD5DC4" w:rsidP="00B616BC">
      <w:pPr>
        <w:pStyle w:val="A8"/>
        <w:numPr>
          <w:ilvl w:val="0"/>
          <w:numId w:val="20"/>
        </w:numPr>
      </w:pPr>
      <w:proofErr w:type="gramStart"/>
      <w:r>
        <w:rPr>
          <w:rFonts w:hint="eastAsia"/>
        </w:rPr>
        <w:t>调用院云平台</w:t>
      </w:r>
      <w:proofErr w:type="gramEnd"/>
      <w:r>
        <w:rPr>
          <w:rFonts w:hint="eastAsia"/>
        </w:rPr>
        <w:t>的登录规则，实现单点登录。</w:t>
      </w:r>
    </w:p>
    <w:p w:rsidR="00CD5DC4" w:rsidRDefault="00CD5DC4" w:rsidP="00B616BC">
      <w:pPr>
        <w:pStyle w:val="A8"/>
        <w:numPr>
          <w:ilvl w:val="0"/>
          <w:numId w:val="20"/>
        </w:numPr>
      </w:pPr>
      <w:r>
        <w:rPr>
          <w:rFonts w:hint="eastAsia"/>
        </w:rPr>
        <w:t>机构、研究室、个人等机构和用户相关数据</w:t>
      </w:r>
      <w:proofErr w:type="gramStart"/>
      <w:r>
        <w:rPr>
          <w:rFonts w:hint="eastAsia"/>
        </w:rPr>
        <w:t>从院云平台</w:t>
      </w:r>
      <w:proofErr w:type="gramEnd"/>
      <w:r>
        <w:rPr>
          <w:rFonts w:hint="eastAsia"/>
        </w:rPr>
        <w:t>直接调用。</w:t>
      </w:r>
    </w:p>
    <w:p w:rsidR="00CD5DC4" w:rsidRDefault="00CD5DC4" w:rsidP="00B616BC">
      <w:pPr>
        <w:pStyle w:val="A8"/>
        <w:numPr>
          <w:ilvl w:val="0"/>
          <w:numId w:val="20"/>
        </w:numPr>
      </w:pPr>
      <w:r>
        <w:rPr>
          <w:rFonts w:hint="eastAsia"/>
        </w:rPr>
        <w:t>机构知识库本身的数据库直接部署</w:t>
      </w:r>
      <w:proofErr w:type="gramStart"/>
      <w:r>
        <w:rPr>
          <w:rFonts w:hint="eastAsia"/>
        </w:rPr>
        <w:t>在院云平台</w:t>
      </w:r>
      <w:proofErr w:type="gramEnd"/>
      <w:r>
        <w:rPr>
          <w:rFonts w:hint="eastAsia"/>
        </w:rPr>
        <w:t>上，数据的读写直接</w:t>
      </w:r>
      <w:proofErr w:type="gramStart"/>
      <w:r>
        <w:rPr>
          <w:rFonts w:hint="eastAsia"/>
        </w:rPr>
        <w:t>从院云平台</w:t>
      </w:r>
      <w:proofErr w:type="gramEnd"/>
      <w:r>
        <w:rPr>
          <w:rFonts w:hint="eastAsia"/>
        </w:rPr>
        <w:t>操作。</w:t>
      </w:r>
    </w:p>
    <w:p w:rsidR="00CD5DC4" w:rsidRDefault="00CD5DC4" w:rsidP="00B616BC">
      <w:pPr>
        <w:pStyle w:val="A8"/>
        <w:numPr>
          <w:ilvl w:val="0"/>
          <w:numId w:val="20"/>
        </w:numPr>
      </w:pPr>
      <w:r>
        <w:rPr>
          <w:rFonts w:hint="eastAsia"/>
        </w:rPr>
        <w:t>机构知识库的数据认领、提交、审核等事项以工作流形式形成待办事项，</w:t>
      </w:r>
      <w:proofErr w:type="gramStart"/>
      <w:r w:rsidR="009C5037">
        <w:rPr>
          <w:rFonts w:hint="eastAsia"/>
        </w:rPr>
        <w:t>须实现</w:t>
      </w:r>
      <w:proofErr w:type="gramEnd"/>
      <w:r>
        <w:rPr>
          <w:rFonts w:hint="eastAsia"/>
        </w:rPr>
        <w:t>可直接</w:t>
      </w:r>
      <w:proofErr w:type="gramStart"/>
      <w:r>
        <w:rPr>
          <w:rFonts w:hint="eastAsia"/>
        </w:rPr>
        <w:t>从院云平台</w:t>
      </w:r>
      <w:proofErr w:type="gramEnd"/>
      <w:r>
        <w:rPr>
          <w:rFonts w:hint="eastAsia"/>
        </w:rPr>
        <w:t>进行处理。</w:t>
      </w:r>
    </w:p>
    <w:p w:rsidR="00CD5DC4" w:rsidRDefault="00CD5DC4" w:rsidP="00B616BC">
      <w:pPr>
        <w:pStyle w:val="A8"/>
        <w:numPr>
          <w:ilvl w:val="0"/>
          <w:numId w:val="20"/>
        </w:numPr>
      </w:pPr>
      <w:r>
        <w:rPr>
          <w:rFonts w:hint="eastAsia"/>
        </w:rPr>
        <w:t>机构知识库的个人空间页面直接</w:t>
      </w:r>
      <w:proofErr w:type="gramStart"/>
      <w:r>
        <w:rPr>
          <w:rFonts w:hint="eastAsia"/>
        </w:rPr>
        <w:t>嵌入院云平台</w:t>
      </w:r>
      <w:proofErr w:type="gramEnd"/>
      <w:r>
        <w:rPr>
          <w:rFonts w:hint="eastAsia"/>
        </w:rPr>
        <w:t>的个人门户中，用户可在个人门户中浏览查阅个人成果情况。</w:t>
      </w:r>
    </w:p>
    <w:p w:rsidR="00CD5DC4" w:rsidRDefault="00CD5DC4" w:rsidP="00B616BC">
      <w:pPr>
        <w:pStyle w:val="A8"/>
        <w:numPr>
          <w:ilvl w:val="0"/>
          <w:numId w:val="20"/>
        </w:numPr>
      </w:pPr>
      <w:proofErr w:type="gramStart"/>
      <w:r>
        <w:rPr>
          <w:rFonts w:hint="eastAsia"/>
        </w:rPr>
        <w:t>使用院云平台</w:t>
      </w:r>
      <w:proofErr w:type="gramEnd"/>
      <w:r>
        <w:rPr>
          <w:rFonts w:hint="eastAsia"/>
        </w:rPr>
        <w:t>提供的硬件服务器、WEB服务器（Tomcat）、</w:t>
      </w:r>
      <w:proofErr w:type="spellStart"/>
      <w:r>
        <w:rPr>
          <w:rFonts w:hint="eastAsia"/>
        </w:rPr>
        <w:t>MySql</w:t>
      </w:r>
      <w:proofErr w:type="spellEnd"/>
      <w:r>
        <w:rPr>
          <w:rFonts w:hint="eastAsia"/>
        </w:rPr>
        <w:t>数据库等，中标厂商无需自带此类环境配置。</w:t>
      </w:r>
    </w:p>
    <w:p w:rsidR="00CD5DC4" w:rsidRDefault="00CD5DC4" w:rsidP="00B616BC">
      <w:pPr>
        <w:pStyle w:val="A8"/>
        <w:numPr>
          <w:ilvl w:val="0"/>
          <w:numId w:val="20"/>
        </w:numPr>
      </w:pPr>
      <w:r>
        <w:rPr>
          <w:rFonts w:hint="eastAsia"/>
        </w:rPr>
        <w:t>开发厂商完成应用开发后，须将应用包打成镜像文件，发布至容器化管理平台。</w:t>
      </w:r>
    </w:p>
    <w:p w:rsidR="009A541D" w:rsidRPr="009A541D" w:rsidRDefault="009A541D" w:rsidP="00B616BC">
      <w:pPr>
        <w:pStyle w:val="A8"/>
        <w:spacing w:beforeLines="100" w:before="240"/>
        <w:ind w:firstLine="482"/>
        <w:rPr>
          <w:b/>
          <w:sz w:val="28"/>
        </w:rPr>
      </w:pPr>
      <w:r>
        <w:rPr>
          <w:rFonts w:hint="eastAsia"/>
          <w:b/>
          <w:sz w:val="28"/>
        </w:rPr>
        <w:t>二</w:t>
      </w:r>
      <w:r>
        <w:rPr>
          <w:b/>
          <w:sz w:val="28"/>
        </w:rPr>
        <w:t>、</w:t>
      </w:r>
      <w:r w:rsidRPr="009A541D">
        <w:rPr>
          <w:rFonts w:hint="eastAsia"/>
          <w:b/>
          <w:sz w:val="28"/>
        </w:rPr>
        <w:t>机构知识库的基本功能模块</w:t>
      </w:r>
    </w:p>
    <w:p w:rsidR="009A541D" w:rsidRDefault="009A541D" w:rsidP="00B616BC">
      <w:pPr>
        <w:pStyle w:val="ac"/>
        <w:adjustRightInd w:val="0"/>
        <w:snapToGrid w:val="0"/>
        <w:spacing w:line="300" w:lineRule="auto"/>
        <w:ind w:left="360" w:firstLineChars="0" w:firstLine="0"/>
        <w:rPr>
          <w:rFonts w:ascii="Times New Roman" w:hAnsi="Times New Roman"/>
          <w:sz w:val="24"/>
          <w:szCs w:val="24"/>
        </w:rPr>
      </w:pPr>
      <w:r>
        <w:rPr>
          <w:rFonts w:ascii="Times New Roman" w:hAnsi="Times New Roman" w:hint="eastAsia"/>
          <w:sz w:val="24"/>
          <w:szCs w:val="24"/>
        </w:rPr>
        <w:t>本机构知识库要求</w:t>
      </w:r>
      <w:r w:rsidR="0048352E" w:rsidRPr="000159B6">
        <w:rPr>
          <w:rFonts w:ascii="Times New Roman" w:hAnsi="Times New Roman" w:hint="eastAsia"/>
          <w:sz w:val="24"/>
          <w:szCs w:val="24"/>
        </w:rPr>
        <w:t>包括</w:t>
      </w:r>
      <w:r w:rsidR="0048352E" w:rsidRPr="000159B6">
        <w:rPr>
          <w:rFonts w:ascii="Times New Roman" w:hAnsi="Times New Roman"/>
          <w:sz w:val="24"/>
          <w:szCs w:val="24"/>
        </w:rPr>
        <w:t>但不限于</w:t>
      </w:r>
      <w:r>
        <w:rPr>
          <w:rFonts w:ascii="Times New Roman" w:hAnsi="Times New Roman"/>
          <w:sz w:val="24"/>
          <w:szCs w:val="24"/>
        </w:rPr>
        <w:t>以下功能模块：</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sz w:val="24"/>
          <w:szCs w:val="24"/>
        </w:rPr>
        <w:t>检索功能</w:t>
      </w:r>
      <w:r>
        <w:rPr>
          <w:rFonts w:ascii="Times New Roman" w:hAnsi="Times New Roman" w:hint="eastAsia"/>
          <w:sz w:val="24"/>
          <w:szCs w:val="24"/>
        </w:rPr>
        <w:t>：提供成果的简单检索、高级检索功能。</w:t>
      </w:r>
    </w:p>
    <w:p w:rsidR="009A541D" w:rsidRDefault="009A541D" w:rsidP="00B616BC">
      <w:pPr>
        <w:pStyle w:val="ac"/>
        <w:numPr>
          <w:ilvl w:val="0"/>
          <w:numId w:val="4"/>
        </w:numPr>
        <w:adjustRightInd w:val="0"/>
        <w:snapToGrid w:val="0"/>
        <w:spacing w:line="300" w:lineRule="auto"/>
        <w:ind w:firstLineChars="0"/>
        <w:rPr>
          <w:rFonts w:ascii="Times New Roman" w:hAnsi="Times New Roman"/>
          <w:sz w:val="24"/>
          <w:szCs w:val="24"/>
        </w:rPr>
      </w:pPr>
      <w:r>
        <w:rPr>
          <w:rFonts w:ascii="Times New Roman" w:hAnsi="Times New Roman"/>
          <w:sz w:val="24"/>
          <w:szCs w:val="24"/>
        </w:rPr>
        <w:t>简单检索</w:t>
      </w:r>
      <w:r>
        <w:rPr>
          <w:rFonts w:ascii="Times New Roman" w:hAnsi="Times New Roman" w:hint="eastAsia"/>
          <w:sz w:val="24"/>
          <w:szCs w:val="24"/>
        </w:rPr>
        <w:t>：提供主题、题名、作者、机构、关键词、摘要、出版物等字段的简单检索。</w:t>
      </w:r>
    </w:p>
    <w:p w:rsidR="009A541D" w:rsidRDefault="009A541D" w:rsidP="00B616BC">
      <w:pPr>
        <w:pStyle w:val="ac"/>
        <w:numPr>
          <w:ilvl w:val="0"/>
          <w:numId w:val="4"/>
        </w:numPr>
        <w:adjustRightInd w:val="0"/>
        <w:snapToGrid w:val="0"/>
        <w:spacing w:line="300" w:lineRule="auto"/>
        <w:ind w:firstLineChars="0"/>
        <w:rPr>
          <w:rFonts w:ascii="Times New Roman" w:hAnsi="Times New Roman"/>
          <w:sz w:val="24"/>
          <w:szCs w:val="24"/>
        </w:rPr>
      </w:pPr>
      <w:r>
        <w:rPr>
          <w:rFonts w:ascii="Times New Roman" w:hAnsi="Times New Roman"/>
          <w:sz w:val="24"/>
          <w:szCs w:val="24"/>
        </w:rPr>
        <w:t>高级检索</w:t>
      </w:r>
      <w:r>
        <w:rPr>
          <w:rFonts w:ascii="Times New Roman" w:hAnsi="Times New Roman" w:hint="eastAsia"/>
          <w:sz w:val="24"/>
          <w:szCs w:val="24"/>
        </w:rPr>
        <w:t>：提供主题、题</w:t>
      </w:r>
      <w:r w:rsidRPr="00D7117C">
        <w:rPr>
          <w:rFonts w:ascii="Times New Roman" w:hAnsi="Times New Roman" w:hint="eastAsia"/>
          <w:sz w:val="24"/>
          <w:szCs w:val="24"/>
        </w:rPr>
        <w:t>名、作者、机构、关键词、摘要</w:t>
      </w:r>
      <w:r>
        <w:rPr>
          <w:rFonts w:ascii="Times New Roman" w:hAnsi="Times New Roman" w:hint="eastAsia"/>
          <w:sz w:val="24"/>
          <w:szCs w:val="24"/>
        </w:rPr>
        <w:t>、出版物、年份</w:t>
      </w:r>
      <w:r w:rsidRPr="00D7117C">
        <w:rPr>
          <w:rFonts w:ascii="Times New Roman" w:hAnsi="Times New Roman" w:hint="eastAsia"/>
          <w:sz w:val="24"/>
          <w:szCs w:val="24"/>
        </w:rPr>
        <w:t>等</w:t>
      </w:r>
      <w:r>
        <w:rPr>
          <w:rFonts w:ascii="Times New Roman" w:hAnsi="Times New Roman" w:hint="eastAsia"/>
          <w:sz w:val="24"/>
          <w:szCs w:val="24"/>
        </w:rPr>
        <w:t>多个</w:t>
      </w:r>
      <w:r w:rsidRPr="00D7117C">
        <w:rPr>
          <w:rFonts w:ascii="Times New Roman" w:hAnsi="Times New Roman" w:hint="eastAsia"/>
          <w:sz w:val="24"/>
          <w:szCs w:val="24"/>
        </w:rPr>
        <w:t>字段</w:t>
      </w:r>
      <w:r>
        <w:rPr>
          <w:rFonts w:ascii="Times New Roman" w:hAnsi="Times New Roman" w:hint="eastAsia"/>
          <w:sz w:val="24"/>
          <w:szCs w:val="24"/>
        </w:rPr>
        <w:t>组合</w:t>
      </w:r>
      <w:r w:rsidRPr="00D7117C">
        <w:rPr>
          <w:rFonts w:ascii="Times New Roman" w:hAnsi="Times New Roman" w:hint="eastAsia"/>
          <w:sz w:val="24"/>
          <w:szCs w:val="24"/>
        </w:rPr>
        <w:t>的</w:t>
      </w:r>
      <w:r>
        <w:rPr>
          <w:rFonts w:ascii="Times New Roman" w:hAnsi="Times New Roman" w:hint="eastAsia"/>
          <w:sz w:val="24"/>
          <w:szCs w:val="24"/>
        </w:rPr>
        <w:t>高级</w:t>
      </w:r>
      <w:r w:rsidRPr="00D7117C">
        <w:rPr>
          <w:rFonts w:ascii="Times New Roman" w:hAnsi="Times New Roman" w:hint="eastAsia"/>
          <w:sz w:val="24"/>
          <w:szCs w:val="24"/>
        </w:rPr>
        <w:t>检索</w:t>
      </w:r>
      <w:r>
        <w:rPr>
          <w:rFonts w:ascii="Times New Roman" w:hAnsi="Times New Roman" w:hint="eastAsia"/>
          <w:sz w:val="24"/>
          <w:szCs w:val="24"/>
        </w:rPr>
        <w:t>。</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w:t>
      </w:r>
      <w:r>
        <w:rPr>
          <w:rFonts w:ascii="Times New Roman" w:hAnsi="Times New Roman"/>
          <w:sz w:val="24"/>
          <w:szCs w:val="24"/>
        </w:rPr>
        <w:t>展示功能</w:t>
      </w:r>
      <w:r>
        <w:rPr>
          <w:rFonts w:ascii="Times New Roman" w:hAnsi="Times New Roman" w:hint="eastAsia"/>
          <w:sz w:val="24"/>
          <w:szCs w:val="24"/>
        </w:rPr>
        <w:t>：提供成果的</w:t>
      </w:r>
      <w:r>
        <w:rPr>
          <w:rFonts w:ascii="Times New Roman" w:hAnsi="Times New Roman"/>
          <w:sz w:val="24"/>
          <w:szCs w:val="24"/>
        </w:rPr>
        <w:t>分类展示、</w:t>
      </w:r>
      <w:r>
        <w:rPr>
          <w:rFonts w:ascii="Times New Roman" w:hAnsi="Times New Roman" w:hint="eastAsia"/>
          <w:sz w:val="24"/>
          <w:szCs w:val="24"/>
        </w:rPr>
        <w:t>排序</w:t>
      </w:r>
      <w:r>
        <w:rPr>
          <w:rFonts w:ascii="Times New Roman" w:hAnsi="Times New Roman"/>
          <w:sz w:val="24"/>
          <w:szCs w:val="24"/>
        </w:rPr>
        <w:t>展示</w:t>
      </w:r>
      <w:r>
        <w:rPr>
          <w:rFonts w:ascii="Times New Roman" w:hAnsi="Times New Roman" w:hint="eastAsia"/>
          <w:sz w:val="24"/>
          <w:szCs w:val="24"/>
        </w:rPr>
        <w:t>、分角色</w:t>
      </w:r>
      <w:r>
        <w:rPr>
          <w:rFonts w:ascii="Times New Roman" w:hAnsi="Times New Roman"/>
          <w:sz w:val="24"/>
          <w:szCs w:val="24"/>
        </w:rPr>
        <w:t>展示</w:t>
      </w:r>
      <w:r>
        <w:rPr>
          <w:rFonts w:ascii="Times New Roman" w:hAnsi="Times New Roman" w:hint="eastAsia"/>
          <w:sz w:val="24"/>
          <w:szCs w:val="24"/>
        </w:rPr>
        <w:t>等功能。</w:t>
      </w:r>
    </w:p>
    <w:p w:rsidR="009A541D" w:rsidRPr="00D34DE2" w:rsidRDefault="009A541D" w:rsidP="00B616BC">
      <w:pPr>
        <w:pStyle w:val="ac"/>
        <w:numPr>
          <w:ilvl w:val="0"/>
          <w:numId w:val="3"/>
        </w:numPr>
        <w:adjustRightInd w:val="0"/>
        <w:snapToGrid w:val="0"/>
        <w:spacing w:line="300" w:lineRule="auto"/>
        <w:ind w:firstLineChars="0"/>
        <w:rPr>
          <w:rFonts w:ascii="Times New Roman" w:hAnsi="Times New Roman"/>
          <w:sz w:val="24"/>
          <w:szCs w:val="24"/>
        </w:rPr>
      </w:pPr>
      <w:r w:rsidRPr="00D34DE2">
        <w:rPr>
          <w:rFonts w:ascii="Times New Roman" w:hAnsi="Times New Roman" w:hint="eastAsia"/>
          <w:sz w:val="24"/>
          <w:szCs w:val="24"/>
        </w:rPr>
        <w:t>分类</w:t>
      </w:r>
      <w:r>
        <w:rPr>
          <w:rFonts w:ascii="Times New Roman" w:hAnsi="Times New Roman" w:hint="eastAsia"/>
          <w:sz w:val="24"/>
          <w:szCs w:val="24"/>
        </w:rPr>
        <w:t>展示</w:t>
      </w:r>
      <w:r w:rsidRPr="00D34DE2">
        <w:rPr>
          <w:rFonts w:ascii="Times New Roman" w:hAnsi="Times New Roman" w:hint="eastAsia"/>
          <w:sz w:val="24"/>
          <w:szCs w:val="24"/>
        </w:rPr>
        <w:t>：</w:t>
      </w:r>
      <w:r>
        <w:rPr>
          <w:rFonts w:ascii="Times New Roman" w:hAnsi="Times New Roman" w:hint="eastAsia"/>
          <w:sz w:val="24"/>
          <w:szCs w:val="24"/>
        </w:rPr>
        <w:t>按年份</w:t>
      </w:r>
      <w:r w:rsidRPr="00D34DE2">
        <w:rPr>
          <w:rFonts w:ascii="Times New Roman" w:hAnsi="Times New Roman" w:hint="eastAsia"/>
          <w:sz w:val="24"/>
          <w:szCs w:val="24"/>
        </w:rPr>
        <w:t>、语种、文献类型、收录</w:t>
      </w:r>
      <w:r>
        <w:rPr>
          <w:rFonts w:ascii="Times New Roman" w:hAnsi="Times New Roman" w:hint="eastAsia"/>
          <w:sz w:val="24"/>
          <w:szCs w:val="24"/>
        </w:rPr>
        <w:t>数据库</w:t>
      </w:r>
      <w:r w:rsidRPr="00D34DE2">
        <w:rPr>
          <w:rFonts w:ascii="Times New Roman" w:hAnsi="Times New Roman" w:hint="eastAsia"/>
          <w:sz w:val="24"/>
          <w:szCs w:val="24"/>
        </w:rPr>
        <w:t>、</w:t>
      </w:r>
      <w:r>
        <w:rPr>
          <w:rFonts w:ascii="Times New Roman" w:hAnsi="Times New Roman" w:hint="eastAsia"/>
          <w:sz w:val="24"/>
          <w:szCs w:val="24"/>
        </w:rPr>
        <w:t>机构、作者、</w:t>
      </w:r>
      <w:r w:rsidRPr="00D34DE2">
        <w:rPr>
          <w:rFonts w:ascii="Times New Roman" w:hAnsi="Times New Roman" w:hint="eastAsia"/>
          <w:sz w:val="24"/>
          <w:szCs w:val="24"/>
        </w:rPr>
        <w:t>学科、</w:t>
      </w:r>
      <w:r>
        <w:rPr>
          <w:rFonts w:ascii="Times New Roman" w:hAnsi="Times New Roman" w:hint="eastAsia"/>
          <w:sz w:val="24"/>
          <w:szCs w:val="24"/>
        </w:rPr>
        <w:t>出版物、主题、基金等角度对成果进行分类展示。</w:t>
      </w:r>
    </w:p>
    <w:p w:rsidR="009A541D" w:rsidRPr="00D34DE2" w:rsidRDefault="009A541D" w:rsidP="00B616BC">
      <w:pPr>
        <w:pStyle w:val="ac"/>
        <w:numPr>
          <w:ilvl w:val="0"/>
          <w:numId w:val="3"/>
        </w:numPr>
        <w:adjustRightInd w:val="0"/>
        <w:snapToGrid w:val="0"/>
        <w:spacing w:line="300" w:lineRule="auto"/>
        <w:ind w:firstLineChars="0"/>
        <w:rPr>
          <w:rFonts w:ascii="Times New Roman" w:hAnsi="Times New Roman"/>
          <w:sz w:val="24"/>
          <w:szCs w:val="24"/>
        </w:rPr>
      </w:pPr>
      <w:r w:rsidRPr="00D34DE2">
        <w:rPr>
          <w:rFonts w:ascii="Times New Roman" w:hAnsi="Times New Roman" w:hint="eastAsia"/>
          <w:sz w:val="24"/>
          <w:szCs w:val="24"/>
        </w:rPr>
        <w:t>排序</w:t>
      </w:r>
      <w:r>
        <w:rPr>
          <w:rFonts w:ascii="Times New Roman" w:hAnsi="Times New Roman" w:hint="eastAsia"/>
          <w:sz w:val="24"/>
          <w:szCs w:val="24"/>
        </w:rPr>
        <w:t>展示</w:t>
      </w:r>
      <w:r w:rsidRPr="00D34DE2">
        <w:rPr>
          <w:rFonts w:ascii="Times New Roman" w:hAnsi="Times New Roman" w:hint="eastAsia"/>
          <w:sz w:val="24"/>
          <w:szCs w:val="24"/>
        </w:rPr>
        <w:t>：</w:t>
      </w:r>
      <w:r>
        <w:rPr>
          <w:rFonts w:ascii="Times New Roman" w:hAnsi="Times New Roman" w:hint="eastAsia"/>
          <w:sz w:val="24"/>
          <w:szCs w:val="24"/>
        </w:rPr>
        <w:t>按</w:t>
      </w:r>
      <w:r w:rsidRPr="00D34DE2">
        <w:rPr>
          <w:rFonts w:ascii="Times New Roman" w:hAnsi="Times New Roman" w:hint="eastAsia"/>
          <w:sz w:val="24"/>
          <w:szCs w:val="24"/>
        </w:rPr>
        <w:t>时间</w:t>
      </w:r>
      <w:r>
        <w:rPr>
          <w:rFonts w:ascii="Times New Roman" w:hAnsi="Times New Roman" w:hint="eastAsia"/>
          <w:sz w:val="24"/>
          <w:szCs w:val="24"/>
        </w:rPr>
        <w:t>顺序</w:t>
      </w:r>
      <w:r w:rsidRPr="00D34DE2">
        <w:rPr>
          <w:rFonts w:ascii="Times New Roman" w:hAnsi="Times New Roman" w:hint="eastAsia"/>
          <w:sz w:val="24"/>
          <w:szCs w:val="24"/>
        </w:rPr>
        <w:t>、</w:t>
      </w:r>
      <w:r>
        <w:rPr>
          <w:rFonts w:ascii="Times New Roman" w:hAnsi="Times New Roman" w:hint="eastAsia"/>
          <w:sz w:val="24"/>
          <w:szCs w:val="24"/>
        </w:rPr>
        <w:t>时间</w:t>
      </w:r>
      <w:r>
        <w:rPr>
          <w:rFonts w:ascii="Times New Roman" w:hAnsi="Times New Roman"/>
          <w:sz w:val="24"/>
          <w:szCs w:val="24"/>
        </w:rPr>
        <w:t>倒序、</w:t>
      </w:r>
      <w:r w:rsidRPr="00D34DE2">
        <w:rPr>
          <w:rFonts w:ascii="Times New Roman" w:hAnsi="Times New Roman" w:hint="eastAsia"/>
          <w:sz w:val="24"/>
          <w:szCs w:val="24"/>
        </w:rPr>
        <w:t>被引频次、</w:t>
      </w:r>
      <w:r>
        <w:rPr>
          <w:rFonts w:ascii="Times New Roman" w:hAnsi="Times New Roman" w:hint="eastAsia"/>
          <w:sz w:val="24"/>
          <w:szCs w:val="24"/>
        </w:rPr>
        <w:t>点击量</w:t>
      </w:r>
      <w:r>
        <w:rPr>
          <w:rFonts w:ascii="Times New Roman" w:hAnsi="Times New Roman"/>
          <w:sz w:val="24"/>
          <w:szCs w:val="24"/>
        </w:rPr>
        <w:t>、</w:t>
      </w:r>
      <w:r w:rsidRPr="00D34DE2">
        <w:rPr>
          <w:rFonts w:ascii="Times New Roman" w:hAnsi="Times New Roman" w:hint="eastAsia"/>
          <w:sz w:val="24"/>
          <w:szCs w:val="24"/>
        </w:rPr>
        <w:t>下载量</w:t>
      </w:r>
      <w:r>
        <w:rPr>
          <w:rFonts w:ascii="Times New Roman" w:hAnsi="Times New Roman" w:hint="eastAsia"/>
          <w:sz w:val="24"/>
          <w:szCs w:val="24"/>
        </w:rPr>
        <w:t>等角度对成果进行排序展示。</w:t>
      </w:r>
    </w:p>
    <w:p w:rsidR="009A541D" w:rsidRPr="00D34DE2" w:rsidRDefault="009A541D" w:rsidP="00B616BC">
      <w:pPr>
        <w:pStyle w:val="ac"/>
        <w:numPr>
          <w:ilvl w:val="0"/>
          <w:numId w:val="3"/>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分角色展示：按院所机构、科研团队、专家学者等角色对成果进行展示。</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统计</w:t>
      </w:r>
      <w:r>
        <w:rPr>
          <w:rFonts w:ascii="Times New Roman" w:hAnsi="Times New Roman"/>
          <w:sz w:val="24"/>
          <w:szCs w:val="24"/>
        </w:rPr>
        <w:t>分析功能</w:t>
      </w:r>
      <w:r>
        <w:rPr>
          <w:rFonts w:ascii="Times New Roman" w:hAnsi="Times New Roman" w:hint="eastAsia"/>
          <w:sz w:val="24"/>
          <w:szCs w:val="24"/>
        </w:rPr>
        <w:t>：</w:t>
      </w:r>
      <w:r>
        <w:rPr>
          <w:rFonts w:ascii="Times New Roman" w:hAnsi="Times New Roman"/>
          <w:sz w:val="24"/>
          <w:szCs w:val="24"/>
        </w:rPr>
        <w:t>提供</w:t>
      </w:r>
      <w:r>
        <w:rPr>
          <w:rFonts w:ascii="Times New Roman" w:hAnsi="Times New Roman" w:hint="eastAsia"/>
          <w:sz w:val="24"/>
          <w:szCs w:val="24"/>
        </w:rPr>
        <w:t>成果的</w:t>
      </w:r>
      <w:r>
        <w:rPr>
          <w:rFonts w:ascii="Times New Roman" w:hAnsi="Times New Roman"/>
          <w:sz w:val="24"/>
          <w:szCs w:val="24"/>
        </w:rPr>
        <w:t>简单统计</w:t>
      </w:r>
      <w:r>
        <w:rPr>
          <w:rFonts w:ascii="Times New Roman" w:hAnsi="Times New Roman" w:hint="eastAsia"/>
          <w:sz w:val="24"/>
          <w:szCs w:val="24"/>
        </w:rPr>
        <w:t>、</w:t>
      </w:r>
      <w:r>
        <w:rPr>
          <w:rFonts w:ascii="Times New Roman" w:hAnsi="Times New Roman"/>
          <w:sz w:val="24"/>
          <w:szCs w:val="24"/>
        </w:rPr>
        <w:t>组合统计</w:t>
      </w:r>
      <w:r>
        <w:rPr>
          <w:rFonts w:ascii="Times New Roman" w:hAnsi="Times New Roman" w:hint="eastAsia"/>
          <w:sz w:val="24"/>
          <w:szCs w:val="24"/>
        </w:rPr>
        <w:t>、图表</w:t>
      </w:r>
      <w:r>
        <w:rPr>
          <w:rFonts w:ascii="Times New Roman" w:hAnsi="Times New Roman"/>
          <w:sz w:val="24"/>
          <w:szCs w:val="24"/>
        </w:rPr>
        <w:t>分析、数据报表下载等功能</w:t>
      </w:r>
      <w:r>
        <w:rPr>
          <w:rFonts w:ascii="Times New Roman" w:hAnsi="Times New Roman" w:hint="eastAsia"/>
          <w:sz w:val="24"/>
          <w:szCs w:val="24"/>
        </w:rPr>
        <w:t>。</w:t>
      </w:r>
    </w:p>
    <w:p w:rsidR="009A541D" w:rsidRDefault="009A541D" w:rsidP="00B616BC">
      <w:pPr>
        <w:pStyle w:val="ac"/>
        <w:numPr>
          <w:ilvl w:val="0"/>
          <w:numId w:val="5"/>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简单统计：按年份</w:t>
      </w:r>
      <w:r w:rsidRPr="00723E05">
        <w:rPr>
          <w:rFonts w:ascii="Times New Roman" w:hAnsi="Times New Roman" w:hint="eastAsia"/>
          <w:sz w:val="24"/>
          <w:szCs w:val="24"/>
        </w:rPr>
        <w:t>、文献类型、收录数据库、</w:t>
      </w:r>
      <w:r>
        <w:rPr>
          <w:rFonts w:ascii="Times New Roman" w:hAnsi="Times New Roman" w:hint="eastAsia"/>
          <w:sz w:val="24"/>
          <w:szCs w:val="24"/>
        </w:rPr>
        <w:t>机</w:t>
      </w:r>
      <w:r w:rsidRPr="00723E05">
        <w:rPr>
          <w:rFonts w:ascii="Times New Roman" w:hAnsi="Times New Roman" w:hint="eastAsia"/>
          <w:sz w:val="24"/>
          <w:szCs w:val="24"/>
        </w:rPr>
        <w:t>构、</w:t>
      </w:r>
      <w:r>
        <w:rPr>
          <w:rFonts w:ascii="Times New Roman" w:hAnsi="Times New Roman" w:hint="eastAsia"/>
          <w:sz w:val="24"/>
          <w:szCs w:val="24"/>
        </w:rPr>
        <w:t>团队</w:t>
      </w:r>
      <w:r>
        <w:rPr>
          <w:rFonts w:ascii="Times New Roman" w:hAnsi="Times New Roman"/>
          <w:sz w:val="24"/>
          <w:szCs w:val="24"/>
        </w:rPr>
        <w:t>、</w:t>
      </w:r>
      <w:r>
        <w:rPr>
          <w:rFonts w:ascii="Times New Roman" w:hAnsi="Times New Roman" w:hint="eastAsia"/>
          <w:sz w:val="24"/>
          <w:szCs w:val="24"/>
        </w:rPr>
        <w:t>作者、学科、</w:t>
      </w:r>
      <w:r w:rsidRPr="00723E05">
        <w:rPr>
          <w:rFonts w:ascii="Times New Roman" w:hAnsi="Times New Roman" w:hint="eastAsia"/>
          <w:sz w:val="24"/>
          <w:szCs w:val="24"/>
        </w:rPr>
        <w:t>出版物</w:t>
      </w:r>
      <w:r>
        <w:rPr>
          <w:rFonts w:ascii="Times New Roman" w:hAnsi="Times New Roman" w:hint="eastAsia"/>
          <w:sz w:val="24"/>
          <w:szCs w:val="24"/>
        </w:rPr>
        <w:t>、主题、基金</w:t>
      </w:r>
      <w:r w:rsidRPr="00723E05">
        <w:rPr>
          <w:rFonts w:ascii="Times New Roman" w:hAnsi="Times New Roman" w:hint="eastAsia"/>
          <w:sz w:val="24"/>
          <w:szCs w:val="24"/>
        </w:rPr>
        <w:t>等字段</w:t>
      </w:r>
      <w:r>
        <w:rPr>
          <w:rFonts w:ascii="Times New Roman" w:hAnsi="Times New Roman" w:hint="eastAsia"/>
          <w:sz w:val="24"/>
          <w:szCs w:val="24"/>
        </w:rPr>
        <w:t>对成果进行</w:t>
      </w:r>
      <w:r w:rsidRPr="00723E05">
        <w:rPr>
          <w:rFonts w:ascii="Times New Roman" w:hAnsi="Times New Roman" w:hint="eastAsia"/>
          <w:sz w:val="24"/>
          <w:szCs w:val="24"/>
        </w:rPr>
        <w:t>简单</w:t>
      </w:r>
      <w:r>
        <w:rPr>
          <w:rFonts w:ascii="Times New Roman" w:hAnsi="Times New Roman" w:hint="eastAsia"/>
          <w:sz w:val="24"/>
          <w:szCs w:val="24"/>
        </w:rPr>
        <w:t>统计</w:t>
      </w:r>
      <w:r w:rsidRPr="00723E05">
        <w:rPr>
          <w:rFonts w:ascii="Times New Roman" w:hAnsi="Times New Roman" w:hint="eastAsia"/>
          <w:sz w:val="24"/>
          <w:szCs w:val="24"/>
        </w:rPr>
        <w:t>。</w:t>
      </w:r>
    </w:p>
    <w:p w:rsidR="009A541D" w:rsidRDefault="009A541D" w:rsidP="00B616BC">
      <w:pPr>
        <w:pStyle w:val="ac"/>
        <w:numPr>
          <w:ilvl w:val="0"/>
          <w:numId w:val="5"/>
        </w:numPr>
        <w:adjustRightInd w:val="0"/>
        <w:snapToGrid w:val="0"/>
        <w:spacing w:line="300" w:lineRule="auto"/>
        <w:ind w:firstLineChars="0"/>
        <w:rPr>
          <w:rFonts w:ascii="Times New Roman" w:hAnsi="Times New Roman"/>
          <w:sz w:val="24"/>
          <w:szCs w:val="24"/>
        </w:rPr>
      </w:pPr>
      <w:r w:rsidRPr="00723E05">
        <w:rPr>
          <w:rFonts w:ascii="Times New Roman" w:hAnsi="Times New Roman" w:hint="eastAsia"/>
          <w:sz w:val="24"/>
          <w:szCs w:val="24"/>
        </w:rPr>
        <w:t>组合统计：</w:t>
      </w:r>
      <w:r w:rsidRPr="00DD18C5">
        <w:rPr>
          <w:rFonts w:ascii="Times New Roman" w:hAnsi="Times New Roman" w:hint="eastAsia"/>
          <w:sz w:val="24"/>
          <w:szCs w:val="24"/>
        </w:rPr>
        <w:t>按年份、文献类型、收录数据库、机构、</w:t>
      </w:r>
      <w:r>
        <w:rPr>
          <w:rFonts w:ascii="Times New Roman" w:hAnsi="Times New Roman" w:hint="eastAsia"/>
          <w:sz w:val="24"/>
          <w:szCs w:val="24"/>
        </w:rPr>
        <w:t>团队</w:t>
      </w:r>
      <w:r>
        <w:rPr>
          <w:rFonts w:ascii="Times New Roman" w:hAnsi="Times New Roman"/>
          <w:sz w:val="24"/>
          <w:szCs w:val="24"/>
        </w:rPr>
        <w:t>、</w:t>
      </w:r>
      <w:r w:rsidRPr="00DD18C5">
        <w:rPr>
          <w:rFonts w:ascii="Times New Roman" w:hAnsi="Times New Roman" w:hint="eastAsia"/>
          <w:sz w:val="24"/>
          <w:szCs w:val="24"/>
        </w:rPr>
        <w:t>作者、学科、出版物、主题、基金等多个字段对</w:t>
      </w:r>
      <w:r>
        <w:rPr>
          <w:rFonts w:ascii="Times New Roman" w:hAnsi="Times New Roman" w:hint="eastAsia"/>
          <w:sz w:val="24"/>
          <w:szCs w:val="24"/>
        </w:rPr>
        <w:t>成果进行</w:t>
      </w:r>
      <w:r w:rsidRPr="00DD18C5">
        <w:rPr>
          <w:rFonts w:ascii="Times New Roman" w:hAnsi="Times New Roman" w:hint="eastAsia"/>
          <w:sz w:val="24"/>
          <w:szCs w:val="24"/>
        </w:rPr>
        <w:t>组合统计。</w:t>
      </w:r>
    </w:p>
    <w:p w:rsidR="009A541D" w:rsidRDefault="009A541D" w:rsidP="00B616BC">
      <w:pPr>
        <w:pStyle w:val="ac"/>
        <w:numPr>
          <w:ilvl w:val="0"/>
          <w:numId w:val="5"/>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图表分析：提供对统计数据的图表展示分析功能。</w:t>
      </w:r>
    </w:p>
    <w:p w:rsidR="009A541D" w:rsidRPr="00257A32" w:rsidRDefault="009A541D" w:rsidP="00B616BC">
      <w:pPr>
        <w:pStyle w:val="ac"/>
        <w:numPr>
          <w:ilvl w:val="0"/>
          <w:numId w:val="5"/>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数据报表下载：提供对统计数据及图表的下载功能。</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可视化</w:t>
      </w:r>
      <w:r>
        <w:rPr>
          <w:rFonts w:ascii="Times New Roman" w:hAnsi="Times New Roman"/>
          <w:sz w:val="24"/>
          <w:szCs w:val="24"/>
        </w:rPr>
        <w:t>展示功能</w:t>
      </w:r>
      <w:r>
        <w:rPr>
          <w:rFonts w:ascii="Times New Roman" w:hAnsi="Times New Roman" w:hint="eastAsia"/>
          <w:sz w:val="24"/>
          <w:szCs w:val="24"/>
        </w:rPr>
        <w:t>：提供统计</w:t>
      </w:r>
      <w:r>
        <w:rPr>
          <w:rFonts w:ascii="Times New Roman" w:hAnsi="Times New Roman"/>
          <w:sz w:val="24"/>
          <w:szCs w:val="24"/>
        </w:rPr>
        <w:t>图谱、合作图谱、主题图谱</w:t>
      </w:r>
      <w:r>
        <w:rPr>
          <w:rFonts w:ascii="Times New Roman" w:hAnsi="Times New Roman" w:hint="eastAsia"/>
          <w:sz w:val="24"/>
          <w:szCs w:val="24"/>
        </w:rPr>
        <w:t>、引证图谱</w:t>
      </w:r>
      <w:r>
        <w:rPr>
          <w:rFonts w:ascii="Times New Roman" w:hAnsi="Times New Roman"/>
          <w:sz w:val="24"/>
          <w:szCs w:val="24"/>
        </w:rPr>
        <w:t>等</w:t>
      </w:r>
      <w:r>
        <w:rPr>
          <w:rFonts w:ascii="Times New Roman" w:hAnsi="Times New Roman" w:hint="eastAsia"/>
          <w:sz w:val="24"/>
          <w:szCs w:val="24"/>
        </w:rPr>
        <w:t>可视化</w:t>
      </w:r>
      <w:r>
        <w:rPr>
          <w:rFonts w:ascii="Times New Roman" w:hAnsi="Times New Roman" w:hint="eastAsia"/>
          <w:sz w:val="24"/>
          <w:szCs w:val="24"/>
        </w:rPr>
        <w:lastRenderedPageBreak/>
        <w:t>展示功能</w:t>
      </w:r>
      <w:r>
        <w:rPr>
          <w:rFonts w:ascii="Times New Roman" w:hAnsi="Times New Roman"/>
          <w:sz w:val="24"/>
          <w:szCs w:val="24"/>
        </w:rPr>
        <w:t>，</w:t>
      </w:r>
      <w:r>
        <w:rPr>
          <w:rFonts w:ascii="Times New Roman" w:hAnsi="Times New Roman" w:hint="eastAsia"/>
          <w:sz w:val="24"/>
          <w:szCs w:val="24"/>
        </w:rPr>
        <w:t>且</w:t>
      </w:r>
      <w:r>
        <w:rPr>
          <w:rFonts w:ascii="Times New Roman" w:hAnsi="Times New Roman"/>
          <w:sz w:val="24"/>
          <w:szCs w:val="24"/>
        </w:rPr>
        <w:t>具有自定义</w:t>
      </w:r>
      <w:r>
        <w:rPr>
          <w:rFonts w:ascii="Times New Roman" w:hAnsi="Times New Roman" w:hint="eastAsia"/>
          <w:sz w:val="24"/>
          <w:szCs w:val="24"/>
        </w:rPr>
        <w:t>（如时间、对象等）生成图谱的</w:t>
      </w:r>
      <w:r>
        <w:rPr>
          <w:rFonts w:ascii="Times New Roman" w:hAnsi="Times New Roman"/>
          <w:sz w:val="24"/>
          <w:szCs w:val="24"/>
        </w:rPr>
        <w:t>功能</w:t>
      </w:r>
      <w:r>
        <w:rPr>
          <w:rFonts w:ascii="Times New Roman" w:hAnsi="Times New Roman" w:hint="eastAsia"/>
          <w:sz w:val="24"/>
          <w:szCs w:val="24"/>
        </w:rPr>
        <w:t>。</w:t>
      </w:r>
    </w:p>
    <w:p w:rsidR="009A541D" w:rsidRDefault="009A541D" w:rsidP="00B616BC">
      <w:pPr>
        <w:pStyle w:val="ac"/>
        <w:numPr>
          <w:ilvl w:val="0"/>
          <w:numId w:val="6"/>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统计图谱：提供</w:t>
      </w:r>
      <w:r w:rsidRPr="00295542">
        <w:rPr>
          <w:rFonts w:ascii="Times New Roman" w:hAnsi="Times New Roman" w:hint="eastAsia"/>
          <w:sz w:val="24"/>
          <w:szCs w:val="24"/>
        </w:rPr>
        <w:t>年份、</w:t>
      </w:r>
      <w:r>
        <w:rPr>
          <w:rFonts w:ascii="Times New Roman" w:hAnsi="Times New Roman" w:hint="eastAsia"/>
          <w:sz w:val="24"/>
          <w:szCs w:val="24"/>
        </w:rPr>
        <w:t>文献类型、收录数据库、机构、作者、学科、出版物、主题、基金等字段的单一统计和组合</w:t>
      </w:r>
      <w:r>
        <w:rPr>
          <w:rFonts w:ascii="Times New Roman" w:hAnsi="Times New Roman"/>
          <w:sz w:val="24"/>
          <w:szCs w:val="24"/>
        </w:rPr>
        <w:t>统计</w:t>
      </w:r>
      <w:r>
        <w:rPr>
          <w:rFonts w:ascii="Times New Roman" w:hAnsi="Times New Roman" w:hint="eastAsia"/>
          <w:sz w:val="24"/>
          <w:szCs w:val="24"/>
        </w:rPr>
        <w:t>图谱。</w:t>
      </w:r>
    </w:p>
    <w:p w:rsidR="009A541D" w:rsidRDefault="009A541D" w:rsidP="00B616BC">
      <w:pPr>
        <w:pStyle w:val="ac"/>
        <w:numPr>
          <w:ilvl w:val="0"/>
          <w:numId w:val="6"/>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合作图谱：提供机构院所、科研团队、专家学者间（包括</w:t>
      </w:r>
      <w:r>
        <w:rPr>
          <w:rFonts w:ascii="Times New Roman" w:hAnsi="Times New Roman"/>
          <w:sz w:val="24"/>
          <w:szCs w:val="24"/>
        </w:rPr>
        <w:t>院内</w:t>
      </w:r>
      <w:r>
        <w:rPr>
          <w:rFonts w:ascii="Times New Roman" w:hAnsi="Times New Roman" w:hint="eastAsia"/>
          <w:sz w:val="24"/>
          <w:szCs w:val="24"/>
        </w:rPr>
        <w:t>对象</w:t>
      </w:r>
      <w:r>
        <w:rPr>
          <w:rFonts w:ascii="Times New Roman" w:hAnsi="Times New Roman"/>
          <w:sz w:val="24"/>
          <w:szCs w:val="24"/>
        </w:rPr>
        <w:t>和院外对象</w:t>
      </w:r>
      <w:r>
        <w:rPr>
          <w:rFonts w:ascii="Times New Roman" w:hAnsi="Times New Roman" w:hint="eastAsia"/>
          <w:sz w:val="24"/>
          <w:szCs w:val="24"/>
        </w:rPr>
        <w:t>）的合作图谱。</w:t>
      </w:r>
    </w:p>
    <w:p w:rsidR="009A541D" w:rsidRDefault="009A541D" w:rsidP="00B616BC">
      <w:pPr>
        <w:pStyle w:val="ac"/>
        <w:numPr>
          <w:ilvl w:val="0"/>
          <w:numId w:val="6"/>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主题图谱：提供文献主题的聚类图谱。</w:t>
      </w:r>
    </w:p>
    <w:p w:rsidR="009A541D" w:rsidRDefault="009A541D" w:rsidP="00B616BC">
      <w:pPr>
        <w:pStyle w:val="ac"/>
        <w:numPr>
          <w:ilvl w:val="0"/>
          <w:numId w:val="6"/>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引证图谱：提供文献间的引证图谱，可按文献名、作者、机构等显示。</w:t>
      </w:r>
    </w:p>
    <w:p w:rsidR="009A541D" w:rsidRDefault="009A541D" w:rsidP="00B616BC">
      <w:pPr>
        <w:pStyle w:val="ac"/>
        <w:numPr>
          <w:ilvl w:val="0"/>
          <w:numId w:val="6"/>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自定义功能：提供自定义（如时间、对象）生成图谱的功能。</w:t>
      </w:r>
    </w:p>
    <w:p w:rsidR="009A541D" w:rsidRPr="00D34DE2"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个人学术</w:t>
      </w:r>
      <w:r>
        <w:rPr>
          <w:rFonts w:ascii="Times New Roman" w:hAnsi="Times New Roman"/>
          <w:sz w:val="24"/>
          <w:szCs w:val="24"/>
        </w:rPr>
        <w:t>空间：</w:t>
      </w:r>
      <w:r>
        <w:rPr>
          <w:rFonts w:ascii="Times New Roman" w:hAnsi="Times New Roman" w:hint="eastAsia"/>
          <w:sz w:val="24"/>
          <w:szCs w:val="24"/>
        </w:rPr>
        <w:t>提供个人</w:t>
      </w:r>
      <w:r>
        <w:rPr>
          <w:rFonts w:ascii="Times New Roman" w:hAnsi="Times New Roman"/>
          <w:sz w:val="24"/>
          <w:szCs w:val="24"/>
        </w:rPr>
        <w:t>（</w:t>
      </w:r>
      <w:r>
        <w:rPr>
          <w:rFonts w:ascii="Times New Roman" w:hAnsi="Times New Roman" w:hint="eastAsia"/>
          <w:sz w:val="24"/>
          <w:szCs w:val="24"/>
        </w:rPr>
        <w:t>机构、</w:t>
      </w:r>
      <w:r>
        <w:rPr>
          <w:rFonts w:ascii="Times New Roman" w:hAnsi="Times New Roman"/>
          <w:sz w:val="24"/>
          <w:szCs w:val="24"/>
        </w:rPr>
        <w:t>团队（</w:t>
      </w:r>
      <w:r>
        <w:rPr>
          <w:rFonts w:ascii="Times New Roman" w:hAnsi="Times New Roman" w:hint="eastAsia"/>
          <w:sz w:val="24"/>
          <w:szCs w:val="24"/>
        </w:rPr>
        <w:t>只针对</w:t>
      </w:r>
      <w:r>
        <w:rPr>
          <w:rFonts w:ascii="Times New Roman" w:hAnsi="Times New Roman"/>
          <w:sz w:val="24"/>
          <w:szCs w:val="24"/>
        </w:rPr>
        <w:t>授权管理员））</w:t>
      </w:r>
      <w:r>
        <w:rPr>
          <w:rFonts w:ascii="Times New Roman" w:hAnsi="Times New Roman" w:hint="eastAsia"/>
          <w:sz w:val="24"/>
          <w:szCs w:val="24"/>
        </w:rPr>
        <w:t>的</w:t>
      </w:r>
      <w:r>
        <w:rPr>
          <w:rFonts w:ascii="Times New Roman" w:hAnsi="Times New Roman"/>
          <w:sz w:val="24"/>
          <w:szCs w:val="24"/>
        </w:rPr>
        <w:t>成果</w:t>
      </w:r>
      <w:r>
        <w:rPr>
          <w:rFonts w:ascii="Times New Roman" w:hAnsi="Times New Roman" w:hint="eastAsia"/>
          <w:sz w:val="24"/>
          <w:szCs w:val="24"/>
        </w:rPr>
        <w:t>提交、</w:t>
      </w:r>
      <w:r>
        <w:rPr>
          <w:rFonts w:ascii="Times New Roman" w:hAnsi="Times New Roman"/>
          <w:sz w:val="24"/>
          <w:szCs w:val="24"/>
        </w:rPr>
        <w:t>维护、展示、统计、分析、下载</w:t>
      </w:r>
      <w:r>
        <w:rPr>
          <w:rFonts w:ascii="Times New Roman" w:hAnsi="Times New Roman" w:hint="eastAsia"/>
          <w:sz w:val="24"/>
          <w:szCs w:val="24"/>
        </w:rPr>
        <w:t>、导出等</w:t>
      </w:r>
      <w:r>
        <w:rPr>
          <w:rFonts w:ascii="Times New Roman" w:hAnsi="Times New Roman"/>
          <w:sz w:val="24"/>
          <w:szCs w:val="24"/>
        </w:rPr>
        <w:t>功能。</w:t>
      </w:r>
    </w:p>
    <w:p w:rsidR="009A541D" w:rsidRDefault="009A541D" w:rsidP="00B616BC">
      <w:pPr>
        <w:pStyle w:val="ac"/>
        <w:numPr>
          <w:ilvl w:val="0"/>
          <w:numId w:val="9"/>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成果提交：</w:t>
      </w:r>
      <w:r w:rsidRPr="00743C49">
        <w:rPr>
          <w:rFonts w:ascii="Times New Roman" w:hAnsi="Times New Roman" w:hint="eastAsia"/>
          <w:sz w:val="24"/>
          <w:szCs w:val="24"/>
        </w:rPr>
        <w:t>提供对个人成果</w:t>
      </w:r>
      <w:r>
        <w:rPr>
          <w:rFonts w:ascii="Times New Roman" w:hAnsi="Times New Roman" w:hint="eastAsia"/>
          <w:sz w:val="24"/>
          <w:szCs w:val="24"/>
        </w:rPr>
        <w:t>按</w:t>
      </w:r>
      <w:r w:rsidRPr="00743C49">
        <w:rPr>
          <w:rFonts w:ascii="Times New Roman" w:hAnsi="Times New Roman" w:hint="eastAsia"/>
          <w:sz w:val="24"/>
          <w:szCs w:val="24"/>
        </w:rPr>
        <w:t>字段</w:t>
      </w:r>
      <w:r>
        <w:rPr>
          <w:rFonts w:ascii="Times New Roman" w:hAnsi="Times New Roman" w:hint="eastAsia"/>
          <w:sz w:val="24"/>
          <w:szCs w:val="24"/>
        </w:rPr>
        <w:t>提交的</w:t>
      </w:r>
      <w:r w:rsidRPr="00743C49">
        <w:rPr>
          <w:rFonts w:ascii="Times New Roman" w:hAnsi="Times New Roman" w:hint="eastAsia"/>
          <w:sz w:val="24"/>
          <w:szCs w:val="24"/>
        </w:rPr>
        <w:t>功能</w:t>
      </w:r>
      <w:r>
        <w:rPr>
          <w:rFonts w:ascii="Times New Roman" w:hAnsi="Times New Roman" w:hint="eastAsia"/>
          <w:sz w:val="24"/>
          <w:szCs w:val="24"/>
        </w:rPr>
        <w:t>，</w:t>
      </w:r>
      <w:r>
        <w:rPr>
          <w:rFonts w:ascii="Times New Roman" w:hAnsi="Times New Roman"/>
          <w:sz w:val="24"/>
          <w:szCs w:val="24"/>
        </w:rPr>
        <w:t>包括单篇录入和批量导入的功能</w:t>
      </w:r>
      <w:r>
        <w:rPr>
          <w:rFonts w:ascii="Times New Roman" w:hAnsi="Times New Roman" w:hint="eastAsia"/>
          <w:sz w:val="24"/>
          <w:szCs w:val="24"/>
        </w:rPr>
        <w:t>。</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sidRPr="00295542">
        <w:rPr>
          <w:rFonts w:ascii="Times New Roman" w:hAnsi="Times New Roman" w:hint="eastAsia"/>
          <w:sz w:val="24"/>
          <w:szCs w:val="24"/>
        </w:rPr>
        <w:t>成果维护</w:t>
      </w:r>
      <w:r>
        <w:rPr>
          <w:rFonts w:ascii="Times New Roman" w:hAnsi="Times New Roman" w:hint="eastAsia"/>
          <w:sz w:val="24"/>
          <w:szCs w:val="24"/>
        </w:rPr>
        <w:t>：</w:t>
      </w:r>
      <w:r w:rsidRPr="00743C49">
        <w:rPr>
          <w:rFonts w:ascii="Times New Roman" w:hAnsi="Times New Roman" w:hint="eastAsia"/>
          <w:sz w:val="24"/>
          <w:szCs w:val="24"/>
        </w:rPr>
        <w:t>提供对个人成果</w:t>
      </w:r>
      <w:r>
        <w:rPr>
          <w:rFonts w:ascii="Times New Roman" w:hAnsi="Times New Roman" w:hint="eastAsia"/>
          <w:sz w:val="24"/>
          <w:szCs w:val="24"/>
        </w:rPr>
        <w:t>各字段的修改、删除等维护功能，</w:t>
      </w:r>
      <w:r>
        <w:rPr>
          <w:rFonts w:ascii="Times New Roman" w:hAnsi="Times New Roman"/>
          <w:sz w:val="24"/>
          <w:szCs w:val="24"/>
        </w:rPr>
        <w:t>但所有的维护过程需经管理员确认后方成立</w:t>
      </w:r>
      <w:r>
        <w:rPr>
          <w:rFonts w:ascii="Times New Roman" w:hAnsi="Times New Roman" w:hint="eastAsia"/>
          <w:sz w:val="24"/>
          <w:szCs w:val="24"/>
        </w:rPr>
        <w:t>。</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成果展示：</w:t>
      </w:r>
      <w:r w:rsidRPr="00743C49">
        <w:rPr>
          <w:rFonts w:ascii="Times New Roman" w:hAnsi="Times New Roman" w:hint="eastAsia"/>
          <w:sz w:val="24"/>
          <w:szCs w:val="24"/>
        </w:rPr>
        <w:t>提供对个人成果</w:t>
      </w:r>
      <w:r>
        <w:rPr>
          <w:rFonts w:ascii="Times New Roman" w:hAnsi="Times New Roman" w:hint="eastAsia"/>
          <w:sz w:val="24"/>
          <w:szCs w:val="24"/>
        </w:rPr>
        <w:t>的</w:t>
      </w:r>
      <w:r w:rsidRPr="00743C49">
        <w:rPr>
          <w:rFonts w:ascii="Times New Roman" w:hAnsi="Times New Roman" w:hint="eastAsia"/>
          <w:sz w:val="24"/>
          <w:szCs w:val="24"/>
        </w:rPr>
        <w:t>分类展示、排序展示</w:t>
      </w:r>
      <w:r>
        <w:rPr>
          <w:rFonts w:ascii="Times New Roman" w:hAnsi="Times New Roman" w:hint="eastAsia"/>
          <w:sz w:val="24"/>
          <w:szCs w:val="24"/>
        </w:rPr>
        <w:t>功能。</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成果统计：</w:t>
      </w:r>
      <w:r w:rsidRPr="00743C49">
        <w:rPr>
          <w:rFonts w:ascii="Times New Roman" w:hAnsi="Times New Roman" w:hint="eastAsia"/>
          <w:sz w:val="24"/>
          <w:szCs w:val="24"/>
        </w:rPr>
        <w:t>提供对个人成果</w:t>
      </w:r>
      <w:r>
        <w:rPr>
          <w:rFonts w:ascii="Times New Roman" w:hAnsi="Times New Roman" w:hint="eastAsia"/>
          <w:sz w:val="24"/>
          <w:szCs w:val="24"/>
        </w:rPr>
        <w:t>各字段的简单统计、组合统计功能。</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成果分析：</w:t>
      </w:r>
      <w:r w:rsidRPr="00743C49">
        <w:rPr>
          <w:rFonts w:ascii="Times New Roman" w:hAnsi="Times New Roman" w:hint="eastAsia"/>
          <w:sz w:val="24"/>
          <w:szCs w:val="24"/>
        </w:rPr>
        <w:t>提供对个人成果</w:t>
      </w:r>
      <w:r>
        <w:rPr>
          <w:rFonts w:ascii="Times New Roman" w:hAnsi="Times New Roman" w:hint="eastAsia"/>
          <w:sz w:val="24"/>
          <w:szCs w:val="24"/>
        </w:rPr>
        <w:t>的</w:t>
      </w:r>
      <w:r w:rsidRPr="00743C49">
        <w:rPr>
          <w:rFonts w:ascii="Times New Roman" w:hAnsi="Times New Roman" w:hint="eastAsia"/>
          <w:sz w:val="24"/>
          <w:szCs w:val="24"/>
        </w:rPr>
        <w:t>分析</w:t>
      </w:r>
      <w:r>
        <w:rPr>
          <w:rFonts w:ascii="Times New Roman" w:hAnsi="Times New Roman" w:hint="eastAsia"/>
          <w:sz w:val="24"/>
          <w:szCs w:val="24"/>
        </w:rPr>
        <w:t>和</w:t>
      </w:r>
      <w:r>
        <w:rPr>
          <w:rFonts w:ascii="Times New Roman" w:hAnsi="Times New Roman"/>
          <w:sz w:val="24"/>
          <w:szCs w:val="24"/>
        </w:rPr>
        <w:t>可视化展示</w:t>
      </w:r>
      <w:r w:rsidRPr="00743C49">
        <w:rPr>
          <w:rFonts w:ascii="Times New Roman" w:hAnsi="Times New Roman" w:hint="eastAsia"/>
          <w:sz w:val="24"/>
          <w:szCs w:val="24"/>
        </w:rPr>
        <w:t>功能</w:t>
      </w:r>
      <w:r>
        <w:rPr>
          <w:rFonts w:ascii="Times New Roman" w:hAnsi="Times New Roman" w:hint="eastAsia"/>
          <w:sz w:val="24"/>
          <w:szCs w:val="24"/>
        </w:rPr>
        <w:t>。</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w:t>
      </w:r>
      <w:r w:rsidRPr="00295542">
        <w:rPr>
          <w:rFonts w:ascii="Times New Roman" w:hAnsi="Times New Roman" w:hint="eastAsia"/>
          <w:sz w:val="24"/>
          <w:szCs w:val="24"/>
        </w:rPr>
        <w:t>下载</w:t>
      </w:r>
      <w:r>
        <w:rPr>
          <w:rFonts w:ascii="Times New Roman" w:hAnsi="Times New Roman" w:hint="eastAsia"/>
          <w:sz w:val="24"/>
          <w:szCs w:val="24"/>
        </w:rPr>
        <w:t>：提供对个人成果的（批量）下载功能。</w:t>
      </w:r>
    </w:p>
    <w:p w:rsidR="009A541D" w:rsidRDefault="009A541D" w:rsidP="00B616BC">
      <w:pPr>
        <w:pStyle w:val="ac"/>
        <w:numPr>
          <w:ilvl w:val="0"/>
          <w:numId w:val="8"/>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成果导出：提供对个人成果按字段的（批量）导出功能。</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资源</w:t>
      </w:r>
      <w:r>
        <w:rPr>
          <w:rFonts w:ascii="Times New Roman" w:hAnsi="Times New Roman"/>
          <w:sz w:val="24"/>
          <w:szCs w:val="24"/>
        </w:rPr>
        <w:t>管理</w:t>
      </w:r>
      <w:r>
        <w:rPr>
          <w:rFonts w:ascii="Times New Roman" w:hAnsi="Times New Roman" w:hint="eastAsia"/>
          <w:sz w:val="24"/>
          <w:szCs w:val="24"/>
        </w:rPr>
        <w:t>功能：提供</w:t>
      </w:r>
      <w:r>
        <w:rPr>
          <w:rFonts w:ascii="Times New Roman" w:hAnsi="Times New Roman"/>
          <w:sz w:val="24"/>
          <w:szCs w:val="24"/>
        </w:rPr>
        <w:t>资源字段设置、</w:t>
      </w:r>
      <w:r w:rsidRPr="00DD27C5">
        <w:rPr>
          <w:rFonts w:ascii="Times New Roman" w:hAnsi="Times New Roman" w:hint="eastAsia"/>
          <w:sz w:val="24"/>
          <w:szCs w:val="24"/>
        </w:rPr>
        <w:t>数据单篇录入</w:t>
      </w:r>
      <w:r>
        <w:rPr>
          <w:rFonts w:ascii="Times New Roman" w:hAnsi="Times New Roman" w:hint="eastAsia"/>
          <w:sz w:val="24"/>
          <w:szCs w:val="24"/>
        </w:rPr>
        <w:t>、数据批量</w:t>
      </w:r>
      <w:r>
        <w:rPr>
          <w:rFonts w:ascii="Times New Roman" w:hAnsi="Times New Roman"/>
          <w:sz w:val="24"/>
          <w:szCs w:val="24"/>
        </w:rPr>
        <w:t>导入、数据编目、</w:t>
      </w:r>
      <w:r>
        <w:rPr>
          <w:rFonts w:ascii="Times New Roman" w:hAnsi="Times New Roman" w:hint="eastAsia"/>
          <w:sz w:val="24"/>
          <w:szCs w:val="24"/>
        </w:rPr>
        <w:t>成果认领</w:t>
      </w:r>
      <w:r>
        <w:rPr>
          <w:rFonts w:ascii="Times New Roman" w:hAnsi="Times New Roman"/>
          <w:sz w:val="24"/>
          <w:szCs w:val="24"/>
        </w:rPr>
        <w:t>、</w:t>
      </w:r>
      <w:r w:rsidRPr="00DD27C5">
        <w:rPr>
          <w:rFonts w:ascii="Times New Roman" w:hAnsi="Times New Roman" w:hint="eastAsia"/>
          <w:sz w:val="24"/>
          <w:szCs w:val="24"/>
        </w:rPr>
        <w:t>成果</w:t>
      </w:r>
      <w:r>
        <w:rPr>
          <w:rFonts w:ascii="Times New Roman" w:hAnsi="Times New Roman"/>
          <w:sz w:val="24"/>
          <w:szCs w:val="24"/>
        </w:rPr>
        <w:t>审核</w:t>
      </w:r>
      <w:r>
        <w:rPr>
          <w:rFonts w:ascii="Times New Roman" w:hAnsi="Times New Roman" w:hint="eastAsia"/>
          <w:sz w:val="24"/>
          <w:szCs w:val="24"/>
        </w:rPr>
        <w:t>、</w:t>
      </w:r>
      <w:r w:rsidRPr="00DD27C5">
        <w:rPr>
          <w:rFonts w:ascii="Times New Roman" w:hAnsi="Times New Roman" w:hint="eastAsia"/>
          <w:sz w:val="24"/>
          <w:szCs w:val="24"/>
        </w:rPr>
        <w:t>成果</w:t>
      </w:r>
      <w:r>
        <w:rPr>
          <w:rFonts w:ascii="Times New Roman" w:hAnsi="Times New Roman"/>
          <w:sz w:val="24"/>
          <w:szCs w:val="24"/>
        </w:rPr>
        <w:t>提交、</w:t>
      </w:r>
      <w:r w:rsidRPr="00DD27C5">
        <w:rPr>
          <w:rFonts w:ascii="Times New Roman" w:hAnsi="Times New Roman" w:hint="eastAsia"/>
          <w:sz w:val="24"/>
          <w:szCs w:val="24"/>
        </w:rPr>
        <w:t>成果</w:t>
      </w:r>
      <w:r>
        <w:rPr>
          <w:rFonts w:ascii="Times New Roman" w:hAnsi="Times New Roman"/>
          <w:sz w:val="24"/>
          <w:szCs w:val="24"/>
        </w:rPr>
        <w:t>修改、</w:t>
      </w:r>
      <w:r w:rsidRPr="00DD27C5">
        <w:rPr>
          <w:rFonts w:ascii="Times New Roman" w:hAnsi="Times New Roman" w:hint="eastAsia"/>
          <w:sz w:val="24"/>
          <w:szCs w:val="24"/>
        </w:rPr>
        <w:t>成果</w:t>
      </w:r>
      <w:r>
        <w:rPr>
          <w:rFonts w:ascii="Times New Roman" w:hAnsi="Times New Roman"/>
          <w:sz w:val="24"/>
          <w:szCs w:val="24"/>
        </w:rPr>
        <w:t>删除等</w:t>
      </w:r>
      <w:r>
        <w:rPr>
          <w:rFonts w:ascii="Times New Roman" w:hAnsi="Times New Roman" w:hint="eastAsia"/>
          <w:sz w:val="24"/>
          <w:szCs w:val="24"/>
        </w:rPr>
        <w:t>功能</w:t>
      </w:r>
      <w:r>
        <w:rPr>
          <w:rFonts w:ascii="Times New Roman" w:hAnsi="Times New Roman"/>
          <w:sz w:val="24"/>
          <w:szCs w:val="24"/>
        </w:rPr>
        <w:t>。</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18C5">
        <w:rPr>
          <w:rFonts w:ascii="Times New Roman" w:hAnsi="Times New Roman" w:hint="eastAsia"/>
          <w:sz w:val="24"/>
          <w:szCs w:val="24"/>
        </w:rPr>
        <w:t>资源字段设置</w:t>
      </w:r>
      <w:r>
        <w:rPr>
          <w:rFonts w:ascii="Times New Roman" w:hAnsi="Times New Roman" w:hint="eastAsia"/>
          <w:sz w:val="24"/>
          <w:szCs w:val="24"/>
        </w:rPr>
        <w:t>：设置各类成果资源的著录格式及</w:t>
      </w:r>
      <w:r>
        <w:rPr>
          <w:rFonts w:ascii="Times New Roman" w:hAnsi="Times New Roman"/>
          <w:sz w:val="24"/>
          <w:szCs w:val="24"/>
        </w:rPr>
        <w:t>要求</w:t>
      </w:r>
      <w:r>
        <w:rPr>
          <w:rFonts w:ascii="Times New Roman" w:hAnsi="Times New Roman" w:hint="eastAsia"/>
          <w:sz w:val="24"/>
          <w:szCs w:val="24"/>
        </w:rPr>
        <w:t>，并可扩充著录字段。</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18C5">
        <w:rPr>
          <w:rFonts w:ascii="Times New Roman" w:hAnsi="Times New Roman" w:hint="eastAsia"/>
          <w:sz w:val="24"/>
          <w:szCs w:val="24"/>
        </w:rPr>
        <w:t>数据单篇录入</w:t>
      </w:r>
      <w:r>
        <w:rPr>
          <w:rFonts w:ascii="Times New Roman" w:hAnsi="Times New Roman" w:hint="eastAsia"/>
          <w:sz w:val="24"/>
          <w:szCs w:val="24"/>
        </w:rPr>
        <w:t>：提供按资源著录要求单篇录入的功能。</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18C5">
        <w:rPr>
          <w:rFonts w:ascii="Times New Roman" w:hAnsi="Times New Roman" w:hint="eastAsia"/>
          <w:sz w:val="24"/>
          <w:szCs w:val="24"/>
        </w:rPr>
        <w:t>数据批量导入</w:t>
      </w:r>
      <w:r>
        <w:rPr>
          <w:rFonts w:ascii="Times New Roman" w:hAnsi="Times New Roman" w:hint="eastAsia"/>
          <w:sz w:val="24"/>
          <w:szCs w:val="24"/>
        </w:rPr>
        <w:t>：提供按资源</w:t>
      </w:r>
      <w:r w:rsidRPr="00DD27C5">
        <w:rPr>
          <w:rFonts w:ascii="Times New Roman" w:hAnsi="Times New Roman" w:hint="eastAsia"/>
          <w:sz w:val="24"/>
          <w:szCs w:val="24"/>
        </w:rPr>
        <w:t>著录要求</w:t>
      </w:r>
      <w:r>
        <w:rPr>
          <w:rFonts w:ascii="Times New Roman" w:hAnsi="Times New Roman" w:hint="eastAsia"/>
          <w:sz w:val="24"/>
          <w:szCs w:val="24"/>
        </w:rPr>
        <w:t>批量导入</w:t>
      </w:r>
      <w:r w:rsidRPr="00DD27C5">
        <w:rPr>
          <w:rFonts w:ascii="Times New Roman" w:hAnsi="Times New Roman" w:hint="eastAsia"/>
          <w:sz w:val="24"/>
          <w:szCs w:val="24"/>
        </w:rPr>
        <w:t>的</w:t>
      </w:r>
      <w:r>
        <w:rPr>
          <w:rFonts w:ascii="Times New Roman" w:hAnsi="Times New Roman" w:hint="eastAsia"/>
          <w:sz w:val="24"/>
          <w:szCs w:val="24"/>
        </w:rPr>
        <w:t>功能。</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数据自动</w:t>
      </w:r>
      <w:r>
        <w:rPr>
          <w:rFonts w:ascii="Times New Roman" w:hAnsi="Times New Roman"/>
          <w:sz w:val="24"/>
          <w:szCs w:val="24"/>
        </w:rPr>
        <w:t>获取：定期从</w:t>
      </w:r>
      <w:r>
        <w:rPr>
          <w:rFonts w:ascii="Times New Roman" w:hAnsi="Times New Roman" w:hint="eastAsia"/>
          <w:sz w:val="24"/>
          <w:szCs w:val="24"/>
        </w:rPr>
        <w:t>国内外</w:t>
      </w:r>
      <w:r>
        <w:rPr>
          <w:rFonts w:ascii="Times New Roman" w:hAnsi="Times New Roman"/>
          <w:sz w:val="24"/>
          <w:szCs w:val="24"/>
        </w:rPr>
        <w:t>数据库中自动抽取与本机构相关的数据，同步到本机构知识库。</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18C5">
        <w:rPr>
          <w:rFonts w:ascii="Times New Roman" w:hAnsi="Times New Roman" w:hint="eastAsia"/>
          <w:sz w:val="24"/>
          <w:szCs w:val="24"/>
        </w:rPr>
        <w:t>数据编目</w:t>
      </w:r>
      <w:r>
        <w:rPr>
          <w:rFonts w:ascii="Times New Roman" w:hAnsi="Times New Roman" w:hint="eastAsia"/>
          <w:sz w:val="24"/>
          <w:szCs w:val="24"/>
        </w:rPr>
        <w:t>：按</w:t>
      </w:r>
      <w:proofErr w:type="gramStart"/>
      <w:r>
        <w:rPr>
          <w:rFonts w:ascii="Times New Roman" w:hAnsi="Times New Roman" w:hint="eastAsia"/>
          <w:sz w:val="24"/>
          <w:szCs w:val="24"/>
        </w:rPr>
        <w:t>各资源</w:t>
      </w:r>
      <w:proofErr w:type="gramEnd"/>
      <w:r>
        <w:rPr>
          <w:rFonts w:ascii="Times New Roman" w:hAnsi="Times New Roman" w:hint="eastAsia"/>
          <w:sz w:val="24"/>
          <w:szCs w:val="24"/>
        </w:rPr>
        <w:t>的著录要求对数据进行编目。</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w:t>
      </w:r>
      <w:r w:rsidRPr="00DD18C5">
        <w:rPr>
          <w:rFonts w:ascii="Times New Roman" w:hAnsi="Times New Roman" w:hint="eastAsia"/>
          <w:sz w:val="24"/>
          <w:szCs w:val="24"/>
        </w:rPr>
        <w:t>认领</w:t>
      </w:r>
      <w:r>
        <w:rPr>
          <w:rFonts w:ascii="Times New Roman" w:hAnsi="Times New Roman" w:hint="eastAsia"/>
          <w:sz w:val="24"/>
          <w:szCs w:val="24"/>
        </w:rPr>
        <w:t>：所有成果</w:t>
      </w:r>
      <w:r>
        <w:rPr>
          <w:rFonts w:ascii="Times New Roman" w:hAnsi="Times New Roman"/>
          <w:sz w:val="24"/>
          <w:szCs w:val="24"/>
        </w:rPr>
        <w:t>发布前</w:t>
      </w:r>
      <w:r w:rsidRPr="00067F72">
        <w:rPr>
          <w:rFonts w:ascii="Times New Roman" w:hAnsi="Times New Roman" w:hint="eastAsia"/>
          <w:sz w:val="24"/>
          <w:szCs w:val="24"/>
        </w:rPr>
        <w:t>，</w:t>
      </w:r>
      <w:r>
        <w:rPr>
          <w:rFonts w:ascii="Times New Roman" w:hAnsi="Times New Roman" w:hint="eastAsia"/>
          <w:sz w:val="24"/>
          <w:szCs w:val="24"/>
        </w:rPr>
        <w:t>均</w:t>
      </w:r>
      <w:r w:rsidRPr="00067F72">
        <w:rPr>
          <w:rFonts w:ascii="Times New Roman" w:hAnsi="Times New Roman" w:hint="eastAsia"/>
          <w:sz w:val="24"/>
          <w:szCs w:val="24"/>
        </w:rPr>
        <w:t>需经过作者或部门的（批量）认领</w:t>
      </w:r>
      <w:r>
        <w:rPr>
          <w:rFonts w:ascii="Times New Roman" w:hAnsi="Times New Roman" w:hint="eastAsia"/>
          <w:sz w:val="24"/>
          <w:szCs w:val="24"/>
        </w:rPr>
        <w:t>的</w:t>
      </w:r>
      <w:r>
        <w:rPr>
          <w:rFonts w:ascii="Times New Roman" w:hAnsi="Times New Roman"/>
          <w:sz w:val="24"/>
          <w:szCs w:val="24"/>
        </w:rPr>
        <w:t>程序</w:t>
      </w:r>
      <w:r w:rsidRPr="00067F72">
        <w:rPr>
          <w:rFonts w:ascii="Times New Roman" w:hAnsi="Times New Roman" w:hint="eastAsia"/>
          <w:sz w:val="24"/>
          <w:szCs w:val="24"/>
        </w:rPr>
        <w:t>，认领的通知</w:t>
      </w:r>
      <w:r>
        <w:rPr>
          <w:rFonts w:ascii="Times New Roman" w:hAnsi="Times New Roman" w:hint="eastAsia"/>
          <w:sz w:val="24"/>
          <w:szCs w:val="24"/>
        </w:rPr>
        <w:t>须</w:t>
      </w:r>
      <w:proofErr w:type="gramStart"/>
      <w:r w:rsidRPr="00067F72">
        <w:rPr>
          <w:rFonts w:ascii="Times New Roman" w:hAnsi="Times New Roman" w:hint="eastAsia"/>
          <w:sz w:val="24"/>
          <w:szCs w:val="24"/>
        </w:rPr>
        <w:t>在</w:t>
      </w:r>
      <w:r>
        <w:rPr>
          <w:rFonts w:ascii="Times New Roman" w:hAnsi="Times New Roman" w:hint="eastAsia"/>
          <w:sz w:val="24"/>
          <w:szCs w:val="24"/>
        </w:rPr>
        <w:t>院云平台</w:t>
      </w:r>
      <w:proofErr w:type="gramEnd"/>
      <w:r w:rsidRPr="00067F72">
        <w:rPr>
          <w:rFonts w:ascii="Times New Roman" w:hAnsi="Times New Roman" w:hint="eastAsia"/>
          <w:sz w:val="24"/>
          <w:szCs w:val="24"/>
        </w:rPr>
        <w:t>显示</w:t>
      </w:r>
      <w:r>
        <w:rPr>
          <w:rFonts w:ascii="Times New Roman" w:hAnsi="Times New Roman" w:hint="eastAsia"/>
          <w:sz w:val="24"/>
          <w:szCs w:val="24"/>
        </w:rPr>
        <w:t>和办理</w:t>
      </w:r>
      <w:r w:rsidRPr="00067F72">
        <w:rPr>
          <w:rFonts w:ascii="Times New Roman" w:hAnsi="Times New Roman" w:hint="eastAsia"/>
          <w:sz w:val="24"/>
          <w:szCs w:val="24"/>
        </w:rPr>
        <w:t>。</w:t>
      </w:r>
    </w:p>
    <w:p w:rsidR="009A541D" w:rsidRPr="00BA7775" w:rsidRDefault="009A541D" w:rsidP="00B616BC">
      <w:pPr>
        <w:pStyle w:val="ac"/>
        <w:numPr>
          <w:ilvl w:val="0"/>
          <w:numId w:val="7"/>
        </w:numPr>
        <w:adjustRightInd w:val="0"/>
        <w:snapToGrid w:val="0"/>
        <w:spacing w:line="300" w:lineRule="auto"/>
        <w:ind w:firstLineChars="0"/>
        <w:jc w:val="left"/>
        <w:rPr>
          <w:rFonts w:ascii="Times New Roman" w:hAnsi="Times New Roman"/>
          <w:sz w:val="24"/>
          <w:szCs w:val="24"/>
        </w:rPr>
      </w:pPr>
      <w:r>
        <w:rPr>
          <w:rFonts w:ascii="Times New Roman" w:hAnsi="Times New Roman" w:hint="eastAsia"/>
          <w:sz w:val="24"/>
          <w:szCs w:val="24"/>
        </w:rPr>
        <w:t>成果</w:t>
      </w:r>
      <w:r w:rsidRPr="00DD18C5">
        <w:rPr>
          <w:rFonts w:ascii="Times New Roman" w:hAnsi="Times New Roman" w:hint="eastAsia"/>
          <w:sz w:val="24"/>
          <w:szCs w:val="24"/>
        </w:rPr>
        <w:t>审核</w:t>
      </w:r>
      <w:r>
        <w:rPr>
          <w:rFonts w:ascii="Times New Roman" w:hAnsi="Times New Roman" w:hint="eastAsia"/>
          <w:sz w:val="24"/>
          <w:szCs w:val="24"/>
        </w:rPr>
        <w:t>：</w:t>
      </w:r>
      <w:r w:rsidRPr="00067F72">
        <w:rPr>
          <w:rFonts w:ascii="Times New Roman" w:hAnsi="Times New Roman" w:hint="eastAsia"/>
          <w:sz w:val="24"/>
          <w:szCs w:val="24"/>
        </w:rPr>
        <w:t>经作者或部门认领过的成果，需经过管理员的审核才能</w:t>
      </w:r>
      <w:r>
        <w:rPr>
          <w:rFonts w:ascii="Times New Roman" w:hAnsi="Times New Roman" w:hint="eastAsia"/>
          <w:sz w:val="24"/>
          <w:szCs w:val="24"/>
        </w:rPr>
        <w:t>发布</w:t>
      </w:r>
      <w:r w:rsidRPr="00067F72">
        <w:rPr>
          <w:rFonts w:ascii="Times New Roman" w:hAnsi="Times New Roman" w:hint="eastAsia"/>
          <w:sz w:val="24"/>
          <w:szCs w:val="24"/>
        </w:rPr>
        <w:t>，审核的通知</w:t>
      </w:r>
      <w:r>
        <w:rPr>
          <w:rFonts w:ascii="Times New Roman" w:hAnsi="Times New Roman" w:hint="eastAsia"/>
          <w:sz w:val="24"/>
          <w:szCs w:val="24"/>
        </w:rPr>
        <w:t>须</w:t>
      </w:r>
      <w:proofErr w:type="gramStart"/>
      <w:r w:rsidRPr="00067F72">
        <w:rPr>
          <w:rFonts w:ascii="Times New Roman" w:hAnsi="Times New Roman" w:hint="eastAsia"/>
          <w:sz w:val="24"/>
          <w:szCs w:val="24"/>
        </w:rPr>
        <w:t>在院云平台</w:t>
      </w:r>
      <w:proofErr w:type="gramEnd"/>
      <w:r w:rsidRPr="00067F72">
        <w:rPr>
          <w:rFonts w:ascii="Times New Roman" w:hAnsi="Times New Roman" w:hint="eastAsia"/>
          <w:sz w:val="24"/>
          <w:szCs w:val="24"/>
        </w:rPr>
        <w:t>显示和办理。</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w:t>
      </w:r>
      <w:r w:rsidRPr="00DD18C5">
        <w:rPr>
          <w:rFonts w:ascii="Times New Roman" w:hAnsi="Times New Roman" w:hint="eastAsia"/>
          <w:sz w:val="24"/>
          <w:szCs w:val="24"/>
        </w:rPr>
        <w:t>修改</w:t>
      </w:r>
      <w:r>
        <w:rPr>
          <w:rFonts w:ascii="Times New Roman" w:hAnsi="Times New Roman" w:hint="eastAsia"/>
          <w:sz w:val="24"/>
          <w:szCs w:val="24"/>
        </w:rPr>
        <w:t>：</w:t>
      </w:r>
      <w:r w:rsidRPr="00743C49">
        <w:rPr>
          <w:rFonts w:ascii="Times New Roman" w:hAnsi="Times New Roman" w:hint="eastAsia"/>
          <w:sz w:val="24"/>
          <w:szCs w:val="24"/>
        </w:rPr>
        <w:t>提供</w:t>
      </w:r>
      <w:r>
        <w:rPr>
          <w:rFonts w:ascii="Times New Roman" w:hAnsi="Times New Roman" w:hint="eastAsia"/>
          <w:sz w:val="24"/>
          <w:szCs w:val="24"/>
        </w:rPr>
        <w:t>对权限内</w:t>
      </w:r>
      <w:r>
        <w:rPr>
          <w:rFonts w:ascii="Times New Roman" w:hAnsi="Times New Roman"/>
          <w:sz w:val="24"/>
          <w:szCs w:val="24"/>
        </w:rPr>
        <w:t>的</w:t>
      </w:r>
      <w:r w:rsidRPr="00743C49">
        <w:rPr>
          <w:rFonts w:ascii="Times New Roman" w:hAnsi="Times New Roman" w:hint="eastAsia"/>
          <w:sz w:val="24"/>
          <w:szCs w:val="24"/>
        </w:rPr>
        <w:t>成果</w:t>
      </w:r>
      <w:r>
        <w:rPr>
          <w:rFonts w:ascii="Times New Roman" w:hAnsi="Times New Roman" w:hint="eastAsia"/>
          <w:sz w:val="24"/>
          <w:szCs w:val="24"/>
        </w:rPr>
        <w:t>各字段进行修改</w:t>
      </w:r>
      <w:r w:rsidRPr="00743C49">
        <w:rPr>
          <w:rFonts w:ascii="Times New Roman" w:hAnsi="Times New Roman" w:hint="eastAsia"/>
          <w:sz w:val="24"/>
          <w:szCs w:val="24"/>
        </w:rPr>
        <w:t>的功能</w:t>
      </w:r>
      <w:r>
        <w:rPr>
          <w:rFonts w:ascii="Times New Roman" w:hAnsi="Times New Roman" w:hint="eastAsia"/>
          <w:sz w:val="24"/>
          <w:szCs w:val="24"/>
        </w:rPr>
        <w:t>。</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成果删除：</w:t>
      </w:r>
      <w:r w:rsidRPr="00743C49">
        <w:rPr>
          <w:rFonts w:ascii="Times New Roman" w:hAnsi="Times New Roman" w:hint="eastAsia"/>
          <w:sz w:val="24"/>
          <w:szCs w:val="24"/>
        </w:rPr>
        <w:t>提供</w:t>
      </w:r>
      <w:r>
        <w:rPr>
          <w:rFonts w:ascii="Times New Roman" w:hAnsi="Times New Roman" w:hint="eastAsia"/>
          <w:sz w:val="24"/>
          <w:szCs w:val="24"/>
        </w:rPr>
        <w:t>对权限内</w:t>
      </w:r>
      <w:r>
        <w:rPr>
          <w:rFonts w:ascii="Times New Roman" w:hAnsi="Times New Roman"/>
          <w:sz w:val="24"/>
          <w:szCs w:val="24"/>
        </w:rPr>
        <w:t>的</w:t>
      </w:r>
      <w:r>
        <w:rPr>
          <w:rFonts w:ascii="Times New Roman" w:hAnsi="Times New Roman" w:hint="eastAsia"/>
          <w:sz w:val="24"/>
          <w:szCs w:val="24"/>
        </w:rPr>
        <w:t>成果进行删除的功能。</w:t>
      </w:r>
    </w:p>
    <w:p w:rsidR="009A541D" w:rsidRPr="00DD27C5"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27C5">
        <w:rPr>
          <w:rFonts w:ascii="Times New Roman" w:hAnsi="Times New Roman" w:hint="eastAsia"/>
          <w:sz w:val="24"/>
          <w:szCs w:val="24"/>
        </w:rPr>
        <w:t>成果下载：提供</w:t>
      </w:r>
      <w:r>
        <w:rPr>
          <w:rFonts w:ascii="Times New Roman" w:hAnsi="Times New Roman" w:hint="eastAsia"/>
          <w:sz w:val="24"/>
          <w:szCs w:val="24"/>
        </w:rPr>
        <w:t>对权限内</w:t>
      </w:r>
      <w:r>
        <w:rPr>
          <w:rFonts w:ascii="Times New Roman" w:hAnsi="Times New Roman"/>
          <w:sz w:val="24"/>
          <w:szCs w:val="24"/>
        </w:rPr>
        <w:t>的</w:t>
      </w:r>
      <w:r w:rsidRPr="00DD27C5">
        <w:rPr>
          <w:rFonts w:ascii="Times New Roman" w:hAnsi="Times New Roman" w:hint="eastAsia"/>
          <w:sz w:val="24"/>
          <w:szCs w:val="24"/>
        </w:rPr>
        <w:t>成果</w:t>
      </w:r>
      <w:r>
        <w:rPr>
          <w:rFonts w:ascii="Times New Roman" w:hAnsi="Times New Roman" w:hint="eastAsia"/>
          <w:sz w:val="24"/>
          <w:szCs w:val="24"/>
        </w:rPr>
        <w:t>原文</w:t>
      </w:r>
      <w:r w:rsidRPr="00DD27C5">
        <w:rPr>
          <w:rFonts w:ascii="Times New Roman" w:hAnsi="Times New Roman" w:hint="eastAsia"/>
          <w:sz w:val="24"/>
          <w:szCs w:val="24"/>
        </w:rPr>
        <w:t>下载</w:t>
      </w:r>
      <w:r>
        <w:rPr>
          <w:rFonts w:ascii="Times New Roman" w:hAnsi="Times New Roman" w:hint="eastAsia"/>
          <w:sz w:val="24"/>
          <w:szCs w:val="24"/>
        </w:rPr>
        <w:t>的</w:t>
      </w:r>
      <w:r w:rsidRPr="00DD27C5">
        <w:rPr>
          <w:rFonts w:ascii="Times New Roman" w:hAnsi="Times New Roman" w:hint="eastAsia"/>
          <w:sz w:val="24"/>
          <w:szCs w:val="24"/>
        </w:rPr>
        <w:t>功能。</w:t>
      </w:r>
    </w:p>
    <w:p w:rsidR="009A541D" w:rsidRPr="00DD27C5"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27C5">
        <w:rPr>
          <w:rFonts w:ascii="Times New Roman" w:hAnsi="Times New Roman" w:hint="eastAsia"/>
          <w:sz w:val="24"/>
          <w:szCs w:val="24"/>
        </w:rPr>
        <w:t>成果导出：提供</w:t>
      </w:r>
      <w:r>
        <w:rPr>
          <w:rFonts w:ascii="Times New Roman" w:hAnsi="Times New Roman" w:hint="eastAsia"/>
          <w:sz w:val="24"/>
          <w:szCs w:val="24"/>
        </w:rPr>
        <w:t>对权限内</w:t>
      </w:r>
      <w:r>
        <w:rPr>
          <w:rFonts w:ascii="Times New Roman" w:hAnsi="Times New Roman"/>
          <w:sz w:val="24"/>
          <w:szCs w:val="24"/>
        </w:rPr>
        <w:t>的</w:t>
      </w:r>
      <w:r>
        <w:rPr>
          <w:rFonts w:ascii="Times New Roman" w:hAnsi="Times New Roman" w:hint="eastAsia"/>
          <w:sz w:val="24"/>
          <w:szCs w:val="24"/>
        </w:rPr>
        <w:t>成果的主要</w:t>
      </w:r>
      <w:r>
        <w:rPr>
          <w:rFonts w:ascii="Times New Roman" w:hAnsi="Times New Roman"/>
          <w:sz w:val="24"/>
          <w:szCs w:val="24"/>
        </w:rPr>
        <w:t>元数据</w:t>
      </w:r>
      <w:r w:rsidRPr="00DD27C5">
        <w:rPr>
          <w:rFonts w:ascii="Times New Roman" w:hAnsi="Times New Roman" w:hint="eastAsia"/>
          <w:sz w:val="24"/>
          <w:szCs w:val="24"/>
        </w:rPr>
        <w:t>（批量）导出</w:t>
      </w:r>
      <w:r>
        <w:rPr>
          <w:rFonts w:ascii="Times New Roman" w:hAnsi="Times New Roman" w:hint="eastAsia"/>
          <w:sz w:val="24"/>
          <w:szCs w:val="24"/>
        </w:rPr>
        <w:t>的</w:t>
      </w:r>
      <w:r w:rsidRPr="00DD27C5">
        <w:rPr>
          <w:rFonts w:ascii="Times New Roman" w:hAnsi="Times New Roman" w:hint="eastAsia"/>
          <w:sz w:val="24"/>
          <w:szCs w:val="24"/>
        </w:rPr>
        <w:t>功能。</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lastRenderedPageBreak/>
        <w:t>系统</w:t>
      </w:r>
      <w:r>
        <w:rPr>
          <w:rFonts w:ascii="Times New Roman" w:hAnsi="Times New Roman"/>
          <w:sz w:val="24"/>
          <w:szCs w:val="24"/>
        </w:rPr>
        <w:t>管理功能</w:t>
      </w:r>
      <w:r>
        <w:rPr>
          <w:rFonts w:ascii="Times New Roman" w:hAnsi="Times New Roman" w:hint="eastAsia"/>
          <w:sz w:val="24"/>
          <w:szCs w:val="24"/>
        </w:rPr>
        <w:t>：提供用户管理</w:t>
      </w:r>
      <w:r>
        <w:rPr>
          <w:rFonts w:ascii="Times New Roman" w:hAnsi="Times New Roman"/>
          <w:sz w:val="24"/>
          <w:szCs w:val="24"/>
        </w:rPr>
        <w:t>、</w:t>
      </w:r>
      <w:r>
        <w:rPr>
          <w:rFonts w:ascii="Times New Roman" w:hAnsi="Times New Roman" w:hint="eastAsia"/>
          <w:sz w:val="24"/>
          <w:szCs w:val="24"/>
        </w:rPr>
        <w:t>系统</w:t>
      </w:r>
      <w:r>
        <w:rPr>
          <w:rFonts w:ascii="Times New Roman" w:hAnsi="Times New Roman"/>
          <w:sz w:val="24"/>
          <w:szCs w:val="24"/>
        </w:rPr>
        <w:t>权限</w:t>
      </w:r>
      <w:r>
        <w:rPr>
          <w:rFonts w:ascii="Times New Roman" w:hAnsi="Times New Roman" w:hint="eastAsia"/>
          <w:sz w:val="24"/>
          <w:szCs w:val="24"/>
        </w:rPr>
        <w:t>、数据审核、开放策略、日志</w:t>
      </w:r>
      <w:r>
        <w:rPr>
          <w:rFonts w:ascii="Times New Roman" w:hAnsi="Times New Roman"/>
          <w:sz w:val="24"/>
          <w:szCs w:val="24"/>
        </w:rPr>
        <w:t>管理</w:t>
      </w:r>
      <w:r>
        <w:rPr>
          <w:rFonts w:ascii="Times New Roman" w:hAnsi="Times New Roman" w:hint="eastAsia"/>
          <w:sz w:val="24"/>
          <w:szCs w:val="24"/>
        </w:rPr>
        <w:t>、数据备份与还原等功能。</w:t>
      </w:r>
    </w:p>
    <w:p w:rsidR="009A541D" w:rsidRP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9A541D">
        <w:rPr>
          <w:rFonts w:ascii="Times New Roman" w:hAnsi="Times New Roman" w:hint="eastAsia"/>
          <w:sz w:val="24"/>
          <w:szCs w:val="24"/>
        </w:rPr>
        <w:t>用户管理：提供对机构用户的权限进行分类设置的功能。</w:t>
      </w:r>
    </w:p>
    <w:p w:rsidR="009A541D" w:rsidRPr="00D34DE2"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DD50B8">
        <w:rPr>
          <w:rFonts w:ascii="Times New Roman" w:hAnsi="Times New Roman" w:hint="eastAsia"/>
          <w:sz w:val="24"/>
          <w:szCs w:val="24"/>
        </w:rPr>
        <w:t>系统权限</w:t>
      </w:r>
      <w:r>
        <w:rPr>
          <w:rFonts w:ascii="Times New Roman" w:hAnsi="Times New Roman" w:hint="eastAsia"/>
          <w:sz w:val="24"/>
          <w:szCs w:val="24"/>
        </w:rPr>
        <w:t>管理</w:t>
      </w:r>
      <w:r w:rsidRPr="00DD50B8">
        <w:rPr>
          <w:rFonts w:ascii="Times New Roman" w:hAnsi="Times New Roman" w:hint="eastAsia"/>
          <w:sz w:val="24"/>
          <w:szCs w:val="24"/>
        </w:rPr>
        <w:t>：</w:t>
      </w:r>
      <w:r>
        <w:rPr>
          <w:rFonts w:ascii="Times New Roman" w:hAnsi="Times New Roman" w:hint="eastAsia"/>
          <w:sz w:val="24"/>
          <w:szCs w:val="24"/>
        </w:rPr>
        <w:t>系统有</w:t>
      </w:r>
      <w:r w:rsidRPr="00DD50B8">
        <w:rPr>
          <w:rFonts w:ascii="Times New Roman" w:hAnsi="Times New Roman" w:hint="eastAsia"/>
          <w:sz w:val="24"/>
          <w:szCs w:val="24"/>
        </w:rPr>
        <w:t>科研人员、院管理员</w:t>
      </w:r>
      <w:r>
        <w:rPr>
          <w:rFonts w:ascii="Times New Roman" w:hAnsi="Times New Roman" w:hint="eastAsia"/>
          <w:sz w:val="24"/>
          <w:szCs w:val="24"/>
        </w:rPr>
        <w:t>、</w:t>
      </w:r>
      <w:r w:rsidRPr="00DD50B8">
        <w:rPr>
          <w:rFonts w:ascii="Times New Roman" w:hAnsi="Times New Roman" w:hint="eastAsia"/>
          <w:sz w:val="24"/>
          <w:szCs w:val="24"/>
        </w:rPr>
        <w:t>所管理员、图书管理员、系统管理员、</w:t>
      </w:r>
      <w:r w:rsidR="00D72CE0">
        <w:rPr>
          <w:rFonts w:ascii="Times New Roman" w:hAnsi="Times New Roman" w:hint="eastAsia"/>
          <w:sz w:val="24"/>
          <w:szCs w:val="24"/>
        </w:rPr>
        <w:t>院</w:t>
      </w:r>
      <w:r w:rsidRPr="00DD50B8">
        <w:rPr>
          <w:rFonts w:ascii="Times New Roman" w:hAnsi="Times New Roman" w:hint="eastAsia"/>
          <w:sz w:val="24"/>
          <w:szCs w:val="24"/>
        </w:rPr>
        <w:t>主管领导等</w:t>
      </w:r>
      <w:r>
        <w:rPr>
          <w:rFonts w:ascii="Times New Roman" w:hAnsi="Times New Roman" w:hint="eastAsia"/>
          <w:sz w:val="24"/>
          <w:szCs w:val="24"/>
        </w:rPr>
        <w:t>角色，</w:t>
      </w:r>
      <w:r w:rsidRPr="00D34DE2">
        <w:rPr>
          <w:rFonts w:ascii="Times New Roman" w:hAnsi="Times New Roman" w:hint="eastAsia"/>
          <w:sz w:val="24"/>
          <w:szCs w:val="24"/>
        </w:rPr>
        <w:t>不同</w:t>
      </w:r>
      <w:r>
        <w:rPr>
          <w:rFonts w:ascii="Times New Roman" w:hAnsi="Times New Roman" w:hint="eastAsia"/>
          <w:sz w:val="24"/>
          <w:szCs w:val="24"/>
        </w:rPr>
        <w:t>角色</w:t>
      </w:r>
      <w:r w:rsidRPr="00D34DE2">
        <w:rPr>
          <w:rFonts w:ascii="Times New Roman" w:hAnsi="Times New Roman" w:hint="eastAsia"/>
          <w:sz w:val="24"/>
          <w:szCs w:val="24"/>
        </w:rPr>
        <w:t>赋予不同的数据使用范围和操作权限。</w:t>
      </w:r>
    </w:p>
    <w:p w:rsidR="009A541D" w:rsidRPr="00BA7775"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360E6C">
        <w:rPr>
          <w:rFonts w:ascii="Times New Roman" w:hAnsi="Times New Roman" w:hint="eastAsia"/>
          <w:sz w:val="24"/>
          <w:szCs w:val="24"/>
        </w:rPr>
        <w:t>数据审核</w:t>
      </w:r>
      <w:r>
        <w:rPr>
          <w:rFonts w:ascii="Times New Roman" w:hAnsi="Times New Roman" w:hint="eastAsia"/>
          <w:sz w:val="24"/>
          <w:szCs w:val="24"/>
        </w:rPr>
        <w:t>管理</w:t>
      </w:r>
      <w:r w:rsidRPr="00360E6C">
        <w:rPr>
          <w:rFonts w:ascii="Times New Roman" w:hAnsi="Times New Roman" w:hint="eastAsia"/>
          <w:sz w:val="24"/>
          <w:szCs w:val="24"/>
        </w:rPr>
        <w:t>：对数据库自动获取、用户单篇提交、批量导入的成果要经过作者的认领、管理员的审核才能入库。</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sidRPr="00360E6C">
        <w:rPr>
          <w:rFonts w:ascii="Times New Roman" w:hAnsi="Times New Roman" w:hint="eastAsia"/>
          <w:sz w:val="24"/>
          <w:szCs w:val="24"/>
        </w:rPr>
        <w:t>开放策略</w:t>
      </w:r>
      <w:r>
        <w:rPr>
          <w:rFonts w:ascii="Times New Roman" w:hAnsi="Times New Roman" w:hint="eastAsia"/>
          <w:sz w:val="24"/>
          <w:szCs w:val="24"/>
        </w:rPr>
        <w:t>管理</w:t>
      </w:r>
      <w:r w:rsidRPr="00360E6C">
        <w:rPr>
          <w:rFonts w:ascii="Times New Roman" w:hAnsi="Times New Roman" w:hint="eastAsia"/>
          <w:sz w:val="24"/>
          <w:szCs w:val="24"/>
        </w:rPr>
        <w:t>：</w:t>
      </w:r>
      <w:r>
        <w:rPr>
          <w:rFonts w:ascii="Times New Roman" w:hAnsi="Times New Roman" w:hint="eastAsia"/>
          <w:sz w:val="24"/>
          <w:szCs w:val="24"/>
        </w:rPr>
        <w:t>提供资源的</w:t>
      </w:r>
      <w:r w:rsidRPr="00360E6C">
        <w:rPr>
          <w:rFonts w:ascii="Times New Roman" w:hAnsi="Times New Roman" w:hint="eastAsia"/>
          <w:sz w:val="24"/>
          <w:szCs w:val="24"/>
        </w:rPr>
        <w:t>题录公开范围设置和下载权限设置，作者提交成果时，可自行设置；也可按</w:t>
      </w:r>
      <w:r>
        <w:rPr>
          <w:rFonts w:ascii="Times New Roman" w:hAnsi="Times New Roman" w:hint="eastAsia"/>
          <w:sz w:val="24"/>
          <w:szCs w:val="24"/>
        </w:rPr>
        <w:t>资</w:t>
      </w:r>
      <w:r w:rsidRPr="00360E6C">
        <w:rPr>
          <w:rFonts w:ascii="Times New Roman" w:hAnsi="Times New Roman" w:hint="eastAsia"/>
          <w:sz w:val="24"/>
          <w:szCs w:val="24"/>
        </w:rPr>
        <w:t>源类型批量设置。</w:t>
      </w:r>
    </w:p>
    <w:p w:rsidR="009A541D" w:rsidRPr="00360E6C"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操作日志</w:t>
      </w:r>
      <w:r>
        <w:rPr>
          <w:rFonts w:ascii="Times New Roman" w:hAnsi="Times New Roman"/>
          <w:sz w:val="24"/>
          <w:szCs w:val="24"/>
        </w:rPr>
        <w:t>管理</w:t>
      </w:r>
      <w:r>
        <w:rPr>
          <w:rFonts w:ascii="Times New Roman" w:hAnsi="Times New Roman" w:hint="eastAsia"/>
          <w:sz w:val="24"/>
          <w:szCs w:val="24"/>
        </w:rPr>
        <w:t>：提供</w:t>
      </w:r>
      <w:r>
        <w:rPr>
          <w:rFonts w:ascii="Times New Roman" w:hAnsi="Times New Roman"/>
          <w:sz w:val="24"/>
          <w:szCs w:val="24"/>
        </w:rPr>
        <w:t>用户操作</w:t>
      </w:r>
      <w:r>
        <w:rPr>
          <w:rFonts w:ascii="Times New Roman" w:hAnsi="Times New Roman" w:hint="eastAsia"/>
          <w:sz w:val="24"/>
          <w:szCs w:val="24"/>
        </w:rPr>
        <w:t>日志</w:t>
      </w:r>
      <w:r>
        <w:rPr>
          <w:rFonts w:ascii="Times New Roman" w:hAnsi="Times New Roman"/>
          <w:sz w:val="24"/>
          <w:szCs w:val="24"/>
        </w:rPr>
        <w:t>的记录、监控和查询等功能。</w:t>
      </w:r>
    </w:p>
    <w:p w:rsidR="009A541D" w:rsidRDefault="009A541D" w:rsidP="00B616BC">
      <w:pPr>
        <w:pStyle w:val="ac"/>
        <w:numPr>
          <w:ilvl w:val="0"/>
          <w:numId w:val="7"/>
        </w:numPr>
        <w:adjustRightInd w:val="0"/>
        <w:snapToGrid w:val="0"/>
        <w:spacing w:line="300" w:lineRule="auto"/>
        <w:ind w:firstLineChars="0"/>
        <w:rPr>
          <w:rFonts w:ascii="Times New Roman" w:hAnsi="Times New Roman"/>
          <w:sz w:val="24"/>
          <w:szCs w:val="24"/>
        </w:rPr>
      </w:pPr>
      <w:r>
        <w:rPr>
          <w:rFonts w:ascii="Times New Roman" w:hAnsi="Times New Roman" w:hint="eastAsia"/>
          <w:sz w:val="24"/>
          <w:szCs w:val="24"/>
        </w:rPr>
        <w:t>数据备份与还原管理：支持数据备份与还原，定期进行数据备份</w:t>
      </w:r>
      <w:r w:rsidRPr="00360E6C">
        <w:rPr>
          <w:rFonts w:ascii="Times New Roman" w:hAnsi="Times New Roman" w:hint="eastAsia"/>
          <w:sz w:val="24"/>
          <w:szCs w:val="24"/>
        </w:rPr>
        <w:t>。</w:t>
      </w:r>
    </w:p>
    <w:p w:rsidR="009A541D" w:rsidRPr="00660E67"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平台使用量可视化展示：提供访问量、成果浏览量、检索量的统计图，并支持导出表格。</w:t>
      </w:r>
    </w:p>
    <w:p w:rsidR="009A541D" w:rsidRDefault="009A541D" w:rsidP="00B616BC">
      <w:pPr>
        <w:pStyle w:val="ac"/>
        <w:numPr>
          <w:ilvl w:val="0"/>
          <w:numId w:val="2"/>
        </w:numPr>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支持多种成果类型：成果类型包含但不限于中外文图书著作、中外文期刊论文、中外文会议论文、中外文学位论文、中外文专利、中外文标准、中文报纸论文、学术视频数据、科技报告等。</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已有外部元数据成果的支持：中文元数据量不低于</w:t>
      </w:r>
      <w:r w:rsidRPr="00660E67">
        <w:rPr>
          <w:rFonts w:ascii="Times New Roman" w:hAnsi="Times New Roman" w:hint="eastAsia"/>
          <w:sz w:val="24"/>
          <w:szCs w:val="24"/>
        </w:rPr>
        <w:t>3</w:t>
      </w:r>
      <w:r w:rsidRPr="00660E67">
        <w:rPr>
          <w:rFonts w:ascii="Times New Roman" w:hAnsi="Times New Roman" w:hint="eastAsia"/>
          <w:sz w:val="24"/>
          <w:szCs w:val="24"/>
        </w:rPr>
        <w:t>亿条，外文元数据不低于</w:t>
      </w:r>
      <w:r w:rsidRPr="00660E67">
        <w:rPr>
          <w:rFonts w:ascii="Times New Roman" w:hAnsi="Times New Roman" w:hint="eastAsia"/>
          <w:sz w:val="24"/>
          <w:szCs w:val="24"/>
        </w:rPr>
        <w:t>4</w:t>
      </w:r>
      <w:r w:rsidRPr="00660E67">
        <w:rPr>
          <w:rFonts w:ascii="Times New Roman" w:hAnsi="Times New Roman" w:hint="eastAsia"/>
          <w:sz w:val="24"/>
          <w:szCs w:val="24"/>
        </w:rPr>
        <w:t>亿条，图书元数据量不低于</w:t>
      </w:r>
      <w:r w:rsidRPr="00660E67">
        <w:rPr>
          <w:rFonts w:ascii="Times New Roman" w:hAnsi="Times New Roman" w:hint="eastAsia"/>
          <w:sz w:val="24"/>
          <w:szCs w:val="24"/>
        </w:rPr>
        <w:t>500</w:t>
      </w:r>
      <w:r w:rsidRPr="00660E67">
        <w:rPr>
          <w:rFonts w:ascii="Times New Roman" w:hAnsi="Times New Roman" w:hint="eastAsia"/>
          <w:sz w:val="24"/>
          <w:szCs w:val="24"/>
        </w:rPr>
        <w:t>万条，中文期刊元数据不低于</w:t>
      </w:r>
      <w:r w:rsidRPr="00660E67">
        <w:rPr>
          <w:rFonts w:ascii="Times New Roman" w:hAnsi="Times New Roman" w:hint="eastAsia"/>
          <w:sz w:val="24"/>
          <w:szCs w:val="24"/>
        </w:rPr>
        <w:t>1</w:t>
      </w:r>
      <w:r w:rsidRPr="00660E67">
        <w:rPr>
          <w:rFonts w:ascii="Times New Roman" w:hAnsi="Times New Roman" w:hint="eastAsia"/>
          <w:sz w:val="24"/>
          <w:szCs w:val="24"/>
        </w:rPr>
        <w:t>亿条，外文期刊元数据不低于</w:t>
      </w:r>
      <w:r w:rsidRPr="00660E67">
        <w:rPr>
          <w:rFonts w:ascii="Times New Roman" w:hAnsi="Times New Roman" w:hint="eastAsia"/>
          <w:sz w:val="24"/>
          <w:szCs w:val="24"/>
        </w:rPr>
        <w:t>2</w:t>
      </w:r>
      <w:r w:rsidRPr="00660E67">
        <w:rPr>
          <w:rFonts w:ascii="Times New Roman" w:hAnsi="Times New Roman" w:hint="eastAsia"/>
          <w:sz w:val="24"/>
          <w:szCs w:val="24"/>
        </w:rPr>
        <w:t>亿条。</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文献收录与引用分析报告：对文献被国内外数据库收录情况、</w:t>
      </w:r>
      <w:r w:rsidRPr="00660E67">
        <w:rPr>
          <w:rFonts w:ascii="Times New Roman" w:hAnsi="Times New Roman" w:hint="eastAsia"/>
          <w:sz w:val="24"/>
          <w:szCs w:val="24"/>
        </w:rPr>
        <w:t>JCR</w:t>
      </w:r>
      <w:r w:rsidRPr="00660E67">
        <w:rPr>
          <w:rFonts w:ascii="Times New Roman" w:hAnsi="Times New Roman" w:hint="eastAsia"/>
          <w:sz w:val="24"/>
          <w:szCs w:val="24"/>
        </w:rPr>
        <w:t>分区情况、本院规定核心期刊收录情况、影响因子等情况进行分析，</w:t>
      </w:r>
      <w:r w:rsidRPr="00660E67">
        <w:rPr>
          <w:rFonts w:ascii="Times New Roman" w:hAnsi="Times New Roman"/>
          <w:sz w:val="24"/>
          <w:szCs w:val="24"/>
        </w:rPr>
        <w:t>该功能可支持用户自定义</w:t>
      </w:r>
      <w:r w:rsidRPr="00660E67">
        <w:rPr>
          <w:rFonts w:ascii="Times New Roman" w:hAnsi="Times New Roman"/>
          <w:sz w:val="24"/>
          <w:szCs w:val="24"/>
        </w:rPr>
        <w:t>/</w:t>
      </w:r>
      <w:r w:rsidRPr="00660E67">
        <w:rPr>
          <w:rFonts w:ascii="Times New Roman" w:hAnsi="Times New Roman" w:hint="eastAsia"/>
          <w:sz w:val="24"/>
          <w:szCs w:val="24"/>
        </w:rPr>
        <w:t>导入</w:t>
      </w:r>
      <w:r w:rsidRPr="00660E67">
        <w:rPr>
          <w:rFonts w:ascii="Times New Roman" w:hAnsi="Times New Roman"/>
          <w:sz w:val="24"/>
          <w:szCs w:val="24"/>
        </w:rPr>
        <w:t>收录与引证规则</w:t>
      </w:r>
      <w:r w:rsidRPr="00660E67">
        <w:rPr>
          <w:rFonts w:ascii="Times New Roman" w:hAnsi="Times New Roman" w:hint="eastAsia"/>
          <w:sz w:val="24"/>
          <w:szCs w:val="24"/>
        </w:rPr>
        <w:t>。</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学者导航和学者主页：提供学者导航，允许通过姓名首字母、学科、二级机构库、研究主题来筛选学者。提供学者主页，可在学者主页中查看其成果、简介、分析等信息。</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二级机构导航和二级机构主页：提供二级机构导航，允许通过学科来筛选二级机构。提供二级机构主页，可在二级机构主页中查看其成果、学者、简介、分析等信息。</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660E67">
        <w:rPr>
          <w:rFonts w:ascii="Times New Roman" w:hAnsi="Times New Roman" w:hint="eastAsia"/>
          <w:sz w:val="24"/>
          <w:szCs w:val="24"/>
        </w:rPr>
        <w:t>自定义资源类型：管理员可以添加自定义数据类型，设置成果类型名称、添加成果字段、选择字段类型，设置后，管理员和学者可以通过单篇上</w:t>
      </w:r>
      <w:proofErr w:type="gramStart"/>
      <w:r w:rsidRPr="00660E67">
        <w:rPr>
          <w:rFonts w:ascii="Times New Roman" w:hAnsi="Times New Roman" w:hint="eastAsia"/>
          <w:sz w:val="24"/>
          <w:szCs w:val="24"/>
        </w:rPr>
        <w:t>传或者</w:t>
      </w:r>
      <w:proofErr w:type="gramEnd"/>
      <w:r w:rsidRPr="00660E67">
        <w:rPr>
          <w:rFonts w:ascii="Times New Roman" w:hAnsi="Times New Roman" w:hint="eastAsia"/>
          <w:sz w:val="24"/>
          <w:szCs w:val="24"/>
        </w:rPr>
        <w:t>批量导入的方式上</w:t>
      </w:r>
      <w:proofErr w:type="gramStart"/>
      <w:r w:rsidRPr="00660E67">
        <w:rPr>
          <w:rFonts w:ascii="Times New Roman" w:hAnsi="Times New Roman" w:hint="eastAsia"/>
          <w:sz w:val="24"/>
          <w:szCs w:val="24"/>
        </w:rPr>
        <w:t>传科研</w:t>
      </w:r>
      <w:proofErr w:type="gramEnd"/>
      <w:r w:rsidRPr="00660E67">
        <w:rPr>
          <w:rFonts w:ascii="Times New Roman" w:hAnsi="Times New Roman" w:hint="eastAsia"/>
          <w:sz w:val="24"/>
          <w:szCs w:val="24"/>
        </w:rPr>
        <w:t>项目、奖项奖励等自定义数据类型。管理人员可以设置多种数据类型，并对已有的数据类型进行修改和注销。</w:t>
      </w:r>
    </w:p>
    <w:p w:rsidR="009A541D" w:rsidRDefault="009A541D" w:rsidP="00B616BC">
      <w:pPr>
        <w:pStyle w:val="ac"/>
        <w:numPr>
          <w:ilvl w:val="0"/>
          <w:numId w:val="2"/>
        </w:numPr>
        <w:tabs>
          <w:tab w:val="left" w:pos="567"/>
        </w:tabs>
        <w:adjustRightInd w:val="0"/>
        <w:snapToGrid w:val="0"/>
        <w:spacing w:line="300" w:lineRule="auto"/>
        <w:ind w:firstLineChars="0"/>
        <w:rPr>
          <w:rFonts w:ascii="Times New Roman" w:hAnsi="Times New Roman"/>
          <w:sz w:val="24"/>
          <w:szCs w:val="24"/>
        </w:rPr>
      </w:pPr>
      <w:r w:rsidRPr="009A541D">
        <w:rPr>
          <w:rFonts w:ascii="Times New Roman" w:hAnsi="Times New Roman" w:hint="eastAsia"/>
          <w:sz w:val="24"/>
          <w:szCs w:val="24"/>
        </w:rPr>
        <w:t>全文获取：通过文献传递、馆藏纸本整合、本院全文数据库整合等多种方式结合解决全文获取，其中文献传递的方式获得全文，中文获得率不低于</w:t>
      </w:r>
      <w:r w:rsidRPr="009A541D">
        <w:rPr>
          <w:rFonts w:ascii="Times New Roman" w:hAnsi="Times New Roman" w:hint="eastAsia"/>
          <w:sz w:val="24"/>
          <w:szCs w:val="24"/>
        </w:rPr>
        <w:t>95%</w:t>
      </w:r>
      <w:r w:rsidRPr="009A541D">
        <w:rPr>
          <w:rFonts w:ascii="Times New Roman" w:hAnsi="Times New Roman" w:hint="eastAsia"/>
          <w:sz w:val="24"/>
          <w:szCs w:val="24"/>
        </w:rPr>
        <w:t>，外文不低于</w:t>
      </w:r>
      <w:r w:rsidRPr="009A541D">
        <w:rPr>
          <w:rFonts w:ascii="Times New Roman" w:hAnsi="Times New Roman" w:hint="eastAsia"/>
          <w:sz w:val="24"/>
          <w:szCs w:val="24"/>
        </w:rPr>
        <w:t>90%</w:t>
      </w:r>
      <w:r w:rsidRPr="009A541D">
        <w:rPr>
          <w:rFonts w:ascii="Times New Roman" w:hAnsi="Times New Roman" w:hint="eastAsia"/>
          <w:sz w:val="24"/>
          <w:szCs w:val="24"/>
        </w:rPr>
        <w:t>。</w:t>
      </w:r>
    </w:p>
    <w:p w:rsidR="009A541D" w:rsidRPr="009A541D" w:rsidRDefault="0048352E" w:rsidP="00B616BC">
      <w:pPr>
        <w:pStyle w:val="A8"/>
        <w:spacing w:beforeLines="100" w:before="240"/>
        <w:ind w:firstLine="482"/>
        <w:rPr>
          <w:b/>
          <w:sz w:val="28"/>
        </w:rPr>
      </w:pPr>
      <w:r>
        <w:rPr>
          <w:rFonts w:hint="eastAsia"/>
          <w:b/>
          <w:sz w:val="28"/>
        </w:rPr>
        <w:lastRenderedPageBreak/>
        <w:t>三</w:t>
      </w:r>
      <w:r>
        <w:rPr>
          <w:b/>
          <w:sz w:val="28"/>
        </w:rPr>
        <w:t>、</w:t>
      </w:r>
      <w:r w:rsidR="009A541D" w:rsidRPr="009A541D">
        <w:rPr>
          <w:rFonts w:hint="eastAsia"/>
          <w:b/>
          <w:sz w:val="28"/>
        </w:rPr>
        <w:t>机构知识库</w:t>
      </w:r>
      <w:r w:rsidR="009A541D" w:rsidRPr="009A541D">
        <w:rPr>
          <w:b/>
          <w:sz w:val="28"/>
        </w:rPr>
        <w:t>的页面设置及功能展示要求</w:t>
      </w:r>
    </w:p>
    <w:p w:rsidR="00542649" w:rsidRPr="00542649" w:rsidRDefault="00542649" w:rsidP="00B616BC">
      <w:pPr>
        <w:pStyle w:val="ac"/>
        <w:spacing w:line="300" w:lineRule="auto"/>
        <w:ind w:left="120" w:firstLineChars="150" w:firstLine="360"/>
        <w:rPr>
          <w:rFonts w:ascii="Times New Roman" w:hAnsi="Times New Roman"/>
          <w:sz w:val="24"/>
          <w:szCs w:val="24"/>
        </w:rPr>
      </w:pPr>
      <w:r w:rsidRPr="00542649">
        <w:rPr>
          <w:rFonts w:ascii="Times New Roman" w:hAnsi="Times New Roman" w:hint="eastAsia"/>
          <w:sz w:val="24"/>
          <w:szCs w:val="24"/>
        </w:rPr>
        <w:t>本机构知识库要求</w:t>
      </w:r>
      <w:r w:rsidR="0048352E" w:rsidRPr="000159B6">
        <w:rPr>
          <w:rFonts w:ascii="Times New Roman" w:hAnsi="Times New Roman" w:hint="eastAsia"/>
          <w:sz w:val="24"/>
          <w:szCs w:val="24"/>
        </w:rPr>
        <w:t>包括</w:t>
      </w:r>
      <w:r w:rsidR="0048352E" w:rsidRPr="000159B6">
        <w:rPr>
          <w:rFonts w:ascii="Times New Roman" w:hAnsi="Times New Roman"/>
          <w:sz w:val="24"/>
          <w:szCs w:val="24"/>
        </w:rPr>
        <w:t>但不限于</w:t>
      </w:r>
      <w:r w:rsidRPr="00542649">
        <w:rPr>
          <w:rFonts w:ascii="Times New Roman" w:hAnsi="Times New Roman"/>
          <w:sz w:val="24"/>
          <w:szCs w:val="24"/>
        </w:rPr>
        <w:t>以下</w:t>
      </w:r>
      <w:r>
        <w:rPr>
          <w:rFonts w:ascii="Times New Roman" w:hAnsi="Times New Roman" w:hint="eastAsia"/>
          <w:sz w:val="24"/>
          <w:szCs w:val="24"/>
        </w:rPr>
        <w:t>页面及</w:t>
      </w:r>
      <w:r>
        <w:rPr>
          <w:rFonts w:ascii="Times New Roman" w:hAnsi="Times New Roman"/>
          <w:sz w:val="24"/>
          <w:szCs w:val="24"/>
        </w:rPr>
        <w:t>功能</w:t>
      </w:r>
      <w:r w:rsidRPr="00542649">
        <w:rPr>
          <w:rFonts w:ascii="Times New Roman" w:hAnsi="Times New Roman"/>
          <w:sz w:val="24"/>
          <w:szCs w:val="24"/>
        </w:rPr>
        <w:t>：</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sz w:val="24"/>
          <w:szCs w:val="24"/>
        </w:rPr>
        <w:t>首页面：</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（1）导航：首页、研究院所、科研团队、专家学者、成果浏览、统计分析、个人空间、关于我们</w:t>
      </w:r>
    </w:p>
    <w:p w:rsidR="009A541D" w:rsidRPr="0048352E" w:rsidRDefault="00542649" w:rsidP="00B616BC">
      <w:pPr>
        <w:spacing w:after="0" w:line="300" w:lineRule="auto"/>
        <w:rPr>
          <w:rFonts w:ascii="宋体" w:eastAsia="宋体" w:hAnsi="宋体"/>
          <w:sz w:val="24"/>
          <w:szCs w:val="24"/>
        </w:rPr>
      </w:pPr>
      <w:r w:rsidRPr="0048352E">
        <w:rPr>
          <w:rFonts w:ascii="宋体" w:eastAsia="宋体" w:hAnsi="宋体" w:hint="eastAsia"/>
          <w:sz w:val="24"/>
          <w:szCs w:val="24"/>
        </w:rPr>
        <w:t>（2）</w:t>
      </w:r>
      <w:r w:rsidR="009A541D" w:rsidRPr="0048352E">
        <w:rPr>
          <w:rFonts w:ascii="宋体" w:eastAsia="宋体" w:hAnsi="宋体" w:hint="eastAsia"/>
          <w:sz w:val="24"/>
          <w:szCs w:val="24"/>
        </w:rPr>
        <w:t>展示模块：</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成果统计：总发文量、总被引量、H指数；期刊、会议、专利、专著、报纸、软件著作权、品种权、兽药、演示报告、图片、视频、成果/获奖、研究报告、科研项目等资源的数量统计；被WOS、SCI、EI、CSSCI、CSCD、北大核心、人大复印报刊资料等数据库的收录情况统计。</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研究院所：发文量、总被引量、</w:t>
      </w:r>
      <w:r w:rsidRPr="0048352E">
        <w:rPr>
          <w:rFonts w:ascii="宋体" w:hAnsi="宋体"/>
          <w:sz w:val="24"/>
          <w:szCs w:val="24"/>
        </w:rPr>
        <w:t>H</w:t>
      </w:r>
      <w:r w:rsidRPr="0048352E">
        <w:rPr>
          <w:rFonts w:ascii="宋体" w:hAnsi="宋体" w:hint="eastAsia"/>
          <w:sz w:val="24"/>
          <w:szCs w:val="24"/>
        </w:rPr>
        <w:t>指数、学科领域、研究主题、</w:t>
      </w:r>
      <w:r w:rsidRPr="0048352E">
        <w:rPr>
          <w:rFonts w:ascii="宋体" w:hAnsi="宋体"/>
          <w:sz w:val="24"/>
          <w:szCs w:val="24"/>
        </w:rPr>
        <w:t>MORE</w:t>
      </w:r>
      <w:r w:rsidRPr="0048352E">
        <w:rPr>
          <w:rFonts w:ascii="宋体" w:hAnsi="宋体" w:hint="eastAsia"/>
          <w:sz w:val="24"/>
          <w:szCs w:val="24"/>
        </w:rPr>
        <w:t>等字段。</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科研团队：发文量、总被引量、H指数、研究院所、学科领域、研究主题、</w:t>
      </w:r>
      <w:r w:rsidRPr="0048352E">
        <w:rPr>
          <w:rFonts w:ascii="宋体" w:hAnsi="宋体"/>
          <w:sz w:val="24"/>
          <w:szCs w:val="24"/>
        </w:rPr>
        <w:t>MORE</w:t>
      </w:r>
      <w:r w:rsidRPr="0048352E">
        <w:rPr>
          <w:rFonts w:ascii="宋体" w:hAnsi="宋体" w:hint="eastAsia"/>
          <w:sz w:val="24"/>
          <w:szCs w:val="24"/>
        </w:rPr>
        <w:t>等字段。</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专家学者：发文量、总被引量、H指数、机构、科研团队、学科领域、研究主题、</w:t>
      </w:r>
      <w:r w:rsidRPr="0048352E">
        <w:rPr>
          <w:rFonts w:ascii="宋体" w:hAnsi="宋体"/>
          <w:sz w:val="24"/>
          <w:szCs w:val="24"/>
        </w:rPr>
        <w:t>MORE</w:t>
      </w:r>
      <w:r w:rsidRPr="0048352E">
        <w:rPr>
          <w:rFonts w:ascii="宋体" w:hAnsi="宋体" w:hint="eastAsia"/>
          <w:sz w:val="24"/>
          <w:szCs w:val="24"/>
        </w:rPr>
        <w:t>等字段。</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检索：基本检索、高级检索。</w:t>
      </w:r>
    </w:p>
    <w:p w:rsidR="009A541D" w:rsidRPr="0048352E" w:rsidRDefault="009A541D" w:rsidP="00B616BC">
      <w:pPr>
        <w:pStyle w:val="ac"/>
        <w:numPr>
          <w:ilvl w:val="0"/>
          <w:numId w:val="11"/>
        </w:numPr>
        <w:adjustRightInd w:val="0"/>
        <w:snapToGrid w:val="0"/>
        <w:spacing w:line="300" w:lineRule="auto"/>
        <w:ind w:firstLineChars="0" w:firstLine="6"/>
        <w:rPr>
          <w:rFonts w:ascii="宋体" w:hAnsi="宋体"/>
          <w:sz w:val="24"/>
          <w:szCs w:val="24"/>
        </w:rPr>
      </w:pPr>
      <w:r w:rsidRPr="0048352E">
        <w:rPr>
          <w:rFonts w:ascii="宋体" w:hAnsi="宋体" w:hint="eastAsia"/>
          <w:sz w:val="24"/>
          <w:szCs w:val="24"/>
        </w:rPr>
        <w:t>统计分析：总发文量、被引量的时间变化、各类型文献的时间变化等维度的统计及图表展示。</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hint="eastAsia"/>
          <w:sz w:val="24"/>
          <w:szCs w:val="24"/>
        </w:rPr>
        <w:t>院所机构（学科团队、专家学者）页面</w:t>
      </w:r>
      <w:r w:rsidRPr="0048352E">
        <w:rPr>
          <w:rFonts w:ascii="宋体" w:hAnsi="宋体"/>
          <w:sz w:val="24"/>
          <w:szCs w:val="24"/>
        </w:rPr>
        <w:t>：</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（1）所有院所机构（学科团队、专家学者）页面</w:t>
      </w:r>
    </w:p>
    <w:p w:rsidR="009A541D" w:rsidRPr="0048352E" w:rsidRDefault="009A541D" w:rsidP="00B616BC">
      <w:pPr>
        <w:pStyle w:val="ac"/>
        <w:numPr>
          <w:ilvl w:val="0"/>
          <w:numId w:val="15"/>
        </w:numPr>
        <w:adjustRightInd w:val="0"/>
        <w:snapToGrid w:val="0"/>
        <w:spacing w:line="300" w:lineRule="auto"/>
        <w:ind w:firstLineChars="0" w:hanging="353"/>
        <w:rPr>
          <w:rFonts w:ascii="宋体" w:hAnsi="宋体"/>
          <w:sz w:val="24"/>
          <w:szCs w:val="24"/>
        </w:rPr>
      </w:pPr>
      <w:r w:rsidRPr="0048352E">
        <w:rPr>
          <w:rFonts w:ascii="宋体" w:hAnsi="宋体" w:hint="eastAsia"/>
          <w:sz w:val="24"/>
          <w:szCs w:val="24"/>
        </w:rPr>
        <w:t>全部院所机构名称、发文量、总被引量、H指数、学科领域、研究主题等介绍。</w:t>
      </w:r>
    </w:p>
    <w:p w:rsidR="009A541D" w:rsidRPr="0048352E" w:rsidRDefault="009A541D" w:rsidP="00B616BC">
      <w:pPr>
        <w:pStyle w:val="ac"/>
        <w:numPr>
          <w:ilvl w:val="0"/>
          <w:numId w:val="15"/>
        </w:numPr>
        <w:adjustRightInd w:val="0"/>
        <w:snapToGrid w:val="0"/>
        <w:spacing w:line="300" w:lineRule="auto"/>
        <w:ind w:firstLineChars="0" w:hanging="353"/>
        <w:rPr>
          <w:rFonts w:ascii="宋体" w:hAnsi="宋体"/>
          <w:sz w:val="24"/>
          <w:szCs w:val="24"/>
        </w:rPr>
      </w:pPr>
      <w:r w:rsidRPr="0048352E">
        <w:rPr>
          <w:rFonts w:ascii="宋体" w:hAnsi="宋体" w:hint="eastAsia"/>
          <w:sz w:val="24"/>
          <w:szCs w:val="24"/>
        </w:rPr>
        <w:t>具有查询、分类、排序、展示</w:t>
      </w:r>
      <w:r w:rsidRPr="0048352E">
        <w:rPr>
          <w:rFonts w:ascii="宋体" w:hAnsi="宋体"/>
          <w:sz w:val="24"/>
          <w:szCs w:val="24"/>
        </w:rPr>
        <w:t>等</w:t>
      </w:r>
      <w:r w:rsidRPr="0048352E">
        <w:rPr>
          <w:rFonts w:ascii="宋体" w:hAnsi="宋体" w:hint="eastAsia"/>
          <w:sz w:val="24"/>
          <w:szCs w:val="24"/>
        </w:rPr>
        <w:t>功能。</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（2）具体院所机构（学科团队、专家学者）页面</w:t>
      </w:r>
    </w:p>
    <w:p w:rsidR="009A541D" w:rsidRPr="0048352E" w:rsidRDefault="009A541D" w:rsidP="00B616BC">
      <w:pPr>
        <w:pStyle w:val="ac"/>
        <w:numPr>
          <w:ilvl w:val="0"/>
          <w:numId w:val="14"/>
        </w:numPr>
        <w:adjustRightInd w:val="0"/>
        <w:snapToGrid w:val="0"/>
        <w:spacing w:line="300" w:lineRule="auto"/>
        <w:ind w:left="851" w:firstLineChars="0"/>
        <w:rPr>
          <w:rFonts w:ascii="宋体" w:hAnsi="宋体"/>
          <w:sz w:val="24"/>
          <w:szCs w:val="24"/>
        </w:rPr>
      </w:pPr>
      <w:r w:rsidRPr="0048352E">
        <w:rPr>
          <w:rFonts w:ascii="宋体" w:hAnsi="宋体" w:hint="eastAsia"/>
          <w:sz w:val="24"/>
          <w:szCs w:val="24"/>
        </w:rPr>
        <w:t>成果统计：</w:t>
      </w:r>
      <w:bookmarkStart w:id="15" w:name="OLE_LINK2"/>
      <w:r w:rsidRPr="0048352E">
        <w:rPr>
          <w:rFonts w:ascii="宋体" w:hAnsi="宋体" w:hint="eastAsia"/>
          <w:sz w:val="24"/>
          <w:szCs w:val="24"/>
        </w:rPr>
        <w:t>总发文量、总被引量、H指数；期刊、会议、专利、专著、报纸、软件著作权、品种权、兽药、演示报告、图片、视频、成果/获奖、研究报告、科研项目等资源的数量统计；被WOS、SCI、EI、CSSCI、CSCD、北大核心、人大复印报刊资料等数据库的收录情况统计</w:t>
      </w:r>
      <w:bookmarkEnd w:id="15"/>
      <w:r w:rsidRPr="0048352E">
        <w:rPr>
          <w:rFonts w:ascii="宋体" w:hAnsi="宋体" w:hint="eastAsia"/>
          <w:sz w:val="24"/>
          <w:szCs w:val="24"/>
        </w:rPr>
        <w:t>；学科领域、研究主题、简介等模块。</w:t>
      </w:r>
    </w:p>
    <w:p w:rsidR="009A541D" w:rsidRPr="0048352E" w:rsidRDefault="009A541D" w:rsidP="00B616BC">
      <w:pPr>
        <w:pStyle w:val="ac"/>
        <w:numPr>
          <w:ilvl w:val="0"/>
          <w:numId w:val="14"/>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成果展示（同3-1）</w:t>
      </w:r>
    </w:p>
    <w:p w:rsidR="009A541D" w:rsidRPr="0048352E" w:rsidRDefault="009A541D" w:rsidP="00B616BC">
      <w:pPr>
        <w:pStyle w:val="ac"/>
        <w:numPr>
          <w:ilvl w:val="0"/>
          <w:numId w:val="14"/>
        </w:numPr>
        <w:adjustRightInd w:val="0"/>
        <w:snapToGrid w:val="0"/>
        <w:spacing w:line="300" w:lineRule="auto"/>
        <w:ind w:left="902" w:firstLineChars="0"/>
        <w:rPr>
          <w:rFonts w:ascii="宋体" w:hAnsi="宋体"/>
          <w:sz w:val="24"/>
          <w:szCs w:val="24"/>
        </w:rPr>
      </w:pPr>
      <w:r w:rsidRPr="0048352E">
        <w:rPr>
          <w:rFonts w:ascii="宋体" w:hAnsi="宋体" w:hint="eastAsia"/>
          <w:sz w:val="24"/>
          <w:szCs w:val="24"/>
        </w:rPr>
        <w:t>统计分析：按时间、院所机构（学科团队、专家学者）、主题词、学科等字段的组合统计分析（可自定义）；</w:t>
      </w:r>
    </w:p>
    <w:p w:rsidR="009A541D" w:rsidRPr="0048352E" w:rsidRDefault="009A541D" w:rsidP="00B616BC">
      <w:pPr>
        <w:pStyle w:val="ac"/>
        <w:numPr>
          <w:ilvl w:val="0"/>
          <w:numId w:val="14"/>
        </w:numPr>
        <w:adjustRightInd w:val="0"/>
        <w:snapToGrid w:val="0"/>
        <w:spacing w:line="300" w:lineRule="auto"/>
        <w:ind w:firstLineChars="0"/>
        <w:rPr>
          <w:rFonts w:ascii="宋体" w:hAnsi="宋体"/>
          <w:sz w:val="24"/>
          <w:szCs w:val="24"/>
        </w:rPr>
      </w:pPr>
      <w:r w:rsidRPr="0048352E">
        <w:rPr>
          <w:rFonts w:ascii="宋体" w:hAnsi="宋体" w:hint="eastAsia"/>
          <w:sz w:val="24"/>
          <w:szCs w:val="24"/>
        </w:rPr>
        <w:t>可视化展示：院所机构（学科团队、专家学者）的合作图谱、引证图谱、主题图等（可自定义）。</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hint="eastAsia"/>
          <w:sz w:val="24"/>
          <w:szCs w:val="24"/>
        </w:rPr>
        <w:lastRenderedPageBreak/>
        <w:t>成果浏览页面</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（1）成果展示</w:t>
      </w:r>
    </w:p>
    <w:p w:rsidR="009A541D" w:rsidRPr="0048352E" w:rsidRDefault="009A541D" w:rsidP="00B616BC">
      <w:pPr>
        <w:pStyle w:val="ac"/>
        <w:numPr>
          <w:ilvl w:val="0"/>
          <w:numId w:val="16"/>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成果信息：题目、作者、机构、被引频次、出版物、年份、关键词、摘要、文献类型；被WOS、SCI、EI、CSSCI、CSCD、北大核心、人大复印报刊资料等数据库的收录情况。</w:t>
      </w:r>
    </w:p>
    <w:p w:rsidR="009A541D" w:rsidRPr="0048352E" w:rsidRDefault="009A541D" w:rsidP="00B616BC">
      <w:pPr>
        <w:pStyle w:val="ac"/>
        <w:numPr>
          <w:ilvl w:val="0"/>
          <w:numId w:val="16"/>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成果检索：高级检索</w:t>
      </w:r>
    </w:p>
    <w:p w:rsidR="009A541D" w:rsidRPr="0048352E" w:rsidRDefault="009A541D" w:rsidP="00B616BC">
      <w:pPr>
        <w:pStyle w:val="ac"/>
        <w:numPr>
          <w:ilvl w:val="0"/>
          <w:numId w:val="16"/>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成果排序：提供按时间、被引频次、下载量等排序功能；</w:t>
      </w:r>
    </w:p>
    <w:p w:rsidR="009A541D" w:rsidRPr="0048352E" w:rsidRDefault="009A541D" w:rsidP="00B616BC">
      <w:pPr>
        <w:pStyle w:val="ac"/>
        <w:numPr>
          <w:ilvl w:val="0"/>
          <w:numId w:val="16"/>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成果分类：提供年份、语种、文献类型、数据库收录、机构、作者、学科、出版物、主题、基金等角度等字段的分类统计功能。</w:t>
      </w:r>
    </w:p>
    <w:p w:rsidR="009A541D" w:rsidRPr="0048352E" w:rsidRDefault="009A541D" w:rsidP="00B616BC">
      <w:pPr>
        <w:pStyle w:val="ac"/>
        <w:numPr>
          <w:ilvl w:val="0"/>
          <w:numId w:val="16"/>
        </w:numPr>
        <w:adjustRightInd w:val="0"/>
        <w:snapToGrid w:val="0"/>
        <w:spacing w:line="300" w:lineRule="auto"/>
        <w:ind w:firstLineChars="0"/>
        <w:rPr>
          <w:rFonts w:ascii="宋体" w:hAnsi="宋体"/>
          <w:sz w:val="24"/>
          <w:szCs w:val="24"/>
        </w:rPr>
      </w:pPr>
      <w:r w:rsidRPr="0048352E">
        <w:rPr>
          <w:rFonts w:ascii="宋体" w:hAnsi="宋体" w:hint="eastAsia"/>
          <w:sz w:val="24"/>
          <w:szCs w:val="24"/>
        </w:rPr>
        <w:t>成果导出：提供成果按字段导出功能。</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（2）统计分析：提供按年份、文献类型、数据库收录、机构、作者、学科、出版物、主题、基金等字段的组合统计分析（可自定义）；</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（3）可视化展示：提供院所机构、学科团队、专家学者间的合作图谱、文献间引证图谱、主题图谱等（可自定义）。</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hint="eastAsia"/>
          <w:sz w:val="24"/>
          <w:szCs w:val="24"/>
        </w:rPr>
        <w:t>统计分析页面</w:t>
      </w:r>
      <w:r w:rsidRPr="0048352E">
        <w:rPr>
          <w:rFonts w:ascii="宋体" w:hAnsi="宋体"/>
          <w:sz w:val="24"/>
          <w:szCs w:val="24"/>
        </w:rPr>
        <w:t>：</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（1）统计分析：可按年份、文献类型、数据库收录、机构、作者、学科、出版物、主题、基金等字段对成果进行简单统计、组合统计，并将统计数据用图表展示出来，且支持对图表数据的下载。</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（2）可视化展示：提供院所机构、学科团队、专家学者间的合作图谱、文献间引证图谱、主题图谱等，且具有自定义（如时间、对象等）生成图谱的功能。</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hint="eastAsia"/>
          <w:sz w:val="24"/>
          <w:szCs w:val="24"/>
        </w:rPr>
        <w:t>个人空间页面</w:t>
      </w:r>
      <w:r w:rsidRPr="0048352E">
        <w:rPr>
          <w:rFonts w:ascii="宋体" w:hAnsi="宋体"/>
          <w:sz w:val="24"/>
          <w:szCs w:val="24"/>
        </w:rPr>
        <w:t>：</w:t>
      </w:r>
    </w:p>
    <w:p w:rsidR="009A541D" w:rsidRPr="0048352E" w:rsidRDefault="009A541D" w:rsidP="00B616BC">
      <w:pPr>
        <w:pStyle w:val="ac"/>
        <w:numPr>
          <w:ilvl w:val="0"/>
          <w:numId w:val="17"/>
        </w:numPr>
        <w:adjustRightInd w:val="0"/>
        <w:snapToGrid w:val="0"/>
        <w:spacing w:line="300" w:lineRule="auto"/>
        <w:ind w:firstLineChars="0"/>
        <w:rPr>
          <w:rFonts w:ascii="宋体" w:hAnsi="宋体"/>
          <w:sz w:val="24"/>
          <w:szCs w:val="24"/>
        </w:rPr>
      </w:pPr>
      <w:r w:rsidRPr="0048352E">
        <w:rPr>
          <w:rFonts w:ascii="宋体" w:hAnsi="宋体" w:hint="eastAsia"/>
          <w:sz w:val="24"/>
          <w:szCs w:val="24"/>
        </w:rPr>
        <w:t>个人成果的统计：总发文量、总被引量、H指数，期刊、会议、专利、专著、报纸、软件著作权、品种权、兽药、演示报告、图片、视频、成果/获奖、研究报告、科研项目等资源的数量统计，被WOS、SCI、EI、CSSCI、CSCD、北大核心、人大复印报刊资料等数据库的收录情况统计。</w:t>
      </w:r>
    </w:p>
    <w:p w:rsidR="009A541D" w:rsidRPr="0048352E" w:rsidRDefault="009A541D" w:rsidP="00B616BC">
      <w:pPr>
        <w:pStyle w:val="ac"/>
        <w:numPr>
          <w:ilvl w:val="0"/>
          <w:numId w:val="17"/>
        </w:numPr>
        <w:adjustRightInd w:val="0"/>
        <w:snapToGrid w:val="0"/>
        <w:spacing w:line="300" w:lineRule="auto"/>
        <w:ind w:firstLineChars="0"/>
        <w:rPr>
          <w:rFonts w:ascii="宋体" w:hAnsi="宋体"/>
          <w:sz w:val="24"/>
          <w:szCs w:val="24"/>
        </w:rPr>
      </w:pPr>
      <w:r w:rsidRPr="0048352E">
        <w:rPr>
          <w:rFonts w:ascii="宋体" w:hAnsi="宋体" w:hint="eastAsia"/>
          <w:sz w:val="24"/>
          <w:szCs w:val="24"/>
        </w:rPr>
        <w:t>个人成果的展示：同3-1</w:t>
      </w:r>
    </w:p>
    <w:p w:rsidR="009A541D" w:rsidRPr="0048352E" w:rsidRDefault="009A541D" w:rsidP="00B616BC">
      <w:pPr>
        <w:pStyle w:val="ac"/>
        <w:numPr>
          <w:ilvl w:val="0"/>
          <w:numId w:val="17"/>
        </w:numPr>
        <w:adjustRightInd w:val="0"/>
        <w:snapToGrid w:val="0"/>
        <w:spacing w:line="300" w:lineRule="auto"/>
        <w:ind w:firstLineChars="0"/>
        <w:rPr>
          <w:rFonts w:ascii="宋体" w:hAnsi="宋体"/>
          <w:sz w:val="24"/>
          <w:szCs w:val="24"/>
        </w:rPr>
      </w:pPr>
      <w:r w:rsidRPr="0048352E">
        <w:rPr>
          <w:rFonts w:ascii="宋体" w:hAnsi="宋体" w:hint="eastAsia"/>
          <w:sz w:val="24"/>
          <w:szCs w:val="24"/>
        </w:rPr>
        <w:t>个人成果的提交、维护、展示、统计、分析、下载、导出等功能。</w:t>
      </w:r>
    </w:p>
    <w:p w:rsidR="009A541D" w:rsidRPr="0048352E" w:rsidRDefault="009A541D" w:rsidP="00B616BC">
      <w:pPr>
        <w:pStyle w:val="ac"/>
        <w:numPr>
          <w:ilvl w:val="0"/>
          <w:numId w:val="17"/>
        </w:numPr>
        <w:adjustRightInd w:val="0"/>
        <w:snapToGrid w:val="0"/>
        <w:spacing w:line="300" w:lineRule="auto"/>
        <w:ind w:firstLineChars="0"/>
        <w:rPr>
          <w:rFonts w:ascii="宋体" w:hAnsi="宋体"/>
          <w:sz w:val="24"/>
          <w:szCs w:val="24"/>
        </w:rPr>
      </w:pPr>
      <w:r w:rsidRPr="0048352E">
        <w:rPr>
          <w:rFonts w:ascii="宋体" w:hAnsi="宋体" w:hint="eastAsia"/>
          <w:sz w:val="24"/>
          <w:szCs w:val="24"/>
        </w:rPr>
        <w:t>个人信息的维护、账号密码的设置</w:t>
      </w:r>
    </w:p>
    <w:p w:rsidR="009A541D" w:rsidRPr="0048352E" w:rsidRDefault="009A541D" w:rsidP="00B616BC">
      <w:pPr>
        <w:pStyle w:val="ac"/>
        <w:numPr>
          <w:ilvl w:val="0"/>
          <w:numId w:val="22"/>
        </w:numPr>
        <w:adjustRightInd w:val="0"/>
        <w:snapToGrid w:val="0"/>
        <w:spacing w:line="300" w:lineRule="auto"/>
        <w:ind w:firstLineChars="0"/>
        <w:rPr>
          <w:rFonts w:ascii="宋体" w:hAnsi="宋体"/>
          <w:sz w:val="24"/>
          <w:szCs w:val="24"/>
        </w:rPr>
      </w:pPr>
      <w:r w:rsidRPr="0048352E">
        <w:rPr>
          <w:rFonts w:ascii="宋体" w:hAnsi="宋体" w:hint="eastAsia"/>
          <w:sz w:val="24"/>
          <w:szCs w:val="24"/>
        </w:rPr>
        <w:t>关于</w:t>
      </w:r>
      <w:r w:rsidRPr="0048352E">
        <w:rPr>
          <w:rFonts w:ascii="宋体" w:hAnsi="宋体"/>
          <w:sz w:val="24"/>
          <w:szCs w:val="24"/>
        </w:rPr>
        <w:t>我们</w:t>
      </w:r>
      <w:r w:rsidRPr="0048352E">
        <w:rPr>
          <w:rFonts w:ascii="宋体" w:hAnsi="宋体" w:hint="eastAsia"/>
          <w:sz w:val="24"/>
          <w:szCs w:val="24"/>
        </w:rPr>
        <w:t>页面：</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（1）版权说明</w:t>
      </w:r>
    </w:p>
    <w:p w:rsidR="009A541D" w:rsidRPr="0048352E" w:rsidRDefault="009A541D" w:rsidP="00B616BC">
      <w:pPr>
        <w:spacing w:after="0" w:line="300" w:lineRule="auto"/>
        <w:rPr>
          <w:rFonts w:ascii="宋体" w:eastAsia="宋体" w:hAnsi="宋体"/>
          <w:sz w:val="24"/>
          <w:szCs w:val="24"/>
        </w:rPr>
      </w:pPr>
      <w:r w:rsidRPr="0048352E">
        <w:rPr>
          <w:rFonts w:ascii="宋体" w:eastAsia="宋体" w:hAnsi="宋体" w:hint="eastAsia"/>
          <w:sz w:val="24"/>
          <w:szCs w:val="24"/>
        </w:rPr>
        <w:t>（2）联系我们</w:t>
      </w:r>
    </w:p>
    <w:p w:rsidR="0048352E" w:rsidRPr="0048352E" w:rsidRDefault="0048352E" w:rsidP="00B616BC">
      <w:pPr>
        <w:pStyle w:val="A8"/>
        <w:spacing w:beforeLines="100" w:before="240"/>
        <w:ind w:firstLine="482"/>
        <w:rPr>
          <w:b/>
          <w:sz w:val="28"/>
        </w:rPr>
      </w:pPr>
      <w:r>
        <w:rPr>
          <w:rFonts w:hint="eastAsia"/>
          <w:b/>
          <w:sz w:val="28"/>
        </w:rPr>
        <w:t>四</w:t>
      </w:r>
      <w:r>
        <w:rPr>
          <w:b/>
          <w:sz w:val="28"/>
        </w:rPr>
        <w:t>、</w:t>
      </w:r>
      <w:r w:rsidRPr="0048352E">
        <w:rPr>
          <w:rFonts w:hint="eastAsia"/>
          <w:b/>
          <w:sz w:val="28"/>
        </w:rPr>
        <w:t>机构知识库的资源著录字段</w:t>
      </w:r>
      <w:r w:rsidRPr="0048352E">
        <w:rPr>
          <w:b/>
          <w:sz w:val="28"/>
        </w:rPr>
        <w:t>及</w:t>
      </w:r>
      <w:r w:rsidRPr="0048352E">
        <w:rPr>
          <w:rFonts w:hint="eastAsia"/>
          <w:b/>
          <w:sz w:val="28"/>
        </w:rPr>
        <w:t>要求</w:t>
      </w:r>
    </w:p>
    <w:p w:rsidR="0048352E" w:rsidRPr="00542649" w:rsidRDefault="0048352E" w:rsidP="00B616BC">
      <w:pPr>
        <w:pStyle w:val="ac"/>
        <w:spacing w:line="300" w:lineRule="auto"/>
        <w:ind w:left="420" w:firstLineChars="0" w:firstLine="0"/>
        <w:rPr>
          <w:rFonts w:ascii="Times New Roman" w:hAnsi="Times New Roman"/>
          <w:sz w:val="24"/>
          <w:szCs w:val="24"/>
        </w:rPr>
      </w:pPr>
      <w:r w:rsidRPr="00542649">
        <w:rPr>
          <w:rFonts w:ascii="Times New Roman" w:hAnsi="Times New Roman" w:hint="eastAsia"/>
          <w:sz w:val="24"/>
          <w:szCs w:val="24"/>
        </w:rPr>
        <w:t>本机构知识库要求</w:t>
      </w:r>
      <w:r w:rsidRPr="000159B6">
        <w:rPr>
          <w:rFonts w:ascii="Times New Roman" w:hAnsi="Times New Roman" w:hint="eastAsia"/>
          <w:sz w:val="24"/>
          <w:szCs w:val="24"/>
        </w:rPr>
        <w:t>包括</w:t>
      </w:r>
      <w:r w:rsidRPr="000159B6">
        <w:rPr>
          <w:rFonts w:ascii="Times New Roman" w:hAnsi="Times New Roman"/>
          <w:sz w:val="24"/>
          <w:szCs w:val="24"/>
        </w:rPr>
        <w:t>但不限于</w:t>
      </w:r>
      <w:r>
        <w:rPr>
          <w:rFonts w:ascii="Times New Roman" w:hAnsi="Times New Roman" w:hint="eastAsia"/>
          <w:sz w:val="24"/>
          <w:szCs w:val="24"/>
        </w:rPr>
        <w:t>以下资源</w:t>
      </w:r>
      <w:r>
        <w:rPr>
          <w:rFonts w:ascii="Times New Roman" w:hAnsi="Times New Roman"/>
          <w:sz w:val="24"/>
          <w:szCs w:val="24"/>
        </w:rPr>
        <w:t>类型及著录字段</w:t>
      </w:r>
      <w:r w:rsidRPr="00542649">
        <w:rPr>
          <w:rFonts w:ascii="Times New Roman" w:hAnsi="Times New Roman"/>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sz w:val="24"/>
          <w:szCs w:val="24"/>
        </w:rPr>
        <w:t>期刊论文</w:t>
      </w:r>
      <w:r w:rsidRPr="0048352E">
        <w:rPr>
          <w:rFonts w:ascii="宋体" w:hAnsi="宋体" w:hint="eastAsia"/>
          <w:sz w:val="24"/>
          <w:szCs w:val="24"/>
        </w:rPr>
        <w:t>：题名、英文题名、关键词、英文关键词、摘要、英文摘要、第一作者、第一作者单位、第二作者、第二作者单位</w:t>
      </w:r>
      <w:bookmarkStart w:id="16" w:name="OLE_LINK9"/>
      <w:r w:rsidRPr="0048352E">
        <w:rPr>
          <w:rFonts w:ascii="宋体" w:hAnsi="宋体"/>
          <w:sz w:val="24"/>
          <w:szCs w:val="24"/>
        </w:rPr>
        <w:t>……</w:t>
      </w:r>
      <w:bookmarkEnd w:id="16"/>
      <w:r w:rsidRPr="0048352E">
        <w:rPr>
          <w:rFonts w:ascii="宋体" w:hAnsi="宋体" w:hint="eastAsia"/>
          <w:sz w:val="24"/>
          <w:szCs w:val="24"/>
        </w:rPr>
        <w:t>、通讯作者、通讯</w:t>
      </w:r>
      <w:r w:rsidRPr="0048352E">
        <w:rPr>
          <w:rFonts w:ascii="宋体" w:hAnsi="宋体" w:hint="eastAsia"/>
          <w:sz w:val="24"/>
          <w:szCs w:val="24"/>
        </w:rPr>
        <w:lastRenderedPageBreak/>
        <w:t>作者单位、期刊名称、影响因子、期刊分区</w:t>
      </w:r>
      <w:r w:rsidRPr="0048352E">
        <w:rPr>
          <w:rFonts w:ascii="宋体" w:hAnsi="宋体"/>
          <w:sz w:val="24"/>
          <w:szCs w:val="24"/>
        </w:rPr>
        <w:t>（</w:t>
      </w:r>
      <w:r w:rsidRPr="0048352E">
        <w:rPr>
          <w:rFonts w:ascii="宋体" w:hAnsi="宋体" w:hint="eastAsia"/>
          <w:sz w:val="24"/>
          <w:szCs w:val="24"/>
        </w:rPr>
        <w:t>特指</w:t>
      </w:r>
      <w:r w:rsidRPr="0048352E">
        <w:rPr>
          <w:rFonts w:ascii="宋体" w:hAnsi="宋体"/>
          <w:sz w:val="24"/>
          <w:szCs w:val="24"/>
        </w:rPr>
        <w:t>SCI论文，包括JCR分区和中科院分区，只要支持自定义著录即可）</w:t>
      </w:r>
      <w:r w:rsidRPr="0048352E">
        <w:rPr>
          <w:rFonts w:ascii="宋体" w:hAnsi="宋体" w:hint="eastAsia"/>
          <w:sz w:val="24"/>
          <w:szCs w:val="24"/>
        </w:rPr>
        <w:t>、</w:t>
      </w:r>
      <w:r w:rsidRPr="0048352E">
        <w:rPr>
          <w:rFonts w:ascii="宋体" w:hAnsi="宋体"/>
          <w:sz w:val="24"/>
          <w:szCs w:val="24"/>
        </w:rPr>
        <w:t>ISSN</w:t>
      </w:r>
      <w:r w:rsidRPr="0048352E">
        <w:rPr>
          <w:rFonts w:ascii="宋体" w:hAnsi="宋体" w:hint="eastAsia"/>
          <w:sz w:val="24"/>
          <w:szCs w:val="24"/>
        </w:rPr>
        <w:t>、出版日期、年、期、卷、页码、语种、基金、</w:t>
      </w:r>
      <w:r w:rsidRPr="0048352E">
        <w:rPr>
          <w:rFonts w:ascii="宋体" w:hAnsi="宋体"/>
          <w:sz w:val="24"/>
          <w:szCs w:val="24"/>
        </w:rPr>
        <w:t>DOI</w:t>
      </w:r>
      <w:r w:rsidRPr="0048352E">
        <w:rPr>
          <w:rFonts w:ascii="宋体" w:hAnsi="宋体" w:hint="eastAsia"/>
          <w:sz w:val="24"/>
          <w:szCs w:val="24"/>
        </w:rPr>
        <w:t>、分类号、被引频次（更新</w:t>
      </w:r>
      <w:r w:rsidRPr="0048352E">
        <w:rPr>
          <w:rFonts w:ascii="宋体" w:hAnsi="宋体"/>
          <w:sz w:val="24"/>
          <w:szCs w:val="24"/>
        </w:rPr>
        <w:t>时间</w:t>
      </w:r>
      <w:r w:rsidRPr="0048352E">
        <w:rPr>
          <w:rFonts w:ascii="宋体" w:hAnsi="宋体" w:hint="eastAsia"/>
          <w:sz w:val="24"/>
          <w:szCs w:val="24"/>
        </w:rPr>
        <w:t>）、WOS收录、SCI收录、EI收录、CSSCI收录、CSCD收录、北大核心收录、人大复印报刊资料收录、参考文献等。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会议论文：题名、英文题名、关键词、英文关键词、摘要、英文摘要、第一作者、第一作者单位、第二作者、第二作者单位……、会议论文集名称、会议名称、主办单位、会议日期、会议地点、语种、基金、DOI、分类号、被引频次（更新</w:t>
      </w:r>
      <w:r w:rsidRPr="0048352E">
        <w:rPr>
          <w:rFonts w:ascii="宋体" w:hAnsi="宋体"/>
          <w:sz w:val="24"/>
          <w:szCs w:val="24"/>
        </w:rPr>
        <w:t>时间</w:t>
      </w:r>
      <w:r w:rsidRPr="0048352E">
        <w:rPr>
          <w:rFonts w:ascii="宋体" w:hAnsi="宋体" w:hint="eastAsia"/>
          <w:sz w:val="24"/>
          <w:szCs w:val="24"/>
        </w:rPr>
        <w:t>）、WOS收录、SCI收录、EI收录、CSSCI收录、CSCD收录、北大核心收录、人大复印报刊资料收录、参考文献等。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学位论文：题名、英文题名、关键词、英文关键词、摘要、英文摘要、作者、授予单位、导师、导师单位、学位类型、学位年度、学科专业、语种、基金、DOI、分类号、被引频次、参考文献等。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专著：题名、英文题名、关键词、英文关键词、摘要、英文摘要、第一作者、第一作者单位、第二作者、第二作者单位</w:t>
      </w:r>
      <w:bookmarkStart w:id="17" w:name="OLE_LINK10"/>
      <w:bookmarkStart w:id="18" w:name="OLE_LINK11"/>
      <w:r w:rsidRPr="0048352E">
        <w:rPr>
          <w:rFonts w:ascii="宋体" w:hAnsi="宋体" w:hint="eastAsia"/>
          <w:sz w:val="24"/>
          <w:szCs w:val="24"/>
        </w:rPr>
        <w:t>……</w:t>
      </w:r>
      <w:bookmarkEnd w:id="17"/>
      <w:bookmarkEnd w:id="18"/>
      <w:r w:rsidRPr="0048352E">
        <w:rPr>
          <w:rFonts w:ascii="宋体" w:hAnsi="宋体" w:hint="eastAsia"/>
          <w:sz w:val="24"/>
          <w:szCs w:val="24"/>
        </w:rPr>
        <w:t>、出版单位、出版日期、出版地、语种、页码、ISBN、分类号、被引频次、参考文献等。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报纸：题名、英文题名、关键词、英文关键词、摘要、英文摘要、第一作者、第一作者单位、第二作者、第二作者单位……、报纸名称、报纸日期、版次、语种、分类号.</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专利：题名、英文题名、摘要、英文摘要、主权项、专利类别（</w:t>
      </w:r>
      <w:r w:rsidRPr="0048352E">
        <w:rPr>
          <w:rFonts w:ascii="宋体" w:hAnsi="宋体" w:cstheme="minorBidi"/>
          <w:kern w:val="0"/>
          <w:sz w:val="24"/>
          <w:szCs w:val="24"/>
        </w:rPr>
        <w:t>实用新型专利</w:t>
      </w:r>
      <w:r w:rsidRPr="0048352E">
        <w:rPr>
          <w:rFonts w:ascii="宋体" w:hAnsi="宋体" w:cstheme="minorBidi" w:hint="eastAsia"/>
          <w:kern w:val="0"/>
          <w:sz w:val="24"/>
          <w:szCs w:val="24"/>
        </w:rPr>
        <w:t>、</w:t>
      </w:r>
      <w:r w:rsidRPr="0048352E">
        <w:rPr>
          <w:rFonts w:ascii="宋体" w:hAnsi="宋体" w:cstheme="minorBidi"/>
          <w:kern w:val="0"/>
          <w:sz w:val="24"/>
          <w:szCs w:val="24"/>
        </w:rPr>
        <w:t>发明专利</w:t>
      </w:r>
      <w:r w:rsidRPr="0048352E">
        <w:rPr>
          <w:rFonts w:ascii="宋体" w:hAnsi="宋体" w:cstheme="minorBidi" w:hint="eastAsia"/>
          <w:kern w:val="0"/>
          <w:sz w:val="24"/>
          <w:szCs w:val="24"/>
        </w:rPr>
        <w:t>、</w:t>
      </w:r>
      <w:r w:rsidRPr="0048352E">
        <w:rPr>
          <w:rFonts w:ascii="宋体" w:hAnsi="宋体" w:cstheme="minorBidi"/>
          <w:kern w:val="0"/>
          <w:sz w:val="24"/>
          <w:szCs w:val="24"/>
        </w:rPr>
        <w:t>外观设计</w:t>
      </w:r>
      <w:r w:rsidRPr="0048352E">
        <w:rPr>
          <w:rFonts w:ascii="宋体" w:hAnsi="宋体" w:cstheme="minorBidi" w:hint="eastAsia"/>
          <w:kern w:val="0"/>
          <w:sz w:val="24"/>
          <w:szCs w:val="24"/>
        </w:rPr>
        <w:t>、</w:t>
      </w:r>
      <w:r w:rsidRPr="0048352E">
        <w:rPr>
          <w:rFonts w:ascii="宋体" w:hAnsi="宋体" w:cstheme="minorBidi"/>
          <w:kern w:val="0"/>
          <w:sz w:val="24"/>
          <w:szCs w:val="24"/>
        </w:rPr>
        <w:t>其他</w:t>
      </w:r>
      <w:r w:rsidRPr="0048352E">
        <w:rPr>
          <w:rFonts w:ascii="宋体" w:hAnsi="宋体" w:hint="eastAsia"/>
          <w:sz w:val="24"/>
          <w:szCs w:val="24"/>
        </w:rPr>
        <w:t>）、法律状态、发明人、申请人、申请机构、申请号、申请日、公开号、公开日、授权号</w:t>
      </w:r>
      <w:r w:rsidRPr="0048352E">
        <w:rPr>
          <w:rFonts w:ascii="宋体" w:hAnsi="宋体"/>
          <w:sz w:val="24"/>
          <w:szCs w:val="24"/>
        </w:rPr>
        <w:t>、</w:t>
      </w:r>
      <w:r w:rsidRPr="0048352E">
        <w:rPr>
          <w:rFonts w:ascii="宋体" w:hAnsi="宋体" w:hint="eastAsia"/>
          <w:sz w:val="24"/>
          <w:szCs w:val="24"/>
        </w:rPr>
        <w:t>授权日</w:t>
      </w:r>
      <w:r w:rsidRPr="0048352E">
        <w:rPr>
          <w:rFonts w:ascii="宋体" w:hAnsi="宋体"/>
          <w:sz w:val="24"/>
          <w:szCs w:val="24"/>
        </w:rPr>
        <w:t>、</w:t>
      </w:r>
      <w:r w:rsidRPr="0048352E">
        <w:rPr>
          <w:rFonts w:ascii="宋体" w:hAnsi="宋体" w:hint="eastAsia"/>
          <w:sz w:val="24"/>
          <w:szCs w:val="24"/>
        </w:rPr>
        <w:t>申请国、代理人、代理机构、语种、IPC分类号、被引频次、参考文献、</w:t>
      </w:r>
      <w:r w:rsidRPr="0048352E">
        <w:rPr>
          <w:rFonts w:ascii="宋体" w:hAnsi="宋体"/>
          <w:sz w:val="24"/>
          <w:szCs w:val="24"/>
        </w:rPr>
        <w:t>申请状态（</w:t>
      </w:r>
      <w:r w:rsidRPr="0048352E">
        <w:rPr>
          <w:rFonts w:ascii="宋体" w:hAnsi="宋体" w:hint="eastAsia"/>
          <w:sz w:val="24"/>
          <w:szCs w:val="24"/>
        </w:rPr>
        <w:t>申请</w:t>
      </w:r>
      <w:r w:rsidRPr="0048352E">
        <w:rPr>
          <w:rFonts w:ascii="宋体" w:hAnsi="宋体"/>
          <w:sz w:val="24"/>
          <w:szCs w:val="24"/>
        </w:rPr>
        <w:t>、授权）</w:t>
      </w:r>
      <w:r w:rsidRPr="0048352E">
        <w:rPr>
          <w:rFonts w:ascii="宋体" w:hAnsi="宋体" w:hint="eastAsia"/>
          <w:sz w:val="24"/>
          <w:szCs w:val="24"/>
        </w:rPr>
        <w:t>等、</w:t>
      </w:r>
      <w:r w:rsidRPr="0048352E">
        <w:rPr>
          <w:rFonts w:ascii="宋体" w:hAnsi="宋体"/>
          <w:sz w:val="24"/>
          <w:szCs w:val="24"/>
        </w:rPr>
        <w:t>附件</w:t>
      </w:r>
      <w:r w:rsidRPr="0048352E">
        <w:rPr>
          <w:rFonts w:ascii="宋体" w:hAnsi="宋体" w:hint="eastAsia"/>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bookmarkStart w:id="19" w:name="OLE_LINK12"/>
      <w:bookmarkStart w:id="20" w:name="OLE_LINK13"/>
      <w:bookmarkStart w:id="21" w:name="OLE_LINK6"/>
      <w:r w:rsidRPr="0048352E">
        <w:rPr>
          <w:rFonts w:ascii="宋体" w:hAnsi="宋体" w:hint="eastAsia"/>
          <w:sz w:val="24"/>
          <w:szCs w:val="24"/>
        </w:rPr>
        <w:t>软件著作权</w:t>
      </w:r>
      <w:bookmarkEnd w:id="19"/>
      <w:bookmarkEnd w:id="20"/>
      <w:bookmarkEnd w:id="21"/>
      <w:r w:rsidRPr="0048352E">
        <w:rPr>
          <w:rFonts w:ascii="宋体" w:hAnsi="宋体" w:hint="eastAsia"/>
          <w:sz w:val="24"/>
          <w:szCs w:val="24"/>
        </w:rPr>
        <w:t>：软件名称、著作权人、开发完成日期、首次发表日期、权利取得方式、权利范围、证书号、登记号、登记日期、</w:t>
      </w:r>
      <w:r w:rsidRPr="0048352E">
        <w:rPr>
          <w:rFonts w:ascii="宋体" w:hAnsi="宋体"/>
          <w:sz w:val="24"/>
          <w:szCs w:val="24"/>
        </w:rPr>
        <w:t>附件</w:t>
      </w:r>
      <w:r w:rsidRPr="0048352E">
        <w:rPr>
          <w:rFonts w:ascii="宋体" w:hAnsi="宋体" w:hint="eastAsia"/>
          <w:sz w:val="24"/>
          <w:szCs w:val="24"/>
        </w:rPr>
        <w:t>等。</w:t>
      </w:r>
    </w:p>
    <w:p w:rsidR="0048352E" w:rsidRPr="0048352E" w:rsidRDefault="0048352E" w:rsidP="00B616BC">
      <w:pPr>
        <w:pStyle w:val="ac"/>
        <w:numPr>
          <w:ilvl w:val="0"/>
          <w:numId w:val="23"/>
        </w:numPr>
        <w:spacing w:line="300" w:lineRule="auto"/>
        <w:ind w:firstLineChars="0"/>
        <w:rPr>
          <w:rFonts w:ascii="宋体" w:hAnsi="宋体" w:cstheme="minorBidi"/>
          <w:kern w:val="0"/>
          <w:sz w:val="24"/>
          <w:szCs w:val="24"/>
        </w:rPr>
      </w:pPr>
      <w:bookmarkStart w:id="22" w:name="OLE_LINK22"/>
      <w:bookmarkStart w:id="23" w:name="OLE_LINK23"/>
      <w:bookmarkStart w:id="24" w:name="OLE_LINK7"/>
      <w:bookmarkStart w:id="25" w:name="OLE_LINK8"/>
      <w:r w:rsidRPr="0048352E">
        <w:rPr>
          <w:rFonts w:ascii="宋体" w:hAnsi="宋体" w:hint="eastAsia"/>
          <w:sz w:val="24"/>
          <w:szCs w:val="24"/>
        </w:rPr>
        <w:t>植物</w:t>
      </w:r>
      <w:r w:rsidRPr="0048352E">
        <w:rPr>
          <w:rFonts w:ascii="宋体" w:hAnsi="宋体"/>
          <w:sz w:val="24"/>
          <w:szCs w:val="24"/>
        </w:rPr>
        <w:t>新</w:t>
      </w:r>
      <w:r w:rsidRPr="0048352E">
        <w:rPr>
          <w:rFonts w:ascii="宋体" w:hAnsi="宋体" w:hint="eastAsia"/>
          <w:sz w:val="24"/>
          <w:szCs w:val="24"/>
        </w:rPr>
        <w:t>品种权</w:t>
      </w:r>
      <w:bookmarkEnd w:id="22"/>
      <w:bookmarkEnd w:id="23"/>
      <w:r w:rsidRPr="0048352E">
        <w:rPr>
          <w:rFonts w:ascii="宋体" w:hAnsi="宋体" w:hint="eastAsia"/>
          <w:sz w:val="24"/>
          <w:szCs w:val="24"/>
        </w:rPr>
        <w:t>：</w:t>
      </w:r>
      <w:bookmarkEnd w:id="24"/>
      <w:bookmarkEnd w:id="25"/>
      <w:r w:rsidRPr="0048352E">
        <w:rPr>
          <w:rFonts w:ascii="宋体" w:hAnsi="宋体" w:hint="eastAsia"/>
          <w:sz w:val="24"/>
          <w:szCs w:val="24"/>
        </w:rPr>
        <w:t>植物种类、品种名称、品种权</w:t>
      </w:r>
      <w:r w:rsidRPr="0048352E">
        <w:rPr>
          <w:rFonts w:ascii="宋体" w:hAnsi="宋体"/>
          <w:sz w:val="24"/>
          <w:szCs w:val="24"/>
        </w:rPr>
        <w:t>状态（</w:t>
      </w:r>
      <w:r w:rsidRPr="0048352E">
        <w:rPr>
          <w:rFonts w:ascii="宋体" w:hAnsi="宋体" w:hint="eastAsia"/>
          <w:sz w:val="24"/>
          <w:szCs w:val="24"/>
        </w:rPr>
        <w:t>申请</w:t>
      </w:r>
      <w:r w:rsidRPr="0048352E">
        <w:rPr>
          <w:rFonts w:ascii="宋体" w:hAnsi="宋体"/>
          <w:sz w:val="24"/>
          <w:szCs w:val="24"/>
        </w:rPr>
        <w:t>、授权）、培育单位、</w:t>
      </w:r>
      <w:r w:rsidRPr="0048352E">
        <w:rPr>
          <w:rFonts w:ascii="宋体" w:hAnsi="宋体" w:hint="eastAsia"/>
          <w:sz w:val="24"/>
          <w:szCs w:val="24"/>
        </w:rPr>
        <w:t>培育人、申请日、申请号、公告日、公告号、授权日、品种权号、品种权人</w:t>
      </w:r>
      <w:r w:rsidRPr="0048352E">
        <w:rPr>
          <w:rFonts w:ascii="宋体" w:hAnsi="宋体"/>
          <w:sz w:val="24"/>
          <w:szCs w:val="24"/>
        </w:rPr>
        <w:t>、品种权证书号</w:t>
      </w:r>
      <w:r w:rsidRPr="0048352E">
        <w:rPr>
          <w:rFonts w:ascii="宋体" w:hAnsi="宋体" w:hint="eastAsia"/>
          <w:sz w:val="24"/>
          <w:szCs w:val="24"/>
        </w:rPr>
        <w:t>、</w:t>
      </w:r>
      <w:r w:rsidRPr="0048352E">
        <w:rPr>
          <w:rFonts w:ascii="宋体" w:hAnsi="宋体"/>
          <w:sz w:val="24"/>
          <w:szCs w:val="24"/>
        </w:rPr>
        <w:t>品种说明</w:t>
      </w:r>
      <w:r w:rsidRPr="0048352E">
        <w:rPr>
          <w:rFonts w:ascii="宋体" w:hAnsi="宋体" w:hint="eastAsia"/>
          <w:sz w:val="24"/>
          <w:szCs w:val="24"/>
        </w:rPr>
        <w:t>、</w:t>
      </w:r>
      <w:r w:rsidRPr="0048352E">
        <w:rPr>
          <w:rFonts w:ascii="宋体" w:hAnsi="宋体"/>
          <w:sz w:val="24"/>
          <w:szCs w:val="24"/>
        </w:rPr>
        <w:t>附件</w:t>
      </w:r>
      <w:r w:rsidRPr="0048352E">
        <w:rPr>
          <w:rFonts w:ascii="宋体" w:hAnsi="宋体" w:hint="eastAsia"/>
          <w:sz w:val="24"/>
          <w:szCs w:val="24"/>
        </w:rPr>
        <w:t>等。</w:t>
      </w:r>
    </w:p>
    <w:p w:rsidR="0048352E" w:rsidRPr="0048352E" w:rsidRDefault="0048352E" w:rsidP="00B616BC">
      <w:pPr>
        <w:pStyle w:val="ac"/>
        <w:numPr>
          <w:ilvl w:val="0"/>
          <w:numId w:val="23"/>
        </w:numPr>
        <w:spacing w:line="300" w:lineRule="auto"/>
        <w:ind w:firstLineChars="0"/>
        <w:rPr>
          <w:rFonts w:ascii="宋体" w:hAnsi="宋体" w:cstheme="minorBidi"/>
          <w:kern w:val="0"/>
          <w:sz w:val="24"/>
          <w:szCs w:val="24"/>
        </w:rPr>
      </w:pPr>
      <w:r w:rsidRPr="0048352E">
        <w:rPr>
          <w:rFonts w:ascii="宋体" w:hAnsi="宋体" w:hint="eastAsia"/>
          <w:sz w:val="24"/>
          <w:szCs w:val="24"/>
        </w:rPr>
        <w:t>农作物</w:t>
      </w:r>
      <w:r w:rsidRPr="0048352E">
        <w:rPr>
          <w:rFonts w:ascii="宋体" w:hAnsi="宋体"/>
          <w:sz w:val="24"/>
          <w:szCs w:val="24"/>
        </w:rPr>
        <w:t>新品种：</w:t>
      </w:r>
      <w:r w:rsidRPr="0048352E">
        <w:rPr>
          <w:rFonts w:ascii="宋体" w:hAnsi="宋体" w:hint="eastAsia"/>
          <w:sz w:val="24"/>
          <w:szCs w:val="24"/>
        </w:rPr>
        <w:t>作物</w:t>
      </w:r>
      <w:r w:rsidRPr="0048352E">
        <w:rPr>
          <w:rFonts w:ascii="宋体" w:hAnsi="宋体"/>
          <w:sz w:val="24"/>
          <w:szCs w:val="24"/>
        </w:rPr>
        <w:t>种类、品种名称、审</w:t>
      </w:r>
      <w:r w:rsidRPr="0048352E">
        <w:rPr>
          <w:rFonts w:ascii="宋体" w:hAnsi="宋体" w:hint="eastAsia"/>
          <w:sz w:val="24"/>
          <w:szCs w:val="24"/>
        </w:rPr>
        <w:t>（鉴）定</w:t>
      </w:r>
      <w:r w:rsidRPr="0048352E">
        <w:rPr>
          <w:rFonts w:ascii="宋体" w:hAnsi="宋体"/>
          <w:sz w:val="24"/>
          <w:szCs w:val="24"/>
        </w:rPr>
        <w:t>编号、审</w:t>
      </w:r>
      <w:r w:rsidRPr="0048352E">
        <w:rPr>
          <w:rFonts w:ascii="宋体" w:hAnsi="宋体" w:hint="eastAsia"/>
          <w:sz w:val="24"/>
          <w:szCs w:val="24"/>
        </w:rPr>
        <w:t>（鉴）定日期</w:t>
      </w:r>
      <w:r w:rsidRPr="0048352E">
        <w:rPr>
          <w:rFonts w:ascii="宋体" w:hAnsi="宋体"/>
          <w:sz w:val="24"/>
          <w:szCs w:val="24"/>
        </w:rPr>
        <w:t>、审</w:t>
      </w:r>
      <w:r w:rsidRPr="0048352E">
        <w:rPr>
          <w:rFonts w:ascii="宋体" w:hAnsi="宋体" w:hint="eastAsia"/>
          <w:sz w:val="24"/>
          <w:szCs w:val="24"/>
        </w:rPr>
        <w:t>（鉴）定级别（</w:t>
      </w:r>
      <w:r w:rsidRPr="0048352E">
        <w:rPr>
          <w:rFonts w:ascii="宋体" w:hAnsi="宋体" w:cstheme="minorBidi"/>
          <w:kern w:val="0"/>
          <w:sz w:val="24"/>
          <w:szCs w:val="24"/>
        </w:rPr>
        <w:t>国家审定</w:t>
      </w:r>
      <w:r w:rsidRPr="0048352E">
        <w:rPr>
          <w:rFonts w:ascii="宋体" w:hAnsi="宋体" w:cstheme="minorBidi" w:hint="eastAsia"/>
          <w:kern w:val="0"/>
          <w:sz w:val="24"/>
          <w:szCs w:val="24"/>
        </w:rPr>
        <w:t>、</w:t>
      </w:r>
      <w:r w:rsidRPr="0048352E">
        <w:rPr>
          <w:rFonts w:ascii="宋体" w:hAnsi="宋体" w:cstheme="minorBidi"/>
          <w:kern w:val="0"/>
          <w:sz w:val="24"/>
          <w:szCs w:val="24"/>
        </w:rPr>
        <w:t>省级审定</w:t>
      </w:r>
      <w:r w:rsidRPr="0048352E">
        <w:rPr>
          <w:rFonts w:ascii="宋体" w:hAnsi="宋体" w:cstheme="minorBidi" w:hint="eastAsia"/>
          <w:kern w:val="0"/>
          <w:sz w:val="24"/>
          <w:szCs w:val="24"/>
        </w:rPr>
        <w:t>、</w:t>
      </w:r>
      <w:r w:rsidRPr="0048352E">
        <w:rPr>
          <w:rFonts w:ascii="宋体" w:hAnsi="宋体" w:cstheme="minorBidi"/>
          <w:kern w:val="0"/>
          <w:sz w:val="24"/>
          <w:szCs w:val="24"/>
        </w:rPr>
        <w:t>国家鉴定</w:t>
      </w:r>
      <w:r w:rsidRPr="0048352E">
        <w:rPr>
          <w:rFonts w:ascii="宋体" w:hAnsi="宋体" w:cstheme="minorBidi" w:hint="eastAsia"/>
          <w:kern w:val="0"/>
          <w:sz w:val="24"/>
          <w:szCs w:val="24"/>
        </w:rPr>
        <w:t>、</w:t>
      </w:r>
      <w:r w:rsidRPr="0048352E">
        <w:rPr>
          <w:rFonts w:ascii="宋体" w:hAnsi="宋体" w:cstheme="minorBidi"/>
          <w:kern w:val="0"/>
          <w:sz w:val="24"/>
          <w:szCs w:val="24"/>
        </w:rPr>
        <w:t>省级鉴定</w:t>
      </w:r>
      <w:r w:rsidRPr="0048352E">
        <w:rPr>
          <w:rFonts w:ascii="宋体" w:hAnsi="宋体" w:hint="eastAsia"/>
          <w:sz w:val="24"/>
          <w:szCs w:val="24"/>
        </w:rPr>
        <w:t>）</w:t>
      </w:r>
      <w:r w:rsidRPr="0048352E">
        <w:rPr>
          <w:rFonts w:ascii="宋体" w:hAnsi="宋体"/>
          <w:sz w:val="24"/>
          <w:szCs w:val="24"/>
        </w:rPr>
        <w:t>、审</w:t>
      </w:r>
      <w:r w:rsidRPr="0048352E">
        <w:rPr>
          <w:rFonts w:ascii="宋体" w:hAnsi="宋体" w:hint="eastAsia"/>
          <w:sz w:val="24"/>
          <w:szCs w:val="24"/>
        </w:rPr>
        <w:t>（鉴）定名称</w:t>
      </w:r>
      <w:r w:rsidRPr="0048352E">
        <w:rPr>
          <w:rFonts w:ascii="宋体" w:hAnsi="宋体"/>
          <w:sz w:val="24"/>
          <w:szCs w:val="24"/>
        </w:rPr>
        <w:t>、</w:t>
      </w:r>
      <w:r w:rsidRPr="0048352E">
        <w:rPr>
          <w:rFonts w:ascii="宋体" w:hAnsi="宋体" w:hint="eastAsia"/>
          <w:sz w:val="24"/>
          <w:szCs w:val="24"/>
        </w:rPr>
        <w:t>选</w:t>
      </w:r>
      <w:r w:rsidRPr="0048352E">
        <w:rPr>
          <w:rFonts w:ascii="宋体" w:hAnsi="宋体"/>
          <w:sz w:val="24"/>
          <w:szCs w:val="24"/>
        </w:rPr>
        <w:t>育单位</w:t>
      </w:r>
      <w:r w:rsidRPr="0048352E">
        <w:rPr>
          <w:rFonts w:ascii="宋体" w:hAnsi="宋体" w:hint="eastAsia"/>
          <w:sz w:val="24"/>
          <w:szCs w:val="24"/>
        </w:rPr>
        <w:t>、</w:t>
      </w:r>
      <w:r w:rsidRPr="0048352E">
        <w:rPr>
          <w:rFonts w:ascii="宋体" w:hAnsi="宋体"/>
          <w:sz w:val="24"/>
          <w:szCs w:val="24"/>
        </w:rPr>
        <w:t>培育人、培育单位</w:t>
      </w:r>
      <w:r w:rsidRPr="0048352E">
        <w:rPr>
          <w:rFonts w:ascii="宋体" w:hAnsi="宋体" w:hint="eastAsia"/>
          <w:sz w:val="24"/>
          <w:szCs w:val="24"/>
        </w:rPr>
        <w:t>等</w:t>
      </w:r>
      <w:r w:rsidRPr="0048352E">
        <w:rPr>
          <w:rFonts w:ascii="宋体" w:hAnsi="宋体"/>
          <w:sz w:val="24"/>
          <w:szCs w:val="24"/>
        </w:rPr>
        <w:t>。</w:t>
      </w:r>
    </w:p>
    <w:p w:rsidR="0048352E" w:rsidRPr="0048352E" w:rsidRDefault="00B417EC" w:rsidP="00B616BC">
      <w:pPr>
        <w:pStyle w:val="ac"/>
        <w:numPr>
          <w:ilvl w:val="0"/>
          <w:numId w:val="23"/>
        </w:numPr>
        <w:spacing w:line="300" w:lineRule="auto"/>
        <w:ind w:firstLineChars="0"/>
        <w:rPr>
          <w:rFonts w:ascii="宋体" w:hAnsi="宋体"/>
          <w:sz w:val="24"/>
          <w:szCs w:val="24"/>
        </w:rPr>
      </w:pPr>
      <w:hyperlink r:id="rId14" w:tgtFrame="_blank" w:history="1">
        <w:r w:rsidR="0048352E" w:rsidRPr="0048352E">
          <w:rPr>
            <w:rFonts w:ascii="宋体" w:hAnsi="宋体"/>
            <w:sz w:val="24"/>
            <w:szCs w:val="24"/>
          </w:rPr>
          <w:t>国家畜禽</w:t>
        </w:r>
        <w:r w:rsidR="0048352E" w:rsidRPr="0048352E">
          <w:rPr>
            <w:rFonts w:ascii="宋体" w:hAnsi="宋体" w:hint="eastAsia"/>
            <w:sz w:val="24"/>
            <w:szCs w:val="24"/>
          </w:rPr>
          <w:t>新</w:t>
        </w:r>
        <w:r w:rsidR="0048352E" w:rsidRPr="0048352E">
          <w:rPr>
            <w:rFonts w:ascii="宋体" w:hAnsi="宋体"/>
            <w:sz w:val="24"/>
            <w:szCs w:val="24"/>
          </w:rPr>
          <w:t>品种(配套系)</w:t>
        </w:r>
      </w:hyperlink>
      <w:r w:rsidR="0048352E" w:rsidRPr="0048352E">
        <w:rPr>
          <w:rFonts w:ascii="宋体" w:hAnsi="宋体" w:hint="eastAsia"/>
          <w:sz w:val="24"/>
          <w:szCs w:val="24"/>
        </w:rPr>
        <w:t>:配套系</w:t>
      </w:r>
      <w:r w:rsidR="0048352E" w:rsidRPr="0048352E">
        <w:rPr>
          <w:rFonts w:ascii="宋体" w:hAnsi="宋体"/>
          <w:sz w:val="24"/>
          <w:szCs w:val="24"/>
        </w:rPr>
        <w:t>名称、审定编号、类别（</w:t>
      </w:r>
      <w:r w:rsidR="0048352E" w:rsidRPr="0048352E">
        <w:rPr>
          <w:rFonts w:ascii="宋体" w:hAnsi="宋体" w:hint="eastAsia"/>
          <w:sz w:val="24"/>
          <w:szCs w:val="24"/>
        </w:rPr>
        <w:t>家畜</w:t>
      </w:r>
      <w:r w:rsidR="0048352E" w:rsidRPr="0048352E">
        <w:rPr>
          <w:rFonts w:ascii="宋体" w:hAnsi="宋体"/>
          <w:sz w:val="24"/>
          <w:szCs w:val="24"/>
        </w:rPr>
        <w:t>、家禽、其他）</w:t>
      </w:r>
      <w:r w:rsidR="0048352E" w:rsidRPr="0048352E">
        <w:rPr>
          <w:rFonts w:ascii="宋体" w:hAnsi="宋体" w:hint="eastAsia"/>
          <w:sz w:val="24"/>
          <w:szCs w:val="24"/>
        </w:rPr>
        <w:t>、</w:t>
      </w:r>
      <w:r w:rsidR="0048352E" w:rsidRPr="0048352E">
        <w:rPr>
          <w:rFonts w:ascii="宋体" w:hAnsi="宋体"/>
          <w:sz w:val="24"/>
          <w:szCs w:val="24"/>
        </w:rPr>
        <w:t>审定日期、家畜（</w:t>
      </w:r>
      <w:r w:rsidR="0048352E" w:rsidRPr="0048352E">
        <w:rPr>
          <w:rFonts w:ascii="宋体" w:hAnsi="宋体" w:hint="eastAsia"/>
          <w:sz w:val="24"/>
          <w:szCs w:val="24"/>
        </w:rPr>
        <w:t>禽</w:t>
      </w:r>
      <w:r w:rsidR="0048352E" w:rsidRPr="0048352E">
        <w:rPr>
          <w:rFonts w:ascii="宋体" w:hAnsi="宋体"/>
          <w:sz w:val="24"/>
          <w:szCs w:val="24"/>
        </w:rPr>
        <w:t>）</w:t>
      </w:r>
      <w:r w:rsidR="0048352E" w:rsidRPr="0048352E">
        <w:rPr>
          <w:rFonts w:ascii="宋体" w:hAnsi="宋体" w:hint="eastAsia"/>
          <w:sz w:val="24"/>
          <w:szCs w:val="24"/>
        </w:rPr>
        <w:t>种类</w:t>
      </w:r>
      <w:r w:rsidR="0048352E" w:rsidRPr="0048352E">
        <w:rPr>
          <w:rFonts w:ascii="宋体" w:hAnsi="宋体"/>
          <w:sz w:val="24"/>
          <w:szCs w:val="24"/>
        </w:rPr>
        <w:t>、</w:t>
      </w:r>
      <w:r w:rsidR="0048352E" w:rsidRPr="0048352E">
        <w:rPr>
          <w:rFonts w:ascii="宋体" w:hAnsi="宋体" w:hint="eastAsia"/>
          <w:sz w:val="24"/>
          <w:szCs w:val="24"/>
        </w:rPr>
        <w:t>培育人</w:t>
      </w:r>
      <w:r w:rsidR="0048352E" w:rsidRPr="0048352E">
        <w:rPr>
          <w:rFonts w:ascii="宋体" w:hAnsi="宋体"/>
          <w:sz w:val="24"/>
          <w:szCs w:val="24"/>
        </w:rPr>
        <w:t>、培育单位</w:t>
      </w:r>
      <w:r w:rsidR="0048352E" w:rsidRPr="0048352E">
        <w:rPr>
          <w:rFonts w:ascii="宋体" w:hAnsi="宋体" w:hint="eastAsia"/>
          <w:sz w:val="24"/>
          <w:szCs w:val="24"/>
        </w:rPr>
        <w:t>、</w:t>
      </w:r>
      <w:r w:rsidR="0048352E" w:rsidRPr="0048352E">
        <w:rPr>
          <w:rFonts w:ascii="宋体" w:hAnsi="宋体"/>
          <w:sz w:val="24"/>
          <w:szCs w:val="24"/>
        </w:rPr>
        <w:t>品种简介</w:t>
      </w:r>
      <w:r w:rsidR="0048352E" w:rsidRPr="0048352E">
        <w:rPr>
          <w:rFonts w:ascii="宋体" w:hAnsi="宋体" w:hint="eastAsia"/>
          <w:sz w:val="24"/>
          <w:szCs w:val="24"/>
        </w:rPr>
        <w:t>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鉴定</w:t>
      </w:r>
      <w:r w:rsidRPr="0048352E">
        <w:rPr>
          <w:rFonts w:ascii="宋体" w:hAnsi="宋体"/>
          <w:sz w:val="24"/>
          <w:szCs w:val="24"/>
        </w:rPr>
        <w:t>成果</w:t>
      </w:r>
      <w:r w:rsidRPr="0048352E">
        <w:rPr>
          <w:rFonts w:ascii="宋体" w:hAnsi="宋体" w:hint="eastAsia"/>
          <w:sz w:val="24"/>
          <w:szCs w:val="24"/>
        </w:rPr>
        <w:t>：</w:t>
      </w:r>
      <w:r w:rsidRPr="0048352E">
        <w:rPr>
          <w:rFonts w:ascii="宋体" w:hAnsi="宋体"/>
          <w:sz w:val="24"/>
          <w:szCs w:val="24"/>
        </w:rPr>
        <w:t>成果名称、成果级别</w:t>
      </w:r>
      <w:r w:rsidRPr="0048352E">
        <w:rPr>
          <w:rFonts w:ascii="宋体" w:hAnsi="宋体" w:hint="eastAsia"/>
          <w:sz w:val="24"/>
          <w:szCs w:val="24"/>
        </w:rPr>
        <w:t>（国家级</w:t>
      </w:r>
      <w:r w:rsidRPr="0048352E">
        <w:rPr>
          <w:rFonts w:ascii="宋体" w:hAnsi="宋体"/>
          <w:sz w:val="24"/>
          <w:szCs w:val="24"/>
        </w:rPr>
        <w:t>、</w:t>
      </w:r>
      <w:r w:rsidRPr="0048352E">
        <w:rPr>
          <w:rFonts w:ascii="宋体" w:hAnsi="宋体" w:hint="eastAsia"/>
          <w:sz w:val="24"/>
          <w:szCs w:val="24"/>
        </w:rPr>
        <w:t>省级</w:t>
      </w:r>
      <w:r w:rsidRPr="0048352E">
        <w:rPr>
          <w:rFonts w:ascii="宋体" w:hAnsi="宋体"/>
          <w:sz w:val="24"/>
          <w:szCs w:val="24"/>
        </w:rPr>
        <w:t>、市级、院级、其他</w:t>
      </w:r>
      <w:r w:rsidRPr="0048352E">
        <w:rPr>
          <w:rFonts w:ascii="宋体" w:hAnsi="宋体" w:hint="eastAsia"/>
          <w:sz w:val="24"/>
          <w:szCs w:val="24"/>
        </w:rPr>
        <w:t>）、组织</w:t>
      </w:r>
      <w:r w:rsidRPr="0048352E">
        <w:rPr>
          <w:rFonts w:ascii="宋体" w:hAnsi="宋体"/>
          <w:sz w:val="24"/>
          <w:szCs w:val="24"/>
        </w:rPr>
        <w:t>鉴定单位</w:t>
      </w:r>
      <w:r w:rsidRPr="0048352E">
        <w:rPr>
          <w:rFonts w:ascii="宋体" w:hAnsi="宋体" w:hint="eastAsia"/>
          <w:sz w:val="24"/>
          <w:szCs w:val="24"/>
        </w:rPr>
        <w:t>、鉴定</w:t>
      </w:r>
      <w:r w:rsidRPr="0048352E">
        <w:rPr>
          <w:rFonts w:ascii="宋体" w:hAnsi="宋体"/>
          <w:sz w:val="24"/>
          <w:szCs w:val="24"/>
        </w:rPr>
        <w:t>日期、鉴定编号、主要完成人、完成单位</w:t>
      </w:r>
      <w:r w:rsidRPr="0048352E">
        <w:rPr>
          <w:rFonts w:ascii="宋体" w:hAnsi="宋体" w:hint="eastAsia"/>
          <w:sz w:val="24"/>
          <w:szCs w:val="24"/>
        </w:rPr>
        <w:t>、</w:t>
      </w:r>
      <w:r w:rsidRPr="0048352E">
        <w:rPr>
          <w:rFonts w:ascii="宋体" w:hAnsi="宋体"/>
          <w:sz w:val="24"/>
          <w:szCs w:val="24"/>
        </w:rPr>
        <w:t>成果简介</w:t>
      </w:r>
      <w:r w:rsidRPr="0048352E">
        <w:rPr>
          <w:rFonts w:ascii="宋体" w:hAnsi="宋体" w:hint="eastAsia"/>
          <w:sz w:val="24"/>
          <w:szCs w:val="24"/>
        </w:rPr>
        <w:t>等</w:t>
      </w:r>
      <w:r w:rsidRPr="0048352E">
        <w:rPr>
          <w:rFonts w:ascii="宋体" w:hAnsi="宋体"/>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lastRenderedPageBreak/>
        <w:t>新农药</w:t>
      </w:r>
      <w:r w:rsidRPr="0048352E">
        <w:rPr>
          <w:rFonts w:ascii="宋体" w:hAnsi="宋体"/>
          <w:sz w:val="24"/>
          <w:szCs w:val="24"/>
        </w:rPr>
        <w:t>、新肥料、新饲料、新机械、食品新产品等国家市场准入许可：产品名称、证书号、发证单位、发证时间、类别、国家市场准入许可级别（</w:t>
      </w:r>
      <w:r w:rsidRPr="0048352E">
        <w:rPr>
          <w:rFonts w:ascii="宋体" w:hAnsi="宋体" w:hint="eastAsia"/>
          <w:sz w:val="24"/>
          <w:szCs w:val="24"/>
        </w:rPr>
        <w:t>国家级</w:t>
      </w:r>
      <w:r w:rsidRPr="0048352E">
        <w:rPr>
          <w:rFonts w:ascii="宋体" w:hAnsi="宋体"/>
          <w:sz w:val="24"/>
          <w:szCs w:val="24"/>
        </w:rPr>
        <w:t>、</w:t>
      </w:r>
      <w:r w:rsidRPr="0048352E">
        <w:rPr>
          <w:rFonts w:ascii="宋体" w:hAnsi="宋体" w:hint="eastAsia"/>
          <w:sz w:val="24"/>
          <w:szCs w:val="24"/>
        </w:rPr>
        <w:t>省级</w:t>
      </w:r>
      <w:r w:rsidRPr="0048352E">
        <w:rPr>
          <w:rFonts w:ascii="宋体" w:hAnsi="宋体"/>
          <w:sz w:val="24"/>
          <w:szCs w:val="24"/>
        </w:rPr>
        <w:t>、其他）</w:t>
      </w:r>
      <w:r w:rsidRPr="0048352E">
        <w:rPr>
          <w:rFonts w:ascii="宋体" w:hAnsi="宋体" w:hint="eastAsia"/>
          <w:sz w:val="24"/>
          <w:szCs w:val="24"/>
        </w:rPr>
        <w:t>、</w:t>
      </w:r>
      <w:r w:rsidRPr="0048352E">
        <w:rPr>
          <w:rFonts w:ascii="宋体" w:hAnsi="宋体"/>
          <w:sz w:val="24"/>
          <w:szCs w:val="24"/>
        </w:rPr>
        <w:t>完成单位、主要完成人</w:t>
      </w:r>
      <w:r w:rsidRPr="0048352E">
        <w:rPr>
          <w:rFonts w:ascii="宋体" w:hAnsi="宋体" w:hint="eastAsia"/>
          <w:sz w:val="24"/>
          <w:szCs w:val="24"/>
        </w:rPr>
        <w:t>、</w:t>
      </w:r>
      <w:r w:rsidRPr="0048352E">
        <w:rPr>
          <w:rFonts w:ascii="宋体" w:hAnsi="宋体"/>
          <w:sz w:val="24"/>
          <w:szCs w:val="24"/>
        </w:rPr>
        <w:t>产品简介</w:t>
      </w:r>
      <w:r w:rsidRPr="0048352E">
        <w:rPr>
          <w:rFonts w:ascii="宋体" w:hAnsi="宋体" w:hint="eastAsia"/>
          <w:sz w:val="24"/>
          <w:szCs w:val="24"/>
        </w:rPr>
        <w:t>等</w:t>
      </w:r>
      <w:r w:rsidRPr="0048352E">
        <w:rPr>
          <w:rFonts w:ascii="宋体" w:hAnsi="宋体"/>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新兽药：兽药名称、注册证书号、研制单位、发证单位</w:t>
      </w:r>
      <w:r w:rsidRPr="0048352E">
        <w:rPr>
          <w:rFonts w:ascii="宋体" w:hAnsi="宋体"/>
          <w:sz w:val="24"/>
          <w:szCs w:val="24"/>
        </w:rPr>
        <w:t>、</w:t>
      </w:r>
      <w:r w:rsidRPr="0048352E">
        <w:rPr>
          <w:rFonts w:ascii="宋体" w:hAnsi="宋体" w:hint="eastAsia"/>
          <w:sz w:val="24"/>
          <w:szCs w:val="24"/>
        </w:rPr>
        <w:t>类别（</w:t>
      </w:r>
      <w:r w:rsidRPr="0048352E">
        <w:rPr>
          <w:rFonts w:ascii="宋体" w:hAnsi="宋体" w:cstheme="minorBidi"/>
          <w:kern w:val="0"/>
          <w:sz w:val="24"/>
          <w:szCs w:val="24"/>
        </w:rPr>
        <w:t>国家二类新兽药</w:t>
      </w:r>
      <w:r w:rsidRPr="0048352E">
        <w:rPr>
          <w:rFonts w:ascii="宋体" w:hAnsi="宋体" w:cstheme="minorBidi" w:hint="eastAsia"/>
          <w:kern w:val="0"/>
          <w:sz w:val="24"/>
          <w:szCs w:val="24"/>
        </w:rPr>
        <w:t>、</w:t>
      </w:r>
      <w:r w:rsidRPr="0048352E">
        <w:rPr>
          <w:rFonts w:ascii="宋体" w:hAnsi="宋体" w:cstheme="minorBidi"/>
          <w:kern w:val="0"/>
          <w:sz w:val="24"/>
          <w:szCs w:val="24"/>
        </w:rPr>
        <w:t>国家三类新兽药</w:t>
      </w:r>
      <w:r w:rsidRPr="0048352E">
        <w:rPr>
          <w:rFonts w:ascii="宋体" w:hAnsi="宋体" w:cstheme="minorBidi" w:hint="eastAsia"/>
          <w:kern w:val="0"/>
          <w:sz w:val="24"/>
          <w:szCs w:val="24"/>
        </w:rPr>
        <w:t>、</w:t>
      </w:r>
      <w:r w:rsidRPr="0048352E">
        <w:rPr>
          <w:rFonts w:ascii="宋体" w:hAnsi="宋体" w:cstheme="minorBidi"/>
          <w:kern w:val="0"/>
          <w:sz w:val="24"/>
          <w:szCs w:val="24"/>
        </w:rPr>
        <w:t>其他</w:t>
      </w:r>
      <w:r w:rsidRPr="0048352E">
        <w:rPr>
          <w:rFonts w:ascii="宋体" w:hAnsi="宋体" w:hint="eastAsia"/>
          <w:sz w:val="24"/>
          <w:szCs w:val="24"/>
        </w:rPr>
        <w:t>）、发证时间</w:t>
      </w:r>
      <w:r w:rsidRPr="0048352E">
        <w:rPr>
          <w:rFonts w:ascii="宋体" w:hAnsi="宋体"/>
          <w:sz w:val="24"/>
          <w:szCs w:val="24"/>
        </w:rPr>
        <w:t>、</w:t>
      </w:r>
      <w:r w:rsidRPr="0048352E">
        <w:rPr>
          <w:rFonts w:ascii="宋体" w:hAnsi="宋体" w:hint="eastAsia"/>
          <w:sz w:val="24"/>
          <w:szCs w:val="24"/>
        </w:rPr>
        <w:t>发证日期、</w:t>
      </w:r>
      <w:r w:rsidRPr="0048352E">
        <w:rPr>
          <w:rFonts w:ascii="宋体" w:hAnsi="宋体"/>
          <w:sz w:val="24"/>
          <w:szCs w:val="24"/>
        </w:rPr>
        <w:t>完成单位、主要完成人</w:t>
      </w:r>
      <w:r w:rsidRPr="0048352E">
        <w:rPr>
          <w:rFonts w:ascii="宋体" w:hAnsi="宋体" w:hint="eastAsia"/>
          <w:sz w:val="24"/>
          <w:szCs w:val="24"/>
        </w:rPr>
        <w:t>、</w:t>
      </w:r>
      <w:r w:rsidRPr="0048352E">
        <w:rPr>
          <w:rFonts w:ascii="宋体" w:hAnsi="宋体"/>
          <w:sz w:val="24"/>
          <w:szCs w:val="24"/>
        </w:rPr>
        <w:t>兽药简介</w:t>
      </w:r>
      <w:r w:rsidRPr="0048352E">
        <w:rPr>
          <w:rFonts w:ascii="宋体" w:hAnsi="宋体" w:hint="eastAsia"/>
          <w:sz w:val="24"/>
          <w:szCs w:val="24"/>
        </w:rPr>
        <w:t>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标准：标准名称</w:t>
      </w:r>
      <w:r w:rsidRPr="0048352E">
        <w:rPr>
          <w:rFonts w:ascii="宋体" w:hAnsi="宋体"/>
          <w:sz w:val="24"/>
          <w:szCs w:val="24"/>
        </w:rPr>
        <w:t>、标准类别（</w:t>
      </w:r>
      <w:r w:rsidRPr="0048352E">
        <w:rPr>
          <w:rFonts w:ascii="宋体" w:hAnsi="宋体" w:cstheme="minorBidi"/>
          <w:kern w:val="0"/>
          <w:sz w:val="24"/>
          <w:szCs w:val="24"/>
        </w:rPr>
        <w:t>国家标准</w:t>
      </w:r>
      <w:r w:rsidRPr="0048352E">
        <w:rPr>
          <w:rFonts w:ascii="宋体" w:hAnsi="宋体" w:hint="eastAsia"/>
          <w:sz w:val="24"/>
          <w:szCs w:val="24"/>
        </w:rPr>
        <w:t>、</w:t>
      </w:r>
      <w:r w:rsidRPr="0048352E">
        <w:rPr>
          <w:rFonts w:ascii="宋体" w:hAnsi="宋体" w:cstheme="minorBidi"/>
          <w:kern w:val="0"/>
          <w:sz w:val="24"/>
          <w:szCs w:val="24"/>
        </w:rPr>
        <w:t>行业标准</w:t>
      </w:r>
      <w:r w:rsidRPr="0048352E">
        <w:rPr>
          <w:rFonts w:ascii="宋体" w:hAnsi="宋体" w:hint="eastAsia"/>
          <w:sz w:val="24"/>
          <w:szCs w:val="24"/>
        </w:rPr>
        <w:t>、</w:t>
      </w:r>
      <w:r w:rsidRPr="0048352E">
        <w:rPr>
          <w:rFonts w:ascii="宋体" w:hAnsi="宋体" w:cstheme="minorBidi"/>
          <w:kern w:val="0"/>
          <w:sz w:val="24"/>
          <w:szCs w:val="24"/>
        </w:rPr>
        <w:t>省级标准</w:t>
      </w:r>
      <w:r w:rsidRPr="0048352E">
        <w:rPr>
          <w:rFonts w:ascii="宋体" w:hAnsi="宋体" w:hint="eastAsia"/>
          <w:sz w:val="24"/>
          <w:szCs w:val="24"/>
        </w:rPr>
        <w:t>、</w:t>
      </w:r>
      <w:r w:rsidRPr="0048352E">
        <w:rPr>
          <w:rFonts w:ascii="宋体" w:hAnsi="宋体" w:cstheme="minorBidi"/>
          <w:kern w:val="0"/>
          <w:sz w:val="24"/>
          <w:szCs w:val="24"/>
        </w:rPr>
        <w:t>企业标准</w:t>
      </w:r>
      <w:r w:rsidRPr="0048352E">
        <w:rPr>
          <w:rFonts w:ascii="宋体" w:hAnsi="宋体" w:hint="eastAsia"/>
          <w:sz w:val="24"/>
          <w:szCs w:val="24"/>
        </w:rPr>
        <w:t>、</w:t>
      </w:r>
      <w:r w:rsidRPr="0048352E">
        <w:rPr>
          <w:rFonts w:ascii="宋体" w:hAnsi="宋体" w:cstheme="minorBidi"/>
          <w:kern w:val="0"/>
          <w:sz w:val="24"/>
          <w:szCs w:val="24"/>
        </w:rPr>
        <w:t>其他</w:t>
      </w:r>
      <w:r w:rsidRPr="0048352E">
        <w:rPr>
          <w:rFonts w:ascii="宋体" w:hAnsi="宋体"/>
          <w:sz w:val="24"/>
          <w:szCs w:val="24"/>
        </w:rPr>
        <w:t>）</w:t>
      </w:r>
      <w:r w:rsidRPr="0048352E">
        <w:rPr>
          <w:rFonts w:ascii="宋体" w:hAnsi="宋体" w:hint="eastAsia"/>
          <w:sz w:val="24"/>
          <w:szCs w:val="24"/>
        </w:rPr>
        <w:t>、</w:t>
      </w:r>
      <w:r w:rsidRPr="0048352E">
        <w:rPr>
          <w:rFonts w:ascii="宋体" w:hAnsi="宋体"/>
          <w:sz w:val="24"/>
          <w:szCs w:val="24"/>
        </w:rPr>
        <w:t>标准编号、</w:t>
      </w:r>
      <w:r w:rsidRPr="0048352E">
        <w:rPr>
          <w:rFonts w:ascii="宋体" w:hAnsi="宋体" w:hint="eastAsia"/>
          <w:sz w:val="24"/>
          <w:szCs w:val="24"/>
        </w:rPr>
        <w:t>摘要</w:t>
      </w:r>
      <w:r w:rsidRPr="0048352E">
        <w:rPr>
          <w:rFonts w:ascii="宋体" w:hAnsi="宋体"/>
          <w:sz w:val="24"/>
          <w:szCs w:val="24"/>
        </w:rPr>
        <w:t>、编制单位、主要完成人等；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主推品种</w:t>
      </w:r>
      <w:r w:rsidRPr="0048352E">
        <w:rPr>
          <w:rFonts w:ascii="宋体" w:hAnsi="宋体"/>
          <w:sz w:val="24"/>
          <w:szCs w:val="24"/>
        </w:rPr>
        <w:t>、技术：主</w:t>
      </w:r>
      <w:proofErr w:type="gramStart"/>
      <w:r w:rsidRPr="0048352E">
        <w:rPr>
          <w:rFonts w:ascii="宋体" w:hAnsi="宋体"/>
          <w:sz w:val="24"/>
          <w:szCs w:val="24"/>
        </w:rPr>
        <w:t>推</w:t>
      </w:r>
      <w:r w:rsidRPr="0048352E">
        <w:rPr>
          <w:rFonts w:ascii="宋体" w:hAnsi="宋体" w:hint="eastAsia"/>
          <w:sz w:val="24"/>
          <w:szCs w:val="24"/>
        </w:rPr>
        <w:t>品种</w:t>
      </w:r>
      <w:proofErr w:type="gramEnd"/>
      <w:r w:rsidRPr="0048352E">
        <w:rPr>
          <w:rFonts w:ascii="宋体" w:hAnsi="宋体"/>
          <w:sz w:val="24"/>
          <w:szCs w:val="24"/>
        </w:rPr>
        <w:t>或技术的名称、</w:t>
      </w:r>
      <w:r w:rsidRPr="0048352E">
        <w:rPr>
          <w:rFonts w:ascii="宋体" w:hAnsi="宋体" w:hint="eastAsia"/>
          <w:sz w:val="24"/>
          <w:szCs w:val="24"/>
        </w:rPr>
        <w:t>类型</w:t>
      </w:r>
      <w:r w:rsidRPr="0048352E">
        <w:rPr>
          <w:rFonts w:ascii="宋体" w:hAnsi="宋体"/>
          <w:sz w:val="24"/>
          <w:szCs w:val="24"/>
        </w:rPr>
        <w:t>（</w:t>
      </w:r>
      <w:r w:rsidRPr="0048352E">
        <w:rPr>
          <w:rFonts w:ascii="宋体" w:hAnsi="宋体" w:hint="eastAsia"/>
          <w:sz w:val="24"/>
          <w:szCs w:val="24"/>
        </w:rPr>
        <w:t>主推</w:t>
      </w:r>
      <w:r w:rsidRPr="0048352E">
        <w:rPr>
          <w:rFonts w:ascii="宋体" w:hAnsi="宋体"/>
          <w:sz w:val="24"/>
          <w:szCs w:val="24"/>
        </w:rPr>
        <w:t>品种、主推技术）</w:t>
      </w:r>
      <w:r w:rsidRPr="0048352E">
        <w:rPr>
          <w:rFonts w:ascii="宋体" w:hAnsi="宋体" w:hint="eastAsia"/>
          <w:sz w:val="24"/>
          <w:szCs w:val="24"/>
        </w:rPr>
        <w:t>、等级</w:t>
      </w:r>
      <w:r w:rsidRPr="0048352E">
        <w:rPr>
          <w:rFonts w:ascii="宋体" w:hAnsi="宋体"/>
          <w:sz w:val="24"/>
          <w:szCs w:val="24"/>
        </w:rPr>
        <w:t>（</w:t>
      </w:r>
      <w:r w:rsidRPr="0048352E">
        <w:rPr>
          <w:rFonts w:ascii="宋体" w:hAnsi="宋体" w:hint="eastAsia"/>
          <w:sz w:val="24"/>
          <w:szCs w:val="24"/>
        </w:rPr>
        <w:t>国家和部委、省级、其他</w:t>
      </w:r>
      <w:r w:rsidRPr="0048352E">
        <w:rPr>
          <w:rFonts w:ascii="宋体" w:hAnsi="宋体"/>
          <w:sz w:val="24"/>
          <w:szCs w:val="24"/>
        </w:rPr>
        <w:t>）</w:t>
      </w:r>
      <w:r w:rsidRPr="0048352E">
        <w:rPr>
          <w:rFonts w:ascii="宋体" w:hAnsi="宋体" w:hint="eastAsia"/>
          <w:sz w:val="24"/>
          <w:szCs w:val="24"/>
        </w:rPr>
        <w:t>、</w:t>
      </w:r>
      <w:r w:rsidRPr="0048352E">
        <w:rPr>
          <w:rFonts w:ascii="宋体" w:hAnsi="宋体"/>
          <w:sz w:val="24"/>
          <w:szCs w:val="24"/>
        </w:rPr>
        <w:t>其他说明、</w:t>
      </w:r>
      <w:r w:rsidRPr="0048352E">
        <w:rPr>
          <w:rFonts w:ascii="宋体" w:hAnsi="宋体" w:hint="eastAsia"/>
          <w:sz w:val="24"/>
          <w:szCs w:val="24"/>
        </w:rPr>
        <w:t>完成单位</w:t>
      </w:r>
      <w:r w:rsidRPr="0048352E">
        <w:rPr>
          <w:rFonts w:ascii="宋体" w:hAnsi="宋体"/>
          <w:sz w:val="24"/>
          <w:szCs w:val="24"/>
        </w:rPr>
        <w:t>、主要完成人、主推时间；</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获奖</w:t>
      </w:r>
      <w:r w:rsidRPr="0048352E">
        <w:rPr>
          <w:rFonts w:ascii="宋体" w:hAnsi="宋体"/>
          <w:sz w:val="24"/>
          <w:szCs w:val="24"/>
        </w:rPr>
        <w:t>成果：成果名称、</w:t>
      </w:r>
      <w:r w:rsidRPr="0048352E">
        <w:rPr>
          <w:rFonts w:ascii="宋体" w:hAnsi="宋体" w:hint="eastAsia"/>
          <w:sz w:val="24"/>
          <w:szCs w:val="24"/>
        </w:rPr>
        <w:t>获奖名称</w:t>
      </w:r>
      <w:r w:rsidRPr="0048352E">
        <w:rPr>
          <w:rFonts w:ascii="宋体" w:hAnsi="宋体"/>
          <w:sz w:val="24"/>
          <w:szCs w:val="24"/>
        </w:rPr>
        <w:t>、第一完成单位、</w:t>
      </w:r>
      <w:r w:rsidRPr="0048352E">
        <w:rPr>
          <w:rFonts w:ascii="宋体" w:hAnsi="宋体" w:hint="eastAsia"/>
          <w:sz w:val="24"/>
          <w:szCs w:val="24"/>
        </w:rPr>
        <w:t>证书号</w:t>
      </w:r>
      <w:r w:rsidRPr="0048352E">
        <w:rPr>
          <w:rFonts w:ascii="宋体" w:hAnsi="宋体"/>
          <w:sz w:val="24"/>
          <w:szCs w:val="24"/>
        </w:rPr>
        <w:t>、奖项类别（</w:t>
      </w:r>
      <w:r w:rsidRPr="0048352E">
        <w:rPr>
          <w:rFonts w:ascii="宋体" w:hAnsi="宋体" w:hint="eastAsia"/>
          <w:sz w:val="24"/>
          <w:szCs w:val="24"/>
        </w:rPr>
        <w:t>国家级科技进步奖、部省级科技进步奖、市厅级科技进步奖、院科技进步奖、国家级成果推广奖、部省级成果推广奖、市厅级成果推广奖、其他</w:t>
      </w:r>
      <w:r w:rsidRPr="0048352E">
        <w:rPr>
          <w:rFonts w:ascii="宋体" w:hAnsi="宋体"/>
          <w:sz w:val="24"/>
          <w:szCs w:val="24"/>
        </w:rPr>
        <w:t>）</w:t>
      </w:r>
      <w:r w:rsidRPr="0048352E">
        <w:rPr>
          <w:rFonts w:ascii="宋体" w:hAnsi="宋体" w:hint="eastAsia"/>
          <w:sz w:val="24"/>
          <w:szCs w:val="24"/>
        </w:rPr>
        <w:t>、奖项</w:t>
      </w:r>
      <w:r w:rsidRPr="0048352E">
        <w:rPr>
          <w:rFonts w:ascii="宋体" w:hAnsi="宋体"/>
          <w:sz w:val="24"/>
          <w:szCs w:val="24"/>
        </w:rPr>
        <w:t>等级（</w:t>
      </w:r>
      <w:r w:rsidRPr="0048352E">
        <w:rPr>
          <w:rFonts w:ascii="宋体" w:hAnsi="宋体" w:hint="eastAsia"/>
          <w:sz w:val="24"/>
          <w:szCs w:val="24"/>
        </w:rPr>
        <w:t>特等奖、一等奖、二等奖、三等奖、优秀奖、其他</w:t>
      </w:r>
      <w:r w:rsidRPr="0048352E">
        <w:rPr>
          <w:rFonts w:ascii="宋体" w:hAnsi="宋体"/>
          <w:sz w:val="24"/>
          <w:szCs w:val="24"/>
        </w:rPr>
        <w:t>）</w:t>
      </w:r>
      <w:r w:rsidRPr="0048352E">
        <w:rPr>
          <w:rFonts w:ascii="宋体" w:hAnsi="宋体" w:hint="eastAsia"/>
          <w:sz w:val="24"/>
          <w:szCs w:val="24"/>
        </w:rPr>
        <w:t>、排名、</w:t>
      </w:r>
      <w:r w:rsidRPr="0048352E">
        <w:rPr>
          <w:rFonts w:ascii="宋体" w:hAnsi="宋体"/>
          <w:sz w:val="24"/>
          <w:szCs w:val="24"/>
        </w:rPr>
        <w:t>成果简介</w:t>
      </w:r>
      <w:r w:rsidRPr="0048352E">
        <w:rPr>
          <w:rFonts w:ascii="宋体" w:hAnsi="宋体" w:hint="eastAsia"/>
          <w:sz w:val="24"/>
          <w:szCs w:val="24"/>
        </w:rPr>
        <w:t>等</w:t>
      </w:r>
      <w:r w:rsidRPr="0048352E">
        <w:rPr>
          <w:rFonts w:ascii="宋体" w:hAnsi="宋体"/>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知识产权交易</w:t>
      </w:r>
      <w:r w:rsidRPr="0048352E">
        <w:rPr>
          <w:rFonts w:ascii="宋体" w:hAnsi="宋体"/>
          <w:sz w:val="24"/>
          <w:szCs w:val="24"/>
        </w:rPr>
        <w:t>和技术性收入、一般性服务收入</w:t>
      </w:r>
      <w:r w:rsidR="00DF73A3">
        <w:rPr>
          <w:rFonts w:ascii="宋体" w:hAnsi="宋体" w:hint="eastAsia"/>
          <w:sz w:val="24"/>
          <w:szCs w:val="24"/>
        </w:rPr>
        <w:t>。</w:t>
      </w:r>
    </w:p>
    <w:p w:rsidR="0048352E" w:rsidRPr="0048352E" w:rsidRDefault="0048352E" w:rsidP="00B616BC">
      <w:pPr>
        <w:pStyle w:val="ac"/>
        <w:numPr>
          <w:ilvl w:val="0"/>
          <w:numId w:val="23"/>
        </w:numPr>
        <w:spacing w:line="300" w:lineRule="auto"/>
        <w:ind w:firstLineChars="0"/>
        <w:rPr>
          <w:rFonts w:ascii="宋体" w:hAnsi="宋体"/>
          <w:sz w:val="24"/>
          <w:szCs w:val="24"/>
        </w:rPr>
      </w:pPr>
      <w:bookmarkStart w:id="26" w:name="OLE_LINK14"/>
      <w:bookmarkStart w:id="27" w:name="OLE_LINK15"/>
      <w:r w:rsidRPr="0048352E">
        <w:rPr>
          <w:rFonts w:ascii="宋体" w:hAnsi="宋体" w:hint="eastAsia"/>
          <w:sz w:val="24"/>
          <w:szCs w:val="24"/>
        </w:rPr>
        <w:t>演示报告</w:t>
      </w:r>
      <w:bookmarkEnd w:id="26"/>
      <w:bookmarkEnd w:id="27"/>
      <w:r w:rsidRPr="0048352E">
        <w:rPr>
          <w:rFonts w:ascii="宋体" w:hAnsi="宋体" w:hint="eastAsia"/>
          <w:sz w:val="24"/>
          <w:szCs w:val="24"/>
        </w:rPr>
        <w:t>：报告名称、报告人、报告人单位、报告主题、报告时间、报告地点等。</w:t>
      </w:r>
    </w:p>
    <w:p w:rsidR="0048352E" w:rsidRPr="0048352E" w:rsidRDefault="0048352E" w:rsidP="00B616BC">
      <w:pPr>
        <w:pStyle w:val="ac"/>
        <w:numPr>
          <w:ilvl w:val="0"/>
          <w:numId w:val="23"/>
        </w:numPr>
        <w:spacing w:line="300" w:lineRule="auto"/>
        <w:ind w:firstLineChars="0"/>
        <w:rPr>
          <w:rFonts w:ascii="宋体" w:hAnsi="宋体"/>
          <w:sz w:val="24"/>
          <w:szCs w:val="24"/>
        </w:rPr>
      </w:pPr>
      <w:bookmarkStart w:id="28" w:name="OLE_LINK16"/>
      <w:bookmarkStart w:id="29" w:name="OLE_LINK17"/>
      <w:r w:rsidRPr="0048352E">
        <w:rPr>
          <w:rFonts w:ascii="宋体" w:hAnsi="宋体" w:hint="eastAsia"/>
          <w:sz w:val="24"/>
          <w:szCs w:val="24"/>
        </w:rPr>
        <w:t>图片</w:t>
      </w:r>
      <w:bookmarkEnd w:id="28"/>
      <w:bookmarkEnd w:id="29"/>
      <w:r w:rsidRPr="0048352E">
        <w:rPr>
          <w:rFonts w:ascii="宋体" w:hAnsi="宋体" w:hint="eastAsia"/>
          <w:sz w:val="24"/>
          <w:szCs w:val="24"/>
        </w:rPr>
        <w:t>：图片名称、责任者、责任者单位、图片来源、图片类型、图片分类、拍摄日期、发布日期、项目名称、委托人、委托人单位等。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视频：视频名称、责任者、责任者单位、视频来源、视频类型、视频分类、拍摄日期、发布日期、项目名称、委托人、委托单位等。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奖项：奖项名称、奖项等级、奖项类别、获奖人、获奖单位、获奖日期、获奖证书编号、颁奖单位等</w:t>
      </w:r>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研究报告：报告级别、报告密级、题名、关键词、摘要、作者、单位、完成日期、发布日期、语种、基金、项目名称等。</w:t>
      </w:r>
      <w:bookmarkStart w:id="30" w:name="OLE_LINK18"/>
      <w:bookmarkStart w:id="31" w:name="OLE_LINK19"/>
      <w:bookmarkStart w:id="32" w:name="OLE_LINK24"/>
    </w:p>
    <w:p w:rsidR="0048352E" w:rsidRPr="0048352E" w:rsidRDefault="0048352E" w:rsidP="00B616BC">
      <w:pPr>
        <w:pStyle w:val="ac"/>
        <w:numPr>
          <w:ilvl w:val="0"/>
          <w:numId w:val="23"/>
        </w:numPr>
        <w:spacing w:line="300" w:lineRule="auto"/>
        <w:ind w:firstLineChars="0"/>
        <w:rPr>
          <w:rFonts w:ascii="宋体" w:hAnsi="宋体"/>
          <w:sz w:val="24"/>
          <w:szCs w:val="24"/>
        </w:rPr>
      </w:pPr>
      <w:r w:rsidRPr="0048352E">
        <w:rPr>
          <w:rFonts w:ascii="宋体" w:hAnsi="宋体" w:hint="eastAsia"/>
          <w:sz w:val="24"/>
          <w:szCs w:val="24"/>
        </w:rPr>
        <w:t>科研项目</w:t>
      </w:r>
      <w:bookmarkEnd w:id="30"/>
      <w:bookmarkEnd w:id="31"/>
      <w:bookmarkEnd w:id="32"/>
      <w:r w:rsidRPr="0048352E">
        <w:rPr>
          <w:rFonts w:ascii="宋体" w:hAnsi="宋体" w:hint="eastAsia"/>
          <w:sz w:val="24"/>
          <w:szCs w:val="24"/>
        </w:rPr>
        <w:t>：项目名称、项目编号、</w:t>
      </w:r>
      <w:r w:rsidRPr="0048352E">
        <w:rPr>
          <w:rFonts w:ascii="宋体" w:hAnsi="宋体"/>
          <w:sz w:val="24"/>
          <w:szCs w:val="24"/>
        </w:rPr>
        <w:t>院编号</w:t>
      </w:r>
      <w:r w:rsidRPr="0048352E">
        <w:rPr>
          <w:rFonts w:ascii="宋体" w:hAnsi="宋体" w:hint="eastAsia"/>
          <w:sz w:val="24"/>
          <w:szCs w:val="24"/>
        </w:rPr>
        <w:t>、项目类别（国家自然科学基金（重大（点）项目、面上项目、青年基金）、农业部公益性行业专项、农业部其它计划、国家其它部委、省自然科学基金、省农业科技支撑计划、省社会发展、</w:t>
      </w:r>
      <w:proofErr w:type="gramStart"/>
      <w:r w:rsidRPr="0048352E">
        <w:rPr>
          <w:rFonts w:ascii="宋体" w:hAnsi="宋体" w:hint="eastAsia"/>
          <w:sz w:val="24"/>
          <w:szCs w:val="24"/>
        </w:rPr>
        <w:t>省成果</w:t>
      </w:r>
      <w:proofErr w:type="gramEnd"/>
      <w:r w:rsidRPr="0048352E">
        <w:rPr>
          <w:rFonts w:ascii="宋体" w:hAnsi="宋体" w:hint="eastAsia"/>
          <w:sz w:val="24"/>
          <w:szCs w:val="24"/>
        </w:rPr>
        <w:t>转化、省基础设施建设、省产学研联合创新资金、国际合作、国家863计划、省科技厅其它、省农业科技自主创新资金、省农业资源开发、省人事厅项目（博士后基金、省333工程、六大人才高峰、其他）、省三项工程（省农业三项工程、省林业/水产三项工程）、省农业地方标准、省级其它、院基金（院科研基金、院博士后基金）、市级计划、横向委托、国家973计划、国家农业科技成果转化、国家科技支撑计划、科技部其它计</w:t>
      </w:r>
      <w:r w:rsidRPr="0048352E">
        <w:rPr>
          <w:rFonts w:ascii="宋体" w:hAnsi="宋体" w:hint="eastAsia"/>
          <w:sz w:val="24"/>
          <w:szCs w:val="24"/>
        </w:rPr>
        <w:lastRenderedPageBreak/>
        <w:t>划、转基因重大专项、农业部“948”项目、现代农业产业技术体系）、项目</w:t>
      </w:r>
      <w:r w:rsidRPr="0048352E">
        <w:rPr>
          <w:rFonts w:ascii="宋体" w:hAnsi="宋体"/>
          <w:sz w:val="24"/>
          <w:szCs w:val="24"/>
        </w:rPr>
        <w:t>来源、</w:t>
      </w:r>
      <w:r w:rsidRPr="0048352E">
        <w:rPr>
          <w:rFonts w:ascii="宋体" w:hAnsi="宋体" w:hint="eastAsia"/>
          <w:sz w:val="24"/>
          <w:szCs w:val="24"/>
        </w:rPr>
        <w:t>研究类型（A基础性研究</w:t>
      </w:r>
      <w:r w:rsidRPr="0048352E">
        <w:rPr>
          <w:rFonts w:ascii="宋体" w:hAnsi="宋体"/>
          <w:sz w:val="24"/>
          <w:szCs w:val="24"/>
        </w:rPr>
        <w:t>、</w:t>
      </w:r>
      <w:r w:rsidRPr="0048352E">
        <w:rPr>
          <w:rFonts w:ascii="宋体" w:hAnsi="宋体" w:hint="eastAsia"/>
          <w:sz w:val="24"/>
          <w:szCs w:val="24"/>
        </w:rPr>
        <w:t>B应用性</w:t>
      </w:r>
      <w:r w:rsidRPr="0048352E">
        <w:rPr>
          <w:rFonts w:ascii="宋体" w:hAnsi="宋体"/>
          <w:sz w:val="24"/>
          <w:szCs w:val="24"/>
        </w:rPr>
        <w:t>研究</w:t>
      </w:r>
      <w:r w:rsidRPr="0048352E">
        <w:rPr>
          <w:rFonts w:ascii="宋体" w:hAnsi="宋体" w:hint="eastAsia"/>
          <w:sz w:val="24"/>
          <w:szCs w:val="24"/>
        </w:rPr>
        <w:t>、C</w:t>
      </w:r>
      <w:r w:rsidRPr="0048352E">
        <w:rPr>
          <w:rFonts w:ascii="宋体" w:hAnsi="宋体"/>
          <w:sz w:val="24"/>
          <w:szCs w:val="24"/>
        </w:rPr>
        <w:t>发展</w:t>
      </w:r>
      <w:r w:rsidRPr="0048352E">
        <w:rPr>
          <w:rFonts w:ascii="宋体" w:hAnsi="宋体" w:hint="eastAsia"/>
          <w:sz w:val="24"/>
          <w:szCs w:val="24"/>
        </w:rPr>
        <w:t>性</w:t>
      </w:r>
      <w:r w:rsidRPr="0048352E">
        <w:rPr>
          <w:rFonts w:ascii="宋体" w:hAnsi="宋体"/>
          <w:sz w:val="24"/>
          <w:szCs w:val="24"/>
        </w:rPr>
        <w:t>研究</w:t>
      </w:r>
      <w:r w:rsidRPr="0048352E">
        <w:rPr>
          <w:rFonts w:ascii="宋体" w:hAnsi="宋体" w:hint="eastAsia"/>
          <w:sz w:val="24"/>
          <w:szCs w:val="24"/>
        </w:rPr>
        <w:t>）、项目负责人、项目参与人员、承担单位、</w:t>
      </w:r>
      <w:bookmarkStart w:id="33" w:name="OLE_LINK3"/>
      <w:bookmarkStart w:id="34" w:name="OLE_LINK4"/>
      <w:r w:rsidRPr="0048352E">
        <w:rPr>
          <w:rFonts w:ascii="宋体" w:hAnsi="宋体" w:hint="eastAsia"/>
          <w:sz w:val="24"/>
          <w:szCs w:val="24"/>
        </w:rPr>
        <w:t>预期成果(</w:t>
      </w:r>
      <w:r w:rsidRPr="0048352E">
        <w:rPr>
          <w:rFonts w:ascii="宋体" w:hAnsi="宋体"/>
          <w:sz w:val="24"/>
          <w:szCs w:val="24"/>
        </w:rPr>
        <w:t>A</w:t>
      </w:r>
      <w:r w:rsidRPr="0048352E">
        <w:rPr>
          <w:rFonts w:ascii="宋体" w:hAnsi="宋体" w:hint="eastAsia"/>
          <w:sz w:val="24"/>
          <w:szCs w:val="24"/>
        </w:rPr>
        <w:t>技术方案</w:t>
      </w:r>
      <w:r w:rsidRPr="0048352E">
        <w:rPr>
          <w:rFonts w:ascii="宋体" w:hAnsi="宋体"/>
          <w:sz w:val="24"/>
          <w:szCs w:val="24"/>
        </w:rPr>
        <w:t>、规程、标准，</w:t>
      </w:r>
      <w:r w:rsidRPr="0048352E">
        <w:rPr>
          <w:rFonts w:ascii="宋体" w:hAnsi="宋体" w:hint="eastAsia"/>
          <w:sz w:val="24"/>
          <w:szCs w:val="24"/>
        </w:rPr>
        <w:t>B</w:t>
      </w:r>
      <w:r w:rsidRPr="0048352E">
        <w:rPr>
          <w:rFonts w:ascii="宋体" w:hAnsi="宋体"/>
          <w:sz w:val="24"/>
          <w:szCs w:val="24"/>
        </w:rPr>
        <w:t>技术模式，C商业模式，D新技术、新产品、新装备</w:t>
      </w:r>
      <w:r w:rsidRPr="0048352E">
        <w:rPr>
          <w:rFonts w:ascii="宋体" w:hAnsi="宋体" w:hint="eastAsia"/>
          <w:sz w:val="24"/>
          <w:szCs w:val="24"/>
        </w:rPr>
        <w:t>，</w:t>
      </w:r>
      <w:r w:rsidRPr="0048352E">
        <w:rPr>
          <w:rFonts w:ascii="宋体" w:hAnsi="宋体"/>
          <w:sz w:val="24"/>
          <w:szCs w:val="24"/>
        </w:rPr>
        <w:t>E种质资源</w:t>
      </w:r>
      <w:r w:rsidRPr="0048352E">
        <w:rPr>
          <w:rFonts w:ascii="宋体" w:hAnsi="宋体" w:hint="eastAsia"/>
          <w:sz w:val="24"/>
          <w:szCs w:val="24"/>
        </w:rPr>
        <w:t>，</w:t>
      </w:r>
      <w:r w:rsidRPr="0048352E">
        <w:rPr>
          <w:rFonts w:ascii="宋体" w:hAnsi="宋体"/>
          <w:sz w:val="24"/>
          <w:szCs w:val="24"/>
        </w:rPr>
        <w:t>F科学观测数据，G</w:t>
      </w:r>
      <w:r w:rsidRPr="0048352E">
        <w:rPr>
          <w:rFonts w:ascii="宋体" w:hAnsi="宋体" w:hint="eastAsia"/>
          <w:sz w:val="24"/>
          <w:szCs w:val="24"/>
        </w:rPr>
        <w:t>研究报告，H研究论文，I专著，J</w:t>
      </w:r>
      <w:r w:rsidRPr="0048352E">
        <w:rPr>
          <w:rFonts w:ascii="宋体" w:hAnsi="宋体"/>
          <w:sz w:val="24"/>
          <w:szCs w:val="24"/>
        </w:rPr>
        <w:t>软件</w:t>
      </w:r>
      <w:r w:rsidRPr="0048352E">
        <w:rPr>
          <w:rFonts w:ascii="宋体" w:hAnsi="宋体" w:hint="eastAsia"/>
          <w:sz w:val="24"/>
          <w:szCs w:val="24"/>
        </w:rPr>
        <w:t>、</w:t>
      </w:r>
      <w:r w:rsidRPr="0048352E">
        <w:rPr>
          <w:rFonts w:ascii="宋体" w:hAnsi="宋体"/>
          <w:sz w:val="24"/>
          <w:szCs w:val="24"/>
        </w:rPr>
        <w:t>系统</w:t>
      </w:r>
      <w:r w:rsidRPr="0048352E">
        <w:rPr>
          <w:rFonts w:ascii="宋体" w:hAnsi="宋体" w:hint="eastAsia"/>
          <w:sz w:val="24"/>
          <w:szCs w:val="24"/>
        </w:rPr>
        <w:t>，K专利，</w:t>
      </w:r>
      <w:r w:rsidRPr="0048352E">
        <w:rPr>
          <w:rFonts w:ascii="宋体" w:hAnsi="宋体"/>
          <w:sz w:val="24"/>
          <w:szCs w:val="24"/>
        </w:rPr>
        <w:t>L人才培养，</w:t>
      </w:r>
      <w:r w:rsidRPr="0048352E">
        <w:rPr>
          <w:rFonts w:ascii="宋体" w:hAnsi="宋体" w:hint="eastAsia"/>
          <w:sz w:val="24"/>
          <w:szCs w:val="24"/>
        </w:rPr>
        <w:t>M</w:t>
      </w:r>
      <w:r w:rsidRPr="0048352E">
        <w:rPr>
          <w:rFonts w:ascii="宋体" w:hAnsi="宋体"/>
          <w:sz w:val="24"/>
          <w:szCs w:val="24"/>
        </w:rPr>
        <w:t>其他</w:t>
      </w:r>
      <w:r w:rsidRPr="0048352E">
        <w:rPr>
          <w:rFonts w:ascii="宋体" w:hAnsi="宋体" w:hint="eastAsia"/>
          <w:sz w:val="24"/>
          <w:szCs w:val="24"/>
        </w:rPr>
        <w:t>)</w:t>
      </w:r>
      <w:bookmarkEnd w:id="33"/>
      <w:bookmarkEnd w:id="34"/>
      <w:r w:rsidRPr="0048352E">
        <w:rPr>
          <w:rFonts w:ascii="宋体" w:hAnsi="宋体" w:hint="eastAsia"/>
          <w:sz w:val="24"/>
          <w:szCs w:val="24"/>
        </w:rPr>
        <w:t>、实际成果、申请经费、立项时间、结题时间、</w:t>
      </w:r>
      <w:r w:rsidRPr="0048352E">
        <w:rPr>
          <w:rFonts w:ascii="宋体" w:hAnsi="宋体"/>
          <w:sz w:val="24"/>
          <w:szCs w:val="24"/>
        </w:rPr>
        <w:t>合同经费</w:t>
      </w:r>
      <w:r w:rsidRPr="0048352E">
        <w:rPr>
          <w:rFonts w:ascii="宋体" w:hAnsi="宋体" w:hint="eastAsia"/>
          <w:sz w:val="24"/>
          <w:szCs w:val="24"/>
        </w:rPr>
        <w:t>、</w:t>
      </w:r>
      <w:r w:rsidRPr="0048352E">
        <w:rPr>
          <w:rFonts w:ascii="宋体" w:hAnsi="宋体"/>
          <w:sz w:val="24"/>
          <w:szCs w:val="24"/>
        </w:rPr>
        <w:t>到账经费（</w:t>
      </w:r>
      <w:r w:rsidRPr="0048352E">
        <w:rPr>
          <w:rFonts w:ascii="宋体" w:hAnsi="宋体" w:hint="eastAsia"/>
          <w:sz w:val="24"/>
          <w:szCs w:val="24"/>
        </w:rPr>
        <w:t>含</w:t>
      </w:r>
      <w:r w:rsidRPr="0048352E">
        <w:rPr>
          <w:rFonts w:ascii="宋体" w:hAnsi="宋体"/>
          <w:sz w:val="24"/>
          <w:szCs w:val="24"/>
        </w:rPr>
        <w:t>到账时间</w:t>
      </w:r>
      <w:r w:rsidRPr="0048352E">
        <w:rPr>
          <w:rFonts w:ascii="宋体" w:hAnsi="宋体" w:hint="eastAsia"/>
          <w:sz w:val="24"/>
          <w:szCs w:val="24"/>
        </w:rPr>
        <w:t>、</w:t>
      </w:r>
      <w:proofErr w:type="gramStart"/>
      <w:r w:rsidRPr="0048352E">
        <w:rPr>
          <w:rFonts w:ascii="宋体" w:hAnsi="宋体"/>
          <w:sz w:val="24"/>
          <w:szCs w:val="24"/>
        </w:rPr>
        <w:t>外拨经费</w:t>
      </w:r>
      <w:proofErr w:type="gramEnd"/>
      <w:r w:rsidRPr="0048352E">
        <w:rPr>
          <w:rFonts w:ascii="宋体" w:hAnsi="宋体"/>
          <w:sz w:val="24"/>
          <w:szCs w:val="24"/>
        </w:rPr>
        <w:t>）</w:t>
      </w:r>
      <w:r w:rsidRPr="0048352E">
        <w:rPr>
          <w:rFonts w:ascii="宋体" w:hAnsi="宋体" w:hint="eastAsia"/>
          <w:sz w:val="24"/>
          <w:szCs w:val="24"/>
        </w:rPr>
        <w:t>等。</w:t>
      </w:r>
    </w:p>
    <w:p w:rsidR="00CC3D04" w:rsidRPr="009A541D" w:rsidRDefault="00F56EC6" w:rsidP="00B54EC4">
      <w:pPr>
        <w:pStyle w:val="A8"/>
        <w:numPr>
          <w:ilvl w:val="0"/>
          <w:numId w:val="24"/>
        </w:numPr>
        <w:spacing w:beforeLines="50" w:before="120"/>
        <w:rPr>
          <w:b/>
          <w:sz w:val="28"/>
        </w:rPr>
      </w:pPr>
      <w:r>
        <w:rPr>
          <w:rFonts w:hint="eastAsia"/>
          <w:b/>
          <w:sz w:val="28"/>
        </w:rPr>
        <w:t>其他</w:t>
      </w:r>
      <w:r w:rsidR="00CC3D04" w:rsidRPr="009A541D">
        <w:rPr>
          <w:rFonts w:hint="eastAsia"/>
          <w:b/>
          <w:sz w:val="28"/>
        </w:rPr>
        <w:t>要求</w:t>
      </w:r>
    </w:p>
    <w:p w:rsidR="00740E96" w:rsidRDefault="00F56EC6" w:rsidP="00B54EC4">
      <w:pPr>
        <w:pStyle w:val="A8"/>
        <w:numPr>
          <w:ilvl w:val="0"/>
          <w:numId w:val="25"/>
        </w:numPr>
        <w:rPr>
          <w:rFonts w:asciiTheme="minorEastAsia" w:eastAsiaTheme="minorEastAsia" w:hAnsiTheme="minorEastAsia" w:cs="Times New Roman"/>
          <w:color w:val="auto"/>
          <w:kern w:val="0"/>
        </w:rPr>
      </w:pPr>
      <w:r>
        <w:rPr>
          <w:rFonts w:asciiTheme="minorEastAsia" w:eastAsiaTheme="minorEastAsia" w:hAnsiTheme="minorEastAsia" w:cs="Times New Roman" w:hint="eastAsia"/>
          <w:color w:val="auto"/>
          <w:kern w:val="0"/>
        </w:rPr>
        <w:t>项目</w:t>
      </w:r>
      <w:r>
        <w:rPr>
          <w:rFonts w:asciiTheme="minorEastAsia" w:eastAsiaTheme="minorEastAsia" w:hAnsiTheme="minorEastAsia" w:cs="Times New Roman"/>
          <w:color w:val="auto"/>
          <w:kern w:val="0"/>
        </w:rPr>
        <w:t>建设期间，</w:t>
      </w:r>
      <w:r>
        <w:rPr>
          <w:rFonts w:asciiTheme="minorEastAsia" w:eastAsiaTheme="minorEastAsia" w:hAnsiTheme="minorEastAsia" w:cs="Times New Roman" w:hint="eastAsia"/>
          <w:color w:val="auto"/>
          <w:kern w:val="0"/>
        </w:rPr>
        <w:t>投标人</w:t>
      </w:r>
      <w:r>
        <w:rPr>
          <w:rFonts w:asciiTheme="minorEastAsia" w:eastAsiaTheme="minorEastAsia" w:hAnsiTheme="minorEastAsia" w:cs="Times New Roman"/>
          <w:color w:val="auto"/>
          <w:kern w:val="0"/>
        </w:rPr>
        <w:t>须安排</w:t>
      </w:r>
      <w:r>
        <w:rPr>
          <w:rFonts w:asciiTheme="minorEastAsia" w:eastAsiaTheme="minorEastAsia" w:hAnsiTheme="minorEastAsia" w:cs="Times New Roman" w:hint="eastAsia"/>
          <w:color w:val="auto"/>
          <w:kern w:val="0"/>
        </w:rPr>
        <w:t>技术人员</w:t>
      </w:r>
      <w:r>
        <w:rPr>
          <w:rFonts w:asciiTheme="minorEastAsia" w:eastAsiaTheme="minorEastAsia" w:hAnsiTheme="minorEastAsia" w:cs="Times New Roman"/>
          <w:color w:val="auto"/>
          <w:kern w:val="0"/>
        </w:rPr>
        <w:t>在投标方驻场</w:t>
      </w:r>
      <w:r w:rsidR="00B54EC4">
        <w:rPr>
          <w:rFonts w:asciiTheme="minorEastAsia" w:eastAsiaTheme="minorEastAsia" w:hAnsiTheme="minorEastAsia" w:cs="Times New Roman" w:hint="eastAsia"/>
          <w:color w:val="auto"/>
          <w:kern w:val="0"/>
        </w:rPr>
        <w:t>服务</w:t>
      </w:r>
      <w:r>
        <w:rPr>
          <w:rFonts w:asciiTheme="minorEastAsia" w:eastAsiaTheme="minorEastAsia" w:hAnsiTheme="minorEastAsia" w:cs="Times New Roman"/>
          <w:color w:val="auto"/>
          <w:kern w:val="0"/>
        </w:rPr>
        <w:t>，</w:t>
      </w:r>
      <w:r w:rsidRPr="000159B6">
        <w:rPr>
          <w:rFonts w:asciiTheme="minorEastAsia" w:eastAsiaTheme="minorEastAsia" w:hAnsiTheme="minorEastAsia" w:cs="Times New Roman" w:hint="eastAsia"/>
          <w:color w:val="auto"/>
          <w:kern w:val="0"/>
        </w:rPr>
        <w:t>驻场时间</w:t>
      </w:r>
      <w:r w:rsidRPr="000159B6">
        <w:rPr>
          <w:rFonts w:asciiTheme="minorEastAsia" w:eastAsiaTheme="minorEastAsia" w:hAnsiTheme="minorEastAsia" w:cs="Times New Roman"/>
          <w:color w:val="auto"/>
          <w:kern w:val="0"/>
        </w:rPr>
        <w:t>不少于</w:t>
      </w:r>
      <w:r w:rsidRPr="000159B6">
        <w:rPr>
          <w:rFonts w:asciiTheme="minorEastAsia" w:eastAsiaTheme="minorEastAsia" w:hAnsiTheme="minorEastAsia" w:cs="Times New Roman" w:hint="eastAsia"/>
          <w:color w:val="auto"/>
          <w:kern w:val="0"/>
        </w:rPr>
        <w:t>60人天</w:t>
      </w:r>
      <w:r>
        <w:rPr>
          <w:rFonts w:asciiTheme="minorEastAsia" w:eastAsiaTheme="minorEastAsia" w:hAnsiTheme="minorEastAsia" w:cs="Times New Roman"/>
          <w:color w:val="auto"/>
          <w:kern w:val="0"/>
        </w:rPr>
        <w:t>。</w:t>
      </w:r>
    </w:p>
    <w:p w:rsidR="000159B6" w:rsidRDefault="000159B6" w:rsidP="000159B6">
      <w:pPr>
        <w:pStyle w:val="A8"/>
        <w:numPr>
          <w:ilvl w:val="0"/>
          <w:numId w:val="25"/>
        </w:numPr>
      </w:pPr>
      <w:bookmarkStart w:id="35" w:name="_Toc11"/>
      <w:r>
        <w:rPr>
          <w:rFonts w:hint="eastAsia"/>
        </w:rPr>
        <w:t>提供</w:t>
      </w:r>
      <w:r w:rsidR="009C5037">
        <w:rPr>
          <w:rFonts w:hint="eastAsia"/>
        </w:rPr>
        <w:t>数据库</w:t>
      </w:r>
      <w:r w:rsidR="009C5037">
        <w:t>接口，</w:t>
      </w:r>
      <w:r w:rsidR="009C5037">
        <w:rPr>
          <w:rFonts w:hint="eastAsia"/>
        </w:rPr>
        <w:t>提供</w:t>
      </w:r>
      <w:r w:rsidR="009C5037">
        <w:t>基于云平台开发部分的</w:t>
      </w:r>
      <w:r w:rsidR="009C5037">
        <w:rPr>
          <w:rFonts w:hint="eastAsia"/>
        </w:rPr>
        <w:t>所有</w:t>
      </w:r>
      <w:r>
        <w:rPr>
          <w:rFonts w:hint="eastAsia"/>
        </w:rPr>
        <w:t>源代码、代码说明、数据库表之间的逻辑关系、数据库表结构说明等。</w:t>
      </w:r>
    </w:p>
    <w:p w:rsidR="00CC3D04" w:rsidRDefault="00CC3D04" w:rsidP="00B54EC4">
      <w:pPr>
        <w:pStyle w:val="ac"/>
        <w:numPr>
          <w:ilvl w:val="0"/>
          <w:numId w:val="24"/>
        </w:numPr>
        <w:spacing w:line="300" w:lineRule="auto"/>
        <w:ind w:firstLineChars="0"/>
        <w:rPr>
          <w:rFonts w:ascii="新宋体" w:eastAsia="黑体" w:hAnsi="新宋体" w:cs="新宋体"/>
          <w:color w:val="000000"/>
          <w:kern w:val="44"/>
          <w:sz w:val="36"/>
          <w:szCs w:val="36"/>
          <w:u w:color="000000"/>
        </w:rPr>
      </w:pPr>
      <w:r>
        <w:rPr>
          <w:rFonts w:eastAsia="黑体"/>
        </w:rPr>
        <w:br w:type="page"/>
      </w:r>
    </w:p>
    <w:p w:rsidR="00740E96" w:rsidRDefault="00740E96" w:rsidP="00740E96">
      <w:pPr>
        <w:pStyle w:val="111"/>
      </w:pPr>
      <w:r>
        <w:rPr>
          <w:rFonts w:eastAsia="黑体"/>
        </w:rPr>
        <w:lastRenderedPageBreak/>
        <w:t>第</w:t>
      </w:r>
      <w:r>
        <w:rPr>
          <w:rFonts w:eastAsia="黑体" w:hint="eastAsia"/>
        </w:rPr>
        <w:t>四</w:t>
      </w:r>
      <w:r>
        <w:rPr>
          <w:rFonts w:eastAsia="黑体"/>
        </w:rPr>
        <w:t>章</w:t>
      </w:r>
      <w:r>
        <w:rPr>
          <w:rFonts w:eastAsia="黑体"/>
        </w:rPr>
        <w:t xml:space="preserve"> </w:t>
      </w:r>
      <w:r>
        <w:rPr>
          <w:rFonts w:eastAsia="黑体"/>
        </w:rPr>
        <w:t>投标文件格式</w:t>
      </w:r>
      <w:bookmarkEnd w:id="35"/>
    </w:p>
    <w:p w:rsidR="00740E96" w:rsidRDefault="00740E96" w:rsidP="00740E96">
      <w:pPr>
        <w:pStyle w:val="A8"/>
      </w:pPr>
    </w:p>
    <w:p w:rsidR="00740E96" w:rsidRDefault="00740E96" w:rsidP="00740E96">
      <w:pPr>
        <w:pStyle w:val="A8"/>
      </w:pPr>
      <w:r>
        <w:t>投标文件</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投标项目：</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投标人名称 ：</w:t>
      </w:r>
    </w:p>
    <w:p w:rsidR="00740E96" w:rsidRDefault="00740E96" w:rsidP="00740E96">
      <w:pPr>
        <w:pStyle w:val="A8"/>
      </w:pPr>
      <w:r>
        <w:t>日      期 ：</w:t>
      </w:r>
    </w:p>
    <w:p w:rsidR="00740E96" w:rsidRDefault="00740E96" w:rsidP="00740E96">
      <w:pPr>
        <w:pStyle w:val="A8"/>
      </w:pPr>
    </w:p>
    <w:p w:rsidR="00740E96" w:rsidRDefault="00740E96" w:rsidP="00740E96">
      <w:pPr>
        <w:pStyle w:val="A8"/>
        <w:rPr>
          <w:rFonts w:ascii="Arial Unicode MS" w:eastAsia="Arial Unicode MS" w:hAnsi="Arial Unicode MS" w:cs="Arial Unicode MS"/>
        </w:rPr>
        <w:sectPr w:rsidR="00740E96">
          <w:pgSz w:w="11900" w:h="16840"/>
          <w:pgMar w:top="1440" w:right="1800" w:bottom="1440" w:left="1800" w:header="851" w:footer="992" w:gutter="0"/>
          <w:cols w:space="720"/>
        </w:sectPr>
      </w:pPr>
    </w:p>
    <w:p w:rsidR="00740E96" w:rsidRDefault="00740E96" w:rsidP="00740E96">
      <w:pPr>
        <w:pStyle w:val="210"/>
      </w:pPr>
      <w:bookmarkStart w:id="36" w:name="_Toc12"/>
      <w:r>
        <w:rPr>
          <w:rFonts w:eastAsia="黑体"/>
        </w:rPr>
        <w:lastRenderedPageBreak/>
        <w:t>（一）投标函格式</w:t>
      </w:r>
      <w:bookmarkEnd w:id="36"/>
    </w:p>
    <w:p w:rsidR="00740E96" w:rsidRDefault="00740E96" w:rsidP="00740E96">
      <w:pPr>
        <w:pStyle w:val="A8"/>
      </w:pPr>
      <w:r>
        <w:t>投  标  函</w:t>
      </w:r>
    </w:p>
    <w:p w:rsidR="00740E96" w:rsidRDefault="00740E96" w:rsidP="00740E96">
      <w:pPr>
        <w:pStyle w:val="A8"/>
      </w:pPr>
      <w:r>
        <w:t>致：江苏省农科院</w:t>
      </w:r>
    </w:p>
    <w:p w:rsidR="00740E96" w:rsidRDefault="00740E96" w:rsidP="00740E96">
      <w:pPr>
        <w:pStyle w:val="A8"/>
      </w:pPr>
      <w:r>
        <w:t>根据贵方关于“江苏省农科院</w:t>
      </w:r>
      <w:r w:rsidR="00E87250">
        <w:t>机构知识库</w:t>
      </w:r>
      <w:r>
        <w:rPr>
          <w:rFonts w:hint="eastAsia"/>
        </w:rPr>
        <w:t>软件</w:t>
      </w:r>
      <w:r>
        <w:t>开发”招标文件要求，正式授权下述签字人           (姓名和职务)代表                    （投标人名称），提交下述文件正本一份，副本一份：</w:t>
      </w:r>
    </w:p>
    <w:p w:rsidR="00740E96" w:rsidRDefault="00740E96" w:rsidP="00740E96">
      <w:pPr>
        <w:pStyle w:val="A8"/>
      </w:pPr>
      <w:r>
        <w:t>投标函、法定代表人授权书、合格供应商声明函、开标一览表、供货一览表、开发方案、售后服务承诺及招标文件要求的其他相关资料。</w:t>
      </w:r>
    </w:p>
    <w:p w:rsidR="00740E96" w:rsidRDefault="00740E96" w:rsidP="00740E96">
      <w:pPr>
        <w:pStyle w:val="A8"/>
      </w:pPr>
      <w:r>
        <w:t>据此函，签字</w:t>
      </w:r>
      <w:proofErr w:type="gramStart"/>
      <w:r>
        <w:t>人兹宣布</w:t>
      </w:r>
      <w:proofErr w:type="gramEnd"/>
      <w:r>
        <w:t>同意如下：</w:t>
      </w:r>
    </w:p>
    <w:p w:rsidR="00740E96" w:rsidRDefault="00740E96" w:rsidP="00740E96">
      <w:pPr>
        <w:pStyle w:val="A8"/>
      </w:pPr>
      <w:r>
        <w:t>1.按项目需求的总报价为（大写）             元人民币。</w:t>
      </w:r>
    </w:p>
    <w:p w:rsidR="00740E96" w:rsidRDefault="00740E96" w:rsidP="00740E96">
      <w:pPr>
        <w:pStyle w:val="A8"/>
      </w:pPr>
      <w:r>
        <w:t>2.我们完全理解贵方不一定要接受最低报价的投标文件。</w:t>
      </w:r>
    </w:p>
    <w:p w:rsidR="00740E96" w:rsidRDefault="00740E96" w:rsidP="00740E96">
      <w:pPr>
        <w:pStyle w:val="A8"/>
      </w:pPr>
      <w:r>
        <w:t>3.我们已详细审核全部招标文件及其有效补充文件，我们知道必须放弃提出含糊不清或误解的问题的权利。</w:t>
      </w:r>
    </w:p>
    <w:p w:rsidR="00740E96" w:rsidRDefault="00740E96" w:rsidP="00740E96">
      <w:pPr>
        <w:pStyle w:val="A8"/>
      </w:pPr>
      <w:r>
        <w:t>4.我们同意从规定的招标日期起遵循提交的投标文件，并对我们具有约束力。</w:t>
      </w:r>
    </w:p>
    <w:p w:rsidR="00740E96" w:rsidRDefault="00740E96" w:rsidP="00740E96">
      <w:pPr>
        <w:pStyle w:val="A8"/>
      </w:pPr>
      <w:r>
        <w:t>5.同意向贵方提供贵方可能要求的与招标有关的任何证据或资料。</w:t>
      </w:r>
    </w:p>
    <w:p w:rsidR="00740E96" w:rsidRDefault="00740E96" w:rsidP="00740E96">
      <w:pPr>
        <w:pStyle w:val="A8"/>
      </w:pPr>
      <w:r>
        <w:t>6.一旦我方中标，我方将根据招标文件的规定，严格履行合同，并保证于承诺的时间完成项目启动开发、上线运行等服务，交付采购人验收、使用。</w:t>
      </w:r>
    </w:p>
    <w:p w:rsidR="00740E96" w:rsidRDefault="00740E96" w:rsidP="00740E96">
      <w:pPr>
        <w:pStyle w:val="A8"/>
      </w:pPr>
      <w:r>
        <w:t>7.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740E96" w:rsidRDefault="00740E96" w:rsidP="00740E96">
      <w:pPr>
        <w:pStyle w:val="A8"/>
      </w:pPr>
      <w:r>
        <w:t>（1）提供虚假材料谋取中标、成交的；</w:t>
      </w:r>
    </w:p>
    <w:p w:rsidR="00740E96" w:rsidRDefault="00740E96" w:rsidP="00740E96">
      <w:pPr>
        <w:pStyle w:val="A8"/>
      </w:pPr>
      <w:r>
        <w:t>（2）采取不正当手段诋毁、排挤其他投标人的；</w:t>
      </w:r>
    </w:p>
    <w:p w:rsidR="00740E96" w:rsidRDefault="00740E96" w:rsidP="00740E96">
      <w:pPr>
        <w:pStyle w:val="A8"/>
      </w:pPr>
      <w:r>
        <w:t>（3）与采购人、其它投标人或者采购代理机构恶意串通的；</w:t>
      </w:r>
    </w:p>
    <w:p w:rsidR="00740E96" w:rsidRDefault="00740E96" w:rsidP="00740E96">
      <w:pPr>
        <w:pStyle w:val="A8"/>
      </w:pPr>
      <w:r>
        <w:t>（4）向采购人、采购代理机构行贿或者提供其他不正当利益的；</w:t>
      </w:r>
    </w:p>
    <w:p w:rsidR="00740E96" w:rsidRDefault="00740E96" w:rsidP="00740E96">
      <w:pPr>
        <w:pStyle w:val="A8"/>
      </w:pPr>
      <w:r>
        <w:t>（5）拒绝有关部门监督检查或提供虚假情况的。</w:t>
      </w:r>
    </w:p>
    <w:p w:rsidR="00740E96" w:rsidRDefault="00740E96" w:rsidP="00740E96">
      <w:pPr>
        <w:pStyle w:val="A8"/>
      </w:pPr>
      <w:r>
        <w:t>8.与本次招标有关的正式通讯地址为：</w:t>
      </w:r>
    </w:p>
    <w:p w:rsidR="00740E96" w:rsidRDefault="00740E96" w:rsidP="00740E96">
      <w:pPr>
        <w:pStyle w:val="A8"/>
      </w:pPr>
      <w:r>
        <w:t xml:space="preserve">供应商名称（盖章）：                            </w:t>
      </w:r>
    </w:p>
    <w:p w:rsidR="00740E96" w:rsidRDefault="00740E96" w:rsidP="00740E96">
      <w:pPr>
        <w:pStyle w:val="A8"/>
      </w:pPr>
      <w:r>
        <w:t xml:space="preserve">地   址：                          </w:t>
      </w:r>
    </w:p>
    <w:p w:rsidR="00740E96" w:rsidRDefault="00740E96" w:rsidP="00740E96">
      <w:pPr>
        <w:pStyle w:val="A8"/>
      </w:pPr>
      <w:r>
        <w:t>电   话：</w:t>
      </w:r>
    </w:p>
    <w:p w:rsidR="00740E96" w:rsidRDefault="00740E96" w:rsidP="00740E96">
      <w:pPr>
        <w:pStyle w:val="A8"/>
      </w:pPr>
      <w:r>
        <w:t xml:space="preserve">供应商授权代表姓名（签字）：                     </w:t>
      </w:r>
    </w:p>
    <w:p w:rsidR="00740E96" w:rsidRDefault="00740E96" w:rsidP="00740E96">
      <w:pPr>
        <w:pStyle w:val="A8"/>
      </w:pPr>
      <w:r>
        <w:t>日    期：             年        月        日</w:t>
      </w:r>
    </w:p>
    <w:p w:rsidR="00740E96" w:rsidRDefault="00740E96" w:rsidP="00740E96">
      <w:pPr>
        <w:pStyle w:val="210"/>
        <w:rPr>
          <w:b/>
          <w:bCs/>
        </w:rPr>
      </w:pPr>
      <w:bookmarkStart w:id="37" w:name="_Toc13"/>
      <w:r>
        <w:rPr>
          <w:rFonts w:eastAsia="黑体"/>
        </w:rPr>
        <w:lastRenderedPageBreak/>
        <w:t>（二）法定代表人授权书格式</w:t>
      </w:r>
      <w:bookmarkEnd w:id="37"/>
    </w:p>
    <w:p w:rsidR="00740E96" w:rsidRDefault="00740E96" w:rsidP="00740E96">
      <w:pPr>
        <w:pStyle w:val="A8"/>
      </w:pPr>
    </w:p>
    <w:p w:rsidR="00740E96" w:rsidRDefault="00740E96" w:rsidP="00740E96">
      <w:pPr>
        <w:pStyle w:val="A8"/>
      </w:pPr>
      <w:r>
        <w:t>法定代表人授权书</w:t>
      </w:r>
    </w:p>
    <w:p w:rsidR="00740E96" w:rsidRDefault="00740E96" w:rsidP="00740E96">
      <w:pPr>
        <w:pStyle w:val="A8"/>
      </w:pPr>
    </w:p>
    <w:p w:rsidR="00740E96" w:rsidRDefault="00740E96" w:rsidP="00740E96">
      <w:pPr>
        <w:pStyle w:val="A8"/>
      </w:pPr>
      <w:r>
        <w:t>江苏省农科院：</w:t>
      </w:r>
    </w:p>
    <w:p w:rsidR="00740E96" w:rsidRDefault="00740E96" w:rsidP="00740E96">
      <w:pPr>
        <w:pStyle w:val="A8"/>
      </w:pPr>
      <w:r>
        <w:t>本授权书声明：注册于             （供应商住址）的             （供应商名称）法定代表人         （法定代表人姓名、职务）代表本公司授权在下面签字的          （供应商代表姓名、职务）为本公司的合法代理人，就贵方组织招标的“江苏省农科院</w:t>
      </w:r>
      <w:r w:rsidR="00E87250">
        <w:t>机构知识库</w:t>
      </w:r>
      <w:r>
        <w:rPr>
          <w:rFonts w:hint="eastAsia"/>
        </w:rPr>
        <w:t>软件</w:t>
      </w:r>
      <w:r>
        <w:t>开发</w:t>
      </w:r>
      <w:r>
        <w:rPr>
          <w:rFonts w:hint="eastAsia"/>
        </w:rPr>
        <w:t>项目</w:t>
      </w:r>
      <w:r>
        <w:t>”，以本公司名义参加招标、签订合同以及合同的执行、完成、纠纷处理和其他一切与之有关的事务。</w:t>
      </w:r>
    </w:p>
    <w:p w:rsidR="00740E96" w:rsidRDefault="00740E96" w:rsidP="00740E96">
      <w:pPr>
        <w:pStyle w:val="A8"/>
      </w:pPr>
      <w:r>
        <w:t>本授权书于    年  月  日签字生效，特此声明。</w:t>
      </w:r>
    </w:p>
    <w:p w:rsidR="00740E96" w:rsidRDefault="00740E96" w:rsidP="00740E96">
      <w:pPr>
        <w:pStyle w:val="A8"/>
      </w:pPr>
    </w:p>
    <w:p w:rsidR="00740E96" w:rsidRDefault="00740E96" w:rsidP="00740E96">
      <w:pPr>
        <w:pStyle w:val="A8"/>
      </w:pPr>
      <w:r>
        <w:t xml:space="preserve">供应商名称（盖章）：                 </w:t>
      </w:r>
    </w:p>
    <w:p w:rsidR="00740E96" w:rsidRDefault="00740E96" w:rsidP="00740E96">
      <w:pPr>
        <w:pStyle w:val="A8"/>
      </w:pPr>
    </w:p>
    <w:p w:rsidR="00740E96" w:rsidRDefault="00740E96" w:rsidP="00740E96">
      <w:pPr>
        <w:pStyle w:val="A8"/>
      </w:pPr>
      <w:r>
        <w:t>法定代表人签字：</w:t>
      </w:r>
    </w:p>
    <w:p w:rsidR="00740E96" w:rsidRDefault="00740E96" w:rsidP="00740E96">
      <w:pPr>
        <w:pStyle w:val="A8"/>
      </w:pPr>
      <w:r>
        <w:t xml:space="preserve">  被授权人签字：                    </w:t>
      </w:r>
    </w:p>
    <w:p w:rsidR="00740E96" w:rsidRDefault="00740E96" w:rsidP="00740E96">
      <w:pPr>
        <w:pStyle w:val="A8"/>
      </w:pPr>
      <w:r>
        <w:t>日期：    年  月  日</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ind w:firstLine="0"/>
        <w:rPr>
          <w:rFonts w:ascii="Arial Unicode MS" w:eastAsia="Arial Unicode MS" w:hAnsi="Arial Unicode MS" w:cs="Arial Unicode MS"/>
        </w:rPr>
        <w:sectPr w:rsidR="00740E96">
          <w:pgSz w:w="11900" w:h="16840"/>
          <w:pgMar w:top="1440" w:right="1800" w:bottom="1440" w:left="1800" w:header="851" w:footer="992" w:gutter="0"/>
          <w:cols w:space="720"/>
        </w:sectPr>
      </w:pPr>
    </w:p>
    <w:p w:rsidR="00740E96" w:rsidRDefault="00740E96" w:rsidP="00740E96">
      <w:pPr>
        <w:pStyle w:val="A8"/>
        <w:ind w:firstLine="0"/>
      </w:pPr>
    </w:p>
    <w:p w:rsidR="00740E96" w:rsidRDefault="00740E96" w:rsidP="00740E96">
      <w:pPr>
        <w:pStyle w:val="210"/>
      </w:pPr>
      <w:bookmarkStart w:id="38" w:name="_Toc14"/>
      <w:r>
        <w:rPr>
          <w:rFonts w:eastAsia="黑体"/>
        </w:rPr>
        <w:t>（三）开标一览表</w:t>
      </w:r>
      <w:bookmarkEnd w:id="38"/>
    </w:p>
    <w:p w:rsidR="00740E96" w:rsidRDefault="00740E96" w:rsidP="00740E96">
      <w:pPr>
        <w:pStyle w:val="A8"/>
      </w:pPr>
      <w:r>
        <w:t>开标一览表</w:t>
      </w:r>
    </w:p>
    <w:p w:rsidR="00740E96" w:rsidRDefault="00740E96" w:rsidP="00740E96">
      <w:pPr>
        <w:pStyle w:val="A8"/>
      </w:pPr>
      <w:r>
        <w:t>项目名称：江苏省农科院</w:t>
      </w:r>
      <w:r w:rsidR="00E87250">
        <w:t>机构知识库</w:t>
      </w:r>
      <w:r>
        <w:rPr>
          <w:rFonts w:hint="eastAsia"/>
        </w:rPr>
        <w:t>软件</w:t>
      </w:r>
      <w:r>
        <w:t>开发</w:t>
      </w:r>
    </w:p>
    <w:tbl>
      <w:tblPr>
        <w:tblW w:w="0" w:type="auto"/>
        <w:tblInd w:w="358" w:type="dxa"/>
        <w:shd w:val="clear" w:color="auto" w:fill="CED7E7"/>
        <w:tblLayout w:type="fixed"/>
        <w:tblLook w:val="0000" w:firstRow="0" w:lastRow="0" w:firstColumn="0" w:lastColumn="0" w:noHBand="0" w:noVBand="0"/>
      </w:tblPr>
      <w:tblGrid>
        <w:gridCol w:w="2268"/>
        <w:gridCol w:w="5954"/>
      </w:tblGrid>
      <w:tr w:rsidR="00740E96" w:rsidTr="00B57450">
        <w:trPr>
          <w:cantSplit/>
          <w:trHeight w:val="59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0"/>
            </w:pPr>
            <w:r>
              <w:t>项目总报价</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560"/>
            </w:pPr>
            <w:r>
              <w:t>大写：人民币</w:t>
            </w:r>
          </w:p>
        </w:tc>
      </w:tr>
      <w:tr w:rsidR="00740E96" w:rsidTr="00B57450">
        <w:trPr>
          <w:cantSplit/>
          <w:trHeight w:val="62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40E96" w:rsidRDefault="00740E96" w:rsidP="00B57450">
            <w:pPr>
              <w:rPr>
                <w:rFonts w:ascii="Cambria" w:eastAsia="Cambria" w:hAnsi="Cambria" w:cs="Cambria"/>
                <w:color w:val="000000"/>
                <w:sz w:val="36"/>
                <w:szCs w:val="36"/>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560"/>
            </w:pPr>
            <w:r>
              <w:t>小写：人民币</w:t>
            </w:r>
          </w:p>
        </w:tc>
      </w:tr>
      <w:tr w:rsidR="00740E96" w:rsidTr="00B57450">
        <w:trPr>
          <w:cantSplit/>
          <w:trHeight w:val="5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0"/>
            </w:pPr>
            <w:r>
              <w:t>交付时间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Pr="00A432DA" w:rsidRDefault="00740E96" w:rsidP="00B57450"/>
        </w:tc>
      </w:tr>
      <w:tr w:rsidR="00740E96" w:rsidTr="00B57450">
        <w:trPr>
          <w:cantSplit/>
          <w:trHeight w:val="8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0"/>
            </w:pPr>
            <w:r>
              <w:t>投标文件份数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560"/>
            </w:pPr>
            <w:r>
              <w:t>正本：   份</w:t>
            </w:r>
          </w:p>
          <w:p w:rsidR="00740E96" w:rsidRDefault="00740E96" w:rsidP="00B57450">
            <w:pPr>
              <w:pStyle w:val="12"/>
              <w:ind w:firstLine="560"/>
            </w:pPr>
            <w:r>
              <w:t>副本：   份</w:t>
            </w:r>
          </w:p>
        </w:tc>
      </w:tr>
      <w:tr w:rsidR="00740E96" w:rsidTr="00B57450">
        <w:trPr>
          <w:cantSplit/>
          <w:trHeight w:val="5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0"/>
            </w:pPr>
            <w:r>
              <w:t>其  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E96" w:rsidRDefault="00740E96" w:rsidP="00B57450">
            <w:pPr>
              <w:pStyle w:val="12"/>
              <w:ind w:firstLine="560"/>
            </w:pPr>
            <w:r>
              <w:t>（如有优惠条件须在此注明）</w:t>
            </w:r>
          </w:p>
        </w:tc>
      </w:tr>
    </w:tbl>
    <w:p w:rsidR="00740E96" w:rsidRDefault="00740E96" w:rsidP="00740E96">
      <w:pPr>
        <w:pStyle w:val="A8"/>
        <w:widowControl w:val="0"/>
        <w:spacing w:line="240" w:lineRule="auto"/>
        <w:ind w:left="250" w:hanging="250"/>
      </w:pPr>
    </w:p>
    <w:p w:rsidR="00740E96" w:rsidRDefault="00740E96" w:rsidP="00740E96">
      <w:pPr>
        <w:pStyle w:val="A8"/>
      </w:pPr>
      <w:r>
        <w:t xml:space="preserve">供应商名称（盖章）：                     </w:t>
      </w:r>
    </w:p>
    <w:p w:rsidR="00740E96" w:rsidRDefault="00740E96" w:rsidP="00740E96">
      <w:pPr>
        <w:pStyle w:val="A8"/>
      </w:pPr>
      <w:r>
        <w:t>授权代表（签字）：</w:t>
      </w:r>
    </w:p>
    <w:p w:rsidR="00740E96" w:rsidRDefault="00740E96" w:rsidP="00740E96">
      <w:pPr>
        <w:pStyle w:val="A8"/>
      </w:pPr>
      <w:r>
        <w:t>日    期：        年    月   日</w:t>
      </w:r>
    </w:p>
    <w:p w:rsidR="00740E96" w:rsidRDefault="00740E96" w:rsidP="00740E96">
      <w:pPr>
        <w:pStyle w:val="A8"/>
      </w:pPr>
      <w:r>
        <w:t>说明：</w:t>
      </w:r>
    </w:p>
    <w:p w:rsidR="00740E96" w:rsidRDefault="00740E96" w:rsidP="00740E96">
      <w:pPr>
        <w:pStyle w:val="A8"/>
      </w:pPr>
      <w:r>
        <w:t>1．项目总报价应包含招标文件所确定的采购范围内的全部工作内容的价格体现。应包括技术开发、售后服务、税金及政策性文件规定的各项全部费用。</w:t>
      </w:r>
    </w:p>
    <w:p w:rsidR="00740E96" w:rsidRDefault="00740E96" w:rsidP="00740E96">
      <w:pPr>
        <w:pStyle w:val="A8"/>
      </w:pPr>
      <w:r>
        <w:t>2．对每一项货物和服务仅接受一个价格，不得填报有选择性报价方案。若有优惠条款须注明，但不得影响报价，影响产品整体功能。</w:t>
      </w:r>
    </w:p>
    <w:p w:rsidR="00740E96" w:rsidRDefault="00740E96" w:rsidP="00740E96">
      <w:pPr>
        <w:pStyle w:val="A8"/>
        <w:rPr>
          <w:rFonts w:ascii="Times New Roman" w:eastAsia="Arial Unicode MS" w:hAnsi="Times New Roman" w:cs="Times New Roman"/>
          <w:color w:val="auto"/>
          <w:kern w:val="0"/>
          <w:sz w:val="20"/>
          <w:szCs w:val="20"/>
        </w:rPr>
      </w:pPr>
      <w:r>
        <w:rPr>
          <w:rFonts w:ascii="Arial Unicode MS" w:eastAsia="Arial Unicode MS" w:hAnsi="Arial Unicode MS" w:cs="Arial Unicode MS"/>
        </w:rPr>
        <w:br w:type="page"/>
      </w:r>
    </w:p>
    <w:p w:rsidR="00740E96" w:rsidRDefault="00740E96" w:rsidP="00740E96">
      <w:pPr>
        <w:pStyle w:val="A8"/>
      </w:pPr>
    </w:p>
    <w:p w:rsidR="00740E96" w:rsidRDefault="00740E96" w:rsidP="00740E96">
      <w:pPr>
        <w:pStyle w:val="210"/>
      </w:pPr>
      <w:bookmarkStart w:id="39" w:name="_Toc15"/>
      <w:r>
        <w:rPr>
          <w:rFonts w:eastAsia="黑体"/>
        </w:rPr>
        <w:t>（四）实施方案</w:t>
      </w:r>
      <w:bookmarkEnd w:id="39"/>
    </w:p>
    <w:p w:rsidR="00740E96" w:rsidRDefault="00740E96" w:rsidP="00740E96">
      <w:pPr>
        <w:pStyle w:val="A8"/>
      </w:pPr>
      <w:proofErr w:type="gramStart"/>
      <w:r>
        <w:t>含实施</w:t>
      </w:r>
      <w:proofErr w:type="gramEnd"/>
      <w:r>
        <w:t>组织设计、项目人员组成、计划进度、管理规范</w:t>
      </w:r>
      <w:r w:rsidR="00F56EC6">
        <w:rPr>
          <w:rFonts w:hint="eastAsia"/>
        </w:rPr>
        <w:t>、</w:t>
      </w:r>
      <w:r w:rsidR="00F56EC6">
        <w:t>驻场方案</w:t>
      </w:r>
      <w:r>
        <w:t>等，不低于招标文件要求，格式自行拟定。</w:t>
      </w: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p>
    <w:p w:rsidR="00740E96" w:rsidRDefault="00740E96" w:rsidP="00740E96">
      <w:pPr>
        <w:pStyle w:val="A8"/>
      </w:pPr>
      <w:r>
        <w:t xml:space="preserve">                 供应商名称（盖章）： </w:t>
      </w:r>
    </w:p>
    <w:p w:rsidR="00740E96" w:rsidRDefault="00740E96" w:rsidP="00740E96">
      <w:pPr>
        <w:pStyle w:val="A8"/>
      </w:pPr>
      <w:r>
        <w:t xml:space="preserve">                    日  期：</w:t>
      </w:r>
    </w:p>
    <w:p w:rsidR="00740E96" w:rsidRDefault="00740E96" w:rsidP="00740E96">
      <w:pPr>
        <w:pStyle w:val="A8"/>
      </w:pPr>
    </w:p>
    <w:p w:rsidR="00740E96" w:rsidRDefault="00740E96" w:rsidP="00740E96">
      <w:pPr>
        <w:pStyle w:val="A8"/>
        <w:rPr>
          <w:rFonts w:ascii="Times New Roman" w:eastAsia="Arial Unicode MS" w:hAnsi="Times New Roman" w:cs="Times New Roman"/>
          <w:color w:val="auto"/>
          <w:kern w:val="0"/>
          <w:sz w:val="20"/>
          <w:szCs w:val="20"/>
        </w:rPr>
      </w:pPr>
    </w:p>
    <w:p w:rsidR="00740E96" w:rsidRPr="00D64EEE" w:rsidRDefault="00740E96" w:rsidP="00740E96"/>
    <w:p w:rsidR="004358AB" w:rsidRDefault="004358AB" w:rsidP="00D31D50">
      <w:pPr>
        <w:spacing w:line="220" w:lineRule="atLeast"/>
      </w:pPr>
    </w:p>
    <w:sectPr w:rsidR="004358AB" w:rsidSect="00681CA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EC" w:rsidRDefault="00B417EC" w:rsidP="00CF7A19">
      <w:pPr>
        <w:spacing w:after="0"/>
      </w:pPr>
      <w:r>
        <w:separator/>
      </w:r>
    </w:p>
  </w:endnote>
  <w:endnote w:type="continuationSeparator" w:id="0">
    <w:p w:rsidR="00B417EC" w:rsidRDefault="00B417EC" w:rsidP="00CF7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Helvetica Neue">
    <w:altName w:val="Times New Roman"/>
    <w:charset w:val="00"/>
    <w:family w:val="roman"/>
    <w:pitch w:val="default"/>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B417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EE" w:rsidRDefault="006A0BBD">
    <w:pPr>
      <w:pStyle w:val="11"/>
      <w:ind w:firstLine="360"/>
      <w:rPr>
        <w:rFonts w:ascii="Times New Roman" w:eastAsia="Arial Unicode MS" w:hAnsi="Times New Roman" w:cs="Times New Roman"/>
        <w:color w:val="auto"/>
        <w:kern w:val="0"/>
        <w:sz w:val="20"/>
        <w:szCs w:val="20"/>
      </w:rPr>
    </w:pPr>
    <w:r>
      <w:t>第</w:t>
    </w:r>
    <w:r>
      <w:t xml:space="preserve"> </w:t>
    </w:r>
    <w:r w:rsidR="00CF7A19">
      <w:fldChar w:fldCharType="begin"/>
    </w:r>
    <w:r>
      <w:instrText xml:space="preserve"> PAGE </w:instrText>
    </w:r>
    <w:r w:rsidR="00CF7A19">
      <w:fldChar w:fldCharType="separate"/>
    </w:r>
    <w:r w:rsidR="00ED7FD3">
      <w:rPr>
        <w:noProof/>
      </w:rPr>
      <w:t>6</w:t>
    </w:r>
    <w:r w:rsidR="00CF7A19">
      <w:fldChar w:fldCharType="end"/>
    </w:r>
    <w:r>
      <w:t xml:space="preserve"> </w:t>
    </w:r>
    <w:r>
      <w:t>页</w:t>
    </w:r>
    <w:r>
      <w:t xml:space="preserve"> </w:t>
    </w:r>
    <w:r>
      <w:t>共</w:t>
    </w:r>
    <w:r>
      <w:t xml:space="preserve"> </w:t>
    </w:r>
    <w:r w:rsidR="00CF7A19">
      <w:fldChar w:fldCharType="begin"/>
    </w:r>
    <w:r>
      <w:instrText xml:space="preserve"> NUMPAGES </w:instrText>
    </w:r>
    <w:r w:rsidR="00CF7A19">
      <w:fldChar w:fldCharType="separate"/>
    </w:r>
    <w:r w:rsidR="00ED7FD3">
      <w:rPr>
        <w:noProof/>
      </w:rPr>
      <w:t>20</w:t>
    </w:r>
    <w:r w:rsidR="00CF7A19">
      <w:fldChar w:fldCharType="end"/>
    </w:r>
    <w:r>
      <w:t xml:space="preserve"> </w:t>
    </w:r>
    <w: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B41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EC" w:rsidRDefault="00B417EC" w:rsidP="00CF7A19">
      <w:pPr>
        <w:spacing w:after="0"/>
      </w:pPr>
      <w:r>
        <w:separator/>
      </w:r>
    </w:p>
  </w:footnote>
  <w:footnote w:type="continuationSeparator" w:id="0">
    <w:p w:rsidR="00B417EC" w:rsidRDefault="00B417EC" w:rsidP="00CF7A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B417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B417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6" w:rsidRDefault="00B417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3F46"/>
    <w:multiLevelType w:val="hybridMultilevel"/>
    <w:tmpl w:val="87B2498E"/>
    <w:lvl w:ilvl="0" w:tplc="7A881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C04DBE"/>
    <w:multiLevelType w:val="hybridMultilevel"/>
    <w:tmpl w:val="25080D46"/>
    <w:lvl w:ilvl="0" w:tplc="214CD334">
      <w:start w:val="3"/>
      <w:numFmt w:val="japaneseCounting"/>
      <w:lvlText w:val="%1、"/>
      <w:lvlJc w:val="left"/>
      <w:pPr>
        <w:ind w:left="1082" w:hanging="6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A3B11B0"/>
    <w:multiLevelType w:val="hybridMultilevel"/>
    <w:tmpl w:val="1728A4DA"/>
    <w:lvl w:ilvl="0" w:tplc="5D562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7D2569"/>
    <w:multiLevelType w:val="hybridMultilevel"/>
    <w:tmpl w:val="B5446F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99798C"/>
    <w:multiLevelType w:val="hybridMultilevel"/>
    <w:tmpl w:val="F08CC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645E28"/>
    <w:multiLevelType w:val="hybridMultilevel"/>
    <w:tmpl w:val="0364928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2BE06156"/>
    <w:multiLevelType w:val="hybridMultilevel"/>
    <w:tmpl w:val="F6DCE906"/>
    <w:lvl w:ilvl="0" w:tplc="D13CA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E5739F"/>
    <w:multiLevelType w:val="hybridMultilevel"/>
    <w:tmpl w:val="3A564B96"/>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5652DBE"/>
    <w:multiLevelType w:val="hybridMultilevel"/>
    <w:tmpl w:val="EF505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7F0BB6"/>
    <w:multiLevelType w:val="hybridMultilevel"/>
    <w:tmpl w:val="F5789B6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414B286B"/>
    <w:multiLevelType w:val="hybridMultilevel"/>
    <w:tmpl w:val="874CE3BE"/>
    <w:lvl w:ilvl="0" w:tplc="3204186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390923"/>
    <w:multiLevelType w:val="hybridMultilevel"/>
    <w:tmpl w:val="D0EC62CE"/>
    <w:lvl w:ilvl="0" w:tplc="0409000F">
      <w:start w:val="1"/>
      <w:numFmt w:val="decimal"/>
      <w:lvlText w:val="%1."/>
      <w:lvlJc w:val="left"/>
      <w:pPr>
        <w:ind w:left="360" w:hanging="360"/>
      </w:pPr>
      <w:rPr>
        <w:rFonts w:hint="default"/>
      </w:rPr>
    </w:lvl>
    <w:lvl w:ilvl="1" w:tplc="6B60C4B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B227EA"/>
    <w:multiLevelType w:val="hybridMultilevel"/>
    <w:tmpl w:val="EAB6DB2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52E555D8"/>
    <w:multiLevelType w:val="hybridMultilevel"/>
    <w:tmpl w:val="3ACE7936"/>
    <w:lvl w:ilvl="0" w:tplc="961EA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F92DA0"/>
    <w:multiLevelType w:val="hybridMultilevel"/>
    <w:tmpl w:val="46C2105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5A8F72EC"/>
    <w:multiLevelType w:val="hybridMultilevel"/>
    <w:tmpl w:val="E590789E"/>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5BAA4167"/>
    <w:multiLevelType w:val="hybridMultilevel"/>
    <w:tmpl w:val="52CE43E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C770898"/>
    <w:multiLevelType w:val="hybridMultilevel"/>
    <w:tmpl w:val="22464D4E"/>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65111CB4"/>
    <w:multiLevelType w:val="hybridMultilevel"/>
    <w:tmpl w:val="B2FC2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DC013E"/>
    <w:multiLevelType w:val="hybridMultilevel"/>
    <w:tmpl w:val="A40A802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1B5AAC"/>
    <w:multiLevelType w:val="hybridMultilevel"/>
    <w:tmpl w:val="9DE00FD4"/>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3056424"/>
    <w:multiLevelType w:val="hybridMultilevel"/>
    <w:tmpl w:val="B0427E9C"/>
    <w:lvl w:ilvl="0" w:tplc="F32A2DF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D37AE9"/>
    <w:multiLevelType w:val="hybridMultilevel"/>
    <w:tmpl w:val="7BBC63E2"/>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23" w15:restartNumberingAfterBreak="0">
    <w:nsid w:val="76625245"/>
    <w:multiLevelType w:val="hybridMultilevel"/>
    <w:tmpl w:val="8CE80598"/>
    <w:lvl w:ilvl="0" w:tplc="305ED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932F80"/>
    <w:multiLevelType w:val="hybridMultilevel"/>
    <w:tmpl w:val="78605CF2"/>
    <w:lvl w:ilvl="0" w:tplc="A602438A">
      <w:start w:val="5"/>
      <w:numFmt w:val="japaneseCounting"/>
      <w:lvlText w:val="%1、"/>
      <w:lvlJc w:val="left"/>
      <w:pPr>
        <w:ind w:left="1020" w:hanging="6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1"/>
  </w:num>
  <w:num w:numId="2">
    <w:abstractNumId w:val="11"/>
  </w:num>
  <w:num w:numId="3">
    <w:abstractNumId w:val="9"/>
  </w:num>
  <w:num w:numId="4">
    <w:abstractNumId w:val="16"/>
  </w:num>
  <w:num w:numId="5">
    <w:abstractNumId w:val="14"/>
  </w:num>
  <w:num w:numId="6">
    <w:abstractNumId w:val="17"/>
  </w:num>
  <w:num w:numId="7">
    <w:abstractNumId w:val="7"/>
  </w:num>
  <w:num w:numId="8">
    <w:abstractNumId w:val="20"/>
  </w:num>
  <w:num w:numId="9">
    <w:abstractNumId w:val="5"/>
  </w:num>
  <w:num w:numId="10">
    <w:abstractNumId w:val="2"/>
  </w:num>
  <w:num w:numId="11">
    <w:abstractNumId w:val="19"/>
  </w:num>
  <w:num w:numId="12">
    <w:abstractNumId w:val="10"/>
  </w:num>
  <w:num w:numId="13">
    <w:abstractNumId w:val="8"/>
  </w:num>
  <w:num w:numId="14">
    <w:abstractNumId w:val="12"/>
  </w:num>
  <w:num w:numId="15">
    <w:abstractNumId w:val="22"/>
  </w:num>
  <w:num w:numId="16">
    <w:abstractNumId w:val="15"/>
  </w:num>
  <w:num w:numId="17">
    <w:abstractNumId w:val="23"/>
  </w:num>
  <w:num w:numId="18">
    <w:abstractNumId w:val="1"/>
  </w:num>
  <w:num w:numId="19">
    <w:abstractNumId w:val="13"/>
  </w:num>
  <w:num w:numId="20">
    <w:abstractNumId w:val="3"/>
  </w:num>
  <w:num w:numId="21">
    <w:abstractNumId w:val="0"/>
  </w:num>
  <w:num w:numId="22">
    <w:abstractNumId w:val="18"/>
  </w:num>
  <w:num w:numId="23">
    <w:abstractNumId w:val="4"/>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59B6"/>
    <w:rsid w:val="000821F5"/>
    <w:rsid w:val="000E1F7A"/>
    <w:rsid w:val="00113FBA"/>
    <w:rsid w:val="00253FBC"/>
    <w:rsid w:val="002B1897"/>
    <w:rsid w:val="00323B43"/>
    <w:rsid w:val="003D37D8"/>
    <w:rsid w:val="00424B45"/>
    <w:rsid w:val="00426133"/>
    <w:rsid w:val="004358AB"/>
    <w:rsid w:val="00445BB8"/>
    <w:rsid w:val="0048352E"/>
    <w:rsid w:val="0048550D"/>
    <w:rsid w:val="00492E4B"/>
    <w:rsid w:val="0051765C"/>
    <w:rsid w:val="00542649"/>
    <w:rsid w:val="005933F9"/>
    <w:rsid w:val="006126D9"/>
    <w:rsid w:val="0066501B"/>
    <w:rsid w:val="00674B27"/>
    <w:rsid w:val="00697B83"/>
    <w:rsid w:val="006A0BBD"/>
    <w:rsid w:val="00740E96"/>
    <w:rsid w:val="007968B7"/>
    <w:rsid w:val="007C3424"/>
    <w:rsid w:val="007C4D05"/>
    <w:rsid w:val="007F42A7"/>
    <w:rsid w:val="008B7726"/>
    <w:rsid w:val="008E1F1E"/>
    <w:rsid w:val="0093717F"/>
    <w:rsid w:val="009A541D"/>
    <w:rsid w:val="009C5037"/>
    <w:rsid w:val="009E5825"/>
    <w:rsid w:val="00A10CD2"/>
    <w:rsid w:val="00B417EC"/>
    <w:rsid w:val="00B54EC4"/>
    <w:rsid w:val="00B616BC"/>
    <w:rsid w:val="00BF4179"/>
    <w:rsid w:val="00CC3D04"/>
    <w:rsid w:val="00CD5DC4"/>
    <w:rsid w:val="00CF7A19"/>
    <w:rsid w:val="00D31D50"/>
    <w:rsid w:val="00D64892"/>
    <w:rsid w:val="00D72CE0"/>
    <w:rsid w:val="00DF73A3"/>
    <w:rsid w:val="00E5481C"/>
    <w:rsid w:val="00E5694F"/>
    <w:rsid w:val="00E73A10"/>
    <w:rsid w:val="00E87250"/>
    <w:rsid w:val="00ED7FD3"/>
    <w:rsid w:val="00F4165F"/>
    <w:rsid w:val="00F56EC6"/>
    <w:rsid w:val="00FA1E52"/>
    <w:rsid w:val="00FF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07D3"/>
  <w15:docId w15:val="{2220CD1F-CBCC-45A3-AC52-ECEC0D1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0821F5"/>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821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821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0E96"/>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rsid w:val="00740E96"/>
    <w:rPr>
      <w:rFonts w:ascii="Tahoma" w:hAnsi="Tahoma"/>
      <w:sz w:val="18"/>
      <w:szCs w:val="18"/>
    </w:rPr>
  </w:style>
  <w:style w:type="paragraph" w:styleId="a5">
    <w:name w:val="footer"/>
    <w:basedOn w:val="a"/>
    <w:link w:val="a6"/>
    <w:unhideWhenUsed/>
    <w:rsid w:val="00740E96"/>
    <w:pPr>
      <w:tabs>
        <w:tab w:val="center" w:pos="4153"/>
        <w:tab w:val="right" w:pos="8306"/>
      </w:tabs>
    </w:pPr>
    <w:rPr>
      <w:sz w:val="18"/>
      <w:szCs w:val="18"/>
    </w:rPr>
  </w:style>
  <w:style w:type="character" w:customStyle="1" w:styleId="a6">
    <w:name w:val="页脚 字符"/>
    <w:basedOn w:val="a0"/>
    <w:link w:val="a5"/>
    <w:rsid w:val="00740E96"/>
    <w:rPr>
      <w:rFonts w:ascii="Tahoma" w:hAnsi="Tahoma"/>
      <w:sz w:val="18"/>
      <w:szCs w:val="18"/>
    </w:rPr>
  </w:style>
  <w:style w:type="paragraph" w:customStyle="1" w:styleId="a7">
    <w:name w:val="普通正文"/>
    <w:rsid w:val="00740E96"/>
    <w:pPr>
      <w:widowControl w:val="0"/>
      <w:spacing w:before="120" w:after="120" w:line="300" w:lineRule="auto"/>
      <w:ind w:firstLine="480"/>
      <w:jc w:val="both"/>
    </w:pPr>
    <w:rPr>
      <w:rFonts w:ascii="Arial" w:eastAsia="Arial Unicode MS" w:hAnsi="Arial" w:cs="Arial Unicode MS"/>
      <w:color w:val="000000"/>
      <w:sz w:val="24"/>
      <w:szCs w:val="24"/>
      <w:u w:color="000000"/>
    </w:rPr>
  </w:style>
  <w:style w:type="paragraph" w:customStyle="1" w:styleId="11">
    <w:name w:val="页脚1"/>
    <w:rsid w:val="00740E96"/>
    <w:pPr>
      <w:tabs>
        <w:tab w:val="center" w:pos="4153"/>
        <w:tab w:val="right" w:pos="8306"/>
      </w:tabs>
      <w:spacing w:after="0" w:line="240" w:lineRule="auto"/>
      <w:ind w:firstLine="480"/>
      <w:jc w:val="both"/>
    </w:pPr>
    <w:rPr>
      <w:rFonts w:ascii="Arial Unicode MS" w:eastAsia="宋体" w:hAnsi="Arial Unicode MS" w:cs="Arial Unicode MS"/>
      <w:color w:val="000000"/>
      <w:kern w:val="2"/>
      <w:sz w:val="18"/>
      <w:szCs w:val="18"/>
      <w:u w:color="000000"/>
    </w:rPr>
  </w:style>
  <w:style w:type="paragraph" w:customStyle="1" w:styleId="A8">
    <w:name w:val="正文 A"/>
    <w:rsid w:val="00740E96"/>
    <w:pPr>
      <w:spacing w:after="0" w:line="300" w:lineRule="auto"/>
      <w:ind w:firstLine="480"/>
      <w:jc w:val="both"/>
    </w:pPr>
    <w:rPr>
      <w:rFonts w:ascii="宋体" w:eastAsia="宋体" w:hAnsi="宋体" w:cs="宋体"/>
      <w:color w:val="000000"/>
      <w:kern w:val="2"/>
      <w:sz w:val="24"/>
      <w:szCs w:val="24"/>
      <w:u w:color="000000"/>
    </w:rPr>
  </w:style>
  <w:style w:type="paragraph" w:customStyle="1" w:styleId="110">
    <w:name w:val="目录 11"/>
    <w:rsid w:val="00740E96"/>
    <w:pPr>
      <w:tabs>
        <w:tab w:val="left" w:pos="960"/>
        <w:tab w:val="right" w:leader="hyphen" w:pos="8296"/>
      </w:tabs>
      <w:spacing w:before="360" w:after="0" w:line="300" w:lineRule="auto"/>
      <w:ind w:firstLine="482"/>
      <w:jc w:val="both"/>
    </w:pPr>
    <w:rPr>
      <w:rFonts w:ascii="Arial" w:eastAsia="Arial" w:hAnsi="Arial" w:cs="Arial"/>
      <w:b/>
      <w:bCs/>
      <w:caps/>
      <w:color w:val="000000"/>
      <w:kern w:val="2"/>
      <w:sz w:val="24"/>
      <w:szCs w:val="24"/>
      <w:u w:color="000000"/>
    </w:rPr>
  </w:style>
  <w:style w:type="paragraph" w:customStyle="1" w:styleId="111">
    <w:name w:val="标题 11"/>
    <w:next w:val="A8"/>
    <w:rsid w:val="00740E96"/>
    <w:pPr>
      <w:keepNext/>
      <w:keepLines/>
      <w:spacing w:after="0" w:line="360" w:lineRule="auto"/>
      <w:ind w:firstLine="480"/>
      <w:jc w:val="center"/>
      <w:outlineLvl w:val="0"/>
    </w:pPr>
    <w:rPr>
      <w:rFonts w:ascii="新宋体" w:eastAsia="新宋体" w:hAnsi="新宋体" w:cs="新宋体"/>
      <w:color w:val="000000"/>
      <w:kern w:val="44"/>
      <w:sz w:val="36"/>
      <w:szCs w:val="36"/>
      <w:u w:color="000000"/>
    </w:rPr>
  </w:style>
  <w:style w:type="paragraph" w:customStyle="1" w:styleId="21">
    <w:name w:val="目录 21"/>
    <w:rsid w:val="00740E96"/>
    <w:pPr>
      <w:tabs>
        <w:tab w:val="right" w:leader="hyphen" w:pos="8296"/>
      </w:tabs>
      <w:spacing w:before="240" w:after="0" w:line="300" w:lineRule="auto"/>
      <w:ind w:firstLine="402"/>
      <w:jc w:val="both"/>
    </w:pPr>
    <w:rPr>
      <w:rFonts w:ascii="Times New Roman" w:eastAsia="Times New Roman" w:hAnsi="Times New Roman" w:cs="Times New Roman"/>
      <w:b/>
      <w:bCs/>
      <w:color w:val="000000"/>
      <w:kern w:val="2"/>
      <w:sz w:val="20"/>
      <w:szCs w:val="20"/>
      <w:u w:color="000000"/>
    </w:rPr>
  </w:style>
  <w:style w:type="paragraph" w:customStyle="1" w:styleId="210">
    <w:name w:val="标题 21"/>
    <w:next w:val="A8"/>
    <w:rsid w:val="00740E96"/>
    <w:pPr>
      <w:keepNext/>
      <w:keepLines/>
      <w:widowControl w:val="0"/>
      <w:spacing w:after="0" w:line="300" w:lineRule="auto"/>
      <w:jc w:val="both"/>
      <w:outlineLvl w:val="1"/>
    </w:pPr>
    <w:rPr>
      <w:rFonts w:ascii="Arial" w:eastAsia="Arial" w:hAnsi="Arial" w:cs="Arial"/>
      <w:color w:val="000000"/>
      <w:kern w:val="2"/>
      <w:sz w:val="30"/>
      <w:szCs w:val="30"/>
      <w:u w:color="000000"/>
    </w:rPr>
  </w:style>
  <w:style w:type="paragraph" w:customStyle="1" w:styleId="31">
    <w:name w:val="目录 31"/>
    <w:autoRedefine/>
    <w:rsid w:val="00740E96"/>
    <w:pPr>
      <w:tabs>
        <w:tab w:val="right" w:leader="hyphen" w:pos="8296"/>
      </w:tabs>
      <w:spacing w:after="0" w:line="300" w:lineRule="auto"/>
      <w:ind w:left="240" w:firstLine="400"/>
      <w:jc w:val="both"/>
    </w:pPr>
    <w:rPr>
      <w:rFonts w:ascii="Times New Roman" w:eastAsia="Times New Roman" w:hAnsi="Times New Roman" w:cs="Times New Roman"/>
      <w:color w:val="000000"/>
      <w:kern w:val="2"/>
      <w:sz w:val="20"/>
      <w:szCs w:val="20"/>
      <w:u w:color="000000"/>
    </w:rPr>
  </w:style>
  <w:style w:type="paragraph" w:customStyle="1" w:styleId="310">
    <w:name w:val="标题 31"/>
    <w:next w:val="A8"/>
    <w:rsid w:val="00740E96"/>
    <w:pPr>
      <w:keepNext/>
      <w:keepLines/>
      <w:widowControl w:val="0"/>
      <w:spacing w:after="0" w:line="300" w:lineRule="auto"/>
      <w:ind w:firstLine="560"/>
      <w:jc w:val="both"/>
      <w:outlineLvl w:val="2"/>
    </w:pPr>
    <w:rPr>
      <w:rFonts w:ascii="Times New Roman" w:eastAsia="Times New Roman" w:hAnsi="Times New Roman" w:cs="Times New Roman"/>
      <w:color w:val="000000"/>
      <w:kern w:val="2"/>
      <w:sz w:val="28"/>
      <w:szCs w:val="28"/>
      <w:u w:color="000000"/>
    </w:rPr>
  </w:style>
  <w:style w:type="paragraph" w:customStyle="1" w:styleId="a9">
    <w:name w:val="默认"/>
    <w:rsid w:val="00740E96"/>
    <w:pPr>
      <w:spacing w:after="0" w:line="240" w:lineRule="auto"/>
    </w:pPr>
    <w:rPr>
      <w:rFonts w:ascii="Helvetica Neue" w:eastAsia="Helvetica Neue" w:hAnsi="Helvetica Neue" w:cs="Helvetica Neue"/>
      <w:color w:val="000000"/>
    </w:rPr>
  </w:style>
  <w:style w:type="paragraph" w:customStyle="1" w:styleId="12">
    <w:name w:val="正文文本1"/>
    <w:rsid w:val="00740E96"/>
    <w:pPr>
      <w:widowControl w:val="0"/>
      <w:spacing w:after="0" w:line="240" w:lineRule="auto"/>
      <w:ind w:firstLine="480"/>
      <w:jc w:val="both"/>
    </w:pPr>
    <w:rPr>
      <w:rFonts w:ascii="楷体_GB2312" w:eastAsia="楷体_GB2312" w:hAnsi="楷体_GB2312" w:cs="楷体_GB2312"/>
      <w:color w:val="000000"/>
      <w:kern w:val="2"/>
      <w:sz w:val="28"/>
      <w:szCs w:val="28"/>
      <w:u w:color="000000"/>
    </w:rPr>
  </w:style>
  <w:style w:type="paragraph" w:styleId="aa">
    <w:name w:val="Document Map"/>
    <w:basedOn w:val="a"/>
    <w:link w:val="ab"/>
    <w:uiPriority w:val="99"/>
    <w:semiHidden/>
    <w:unhideWhenUsed/>
    <w:rsid w:val="00740E96"/>
    <w:rPr>
      <w:rFonts w:ascii="宋体" w:eastAsia="宋体"/>
      <w:sz w:val="18"/>
      <w:szCs w:val="18"/>
    </w:rPr>
  </w:style>
  <w:style w:type="character" w:customStyle="1" w:styleId="ab">
    <w:name w:val="文档结构图 字符"/>
    <w:basedOn w:val="a0"/>
    <w:link w:val="aa"/>
    <w:uiPriority w:val="99"/>
    <w:semiHidden/>
    <w:rsid w:val="00740E96"/>
    <w:rPr>
      <w:rFonts w:ascii="宋体" w:eastAsia="宋体" w:hAnsi="Tahoma"/>
      <w:sz w:val="18"/>
      <w:szCs w:val="18"/>
    </w:rPr>
  </w:style>
  <w:style w:type="paragraph" w:styleId="ac">
    <w:name w:val="List Paragraph"/>
    <w:basedOn w:val="a"/>
    <w:uiPriority w:val="34"/>
    <w:qFormat/>
    <w:rsid w:val="009A541D"/>
    <w:pPr>
      <w:widowControl w:val="0"/>
      <w:adjustRightInd/>
      <w:snapToGrid/>
      <w:spacing w:after="0"/>
      <w:ind w:firstLineChars="200" w:firstLine="420"/>
      <w:jc w:val="both"/>
    </w:pPr>
    <w:rPr>
      <w:rFonts w:ascii="Calibri" w:eastAsia="宋体" w:hAnsi="Calibri" w:cs="Times New Roman"/>
      <w:kern w:val="2"/>
      <w:sz w:val="21"/>
    </w:rPr>
  </w:style>
  <w:style w:type="character" w:styleId="ad">
    <w:name w:val="annotation reference"/>
    <w:uiPriority w:val="99"/>
    <w:semiHidden/>
    <w:unhideWhenUsed/>
    <w:rsid w:val="0048352E"/>
    <w:rPr>
      <w:sz w:val="21"/>
      <w:szCs w:val="21"/>
    </w:rPr>
  </w:style>
  <w:style w:type="paragraph" w:styleId="ae">
    <w:name w:val="annotation text"/>
    <w:basedOn w:val="a"/>
    <w:link w:val="af"/>
    <w:uiPriority w:val="99"/>
    <w:semiHidden/>
    <w:unhideWhenUsed/>
    <w:rsid w:val="0048352E"/>
    <w:pPr>
      <w:widowControl w:val="0"/>
      <w:adjustRightInd/>
      <w:snapToGrid/>
      <w:spacing w:after="0"/>
    </w:pPr>
    <w:rPr>
      <w:rFonts w:ascii="Calibri" w:eastAsia="宋体" w:hAnsi="Calibri" w:cs="Times New Roman"/>
      <w:kern w:val="2"/>
      <w:sz w:val="21"/>
    </w:rPr>
  </w:style>
  <w:style w:type="character" w:customStyle="1" w:styleId="af">
    <w:name w:val="批注文字 字符"/>
    <w:basedOn w:val="a0"/>
    <w:link w:val="ae"/>
    <w:uiPriority w:val="99"/>
    <w:semiHidden/>
    <w:rsid w:val="0048352E"/>
    <w:rPr>
      <w:rFonts w:ascii="Calibri" w:eastAsia="宋体" w:hAnsi="Calibri" w:cs="Times New Roman"/>
      <w:kern w:val="2"/>
      <w:sz w:val="21"/>
    </w:rPr>
  </w:style>
  <w:style w:type="paragraph" w:styleId="af0">
    <w:name w:val="Balloon Text"/>
    <w:basedOn w:val="a"/>
    <w:link w:val="af1"/>
    <w:uiPriority w:val="99"/>
    <w:semiHidden/>
    <w:unhideWhenUsed/>
    <w:rsid w:val="0048352E"/>
    <w:pPr>
      <w:spacing w:after="0"/>
    </w:pPr>
    <w:rPr>
      <w:sz w:val="18"/>
      <w:szCs w:val="18"/>
    </w:rPr>
  </w:style>
  <w:style w:type="character" w:customStyle="1" w:styleId="af1">
    <w:name w:val="批注框文本 字符"/>
    <w:basedOn w:val="a0"/>
    <w:link w:val="af0"/>
    <w:uiPriority w:val="99"/>
    <w:semiHidden/>
    <w:rsid w:val="0048352E"/>
    <w:rPr>
      <w:rFonts w:ascii="Tahoma" w:hAnsi="Tahoma"/>
      <w:sz w:val="18"/>
      <w:szCs w:val="18"/>
    </w:rPr>
  </w:style>
  <w:style w:type="character" w:customStyle="1" w:styleId="10">
    <w:name w:val="标题 1 字符"/>
    <w:basedOn w:val="a0"/>
    <w:link w:val="1"/>
    <w:uiPriority w:val="9"/>
    <w:rsid w:val="000821F5"/>
    <w:rPr>
      <w:rFonts w:ascii="Tahoma" w:hAnsi="Tahoma"/>
      <w:b/>
      <w:bCs/>
      <w:kern w:val="44"/>
      <w:sz w:val="44"/>
      <w:szCs w:val="44"/>
    </w:rPr>
  </w:style>
  <w:style w:type="character" w:customStyle="1" w:styleId="20">
    <w:name w:val="标题 2 字符"/>
    <w:basedOn w:val="a0"/>
    <w:link w:val="2"/>
    <w:uiPriority w:val="9"/>
    <w:semiHidden/>
    <w:rsid w:val="000821F5"/>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821F5"/>
    <w:rPr>
      <w:rFonts w:ascii="Tahoma" w:hAnsi="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idu.com/link?url=IkmnYsna_tjGpifm1wfQOs-4bci2UVVZRAKyzgF5RB5O_KzuSNB39yYWAZOnfvrgOWjCyfmlYHMcAMhMu8yFP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BE3C-F6BB-4775-B2C1-5DE4BE79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用户46</cp:lastModifiedBy>
  <cp:revision>43</cp:revision>
  <dcterms:created xsi:type="dcterms:W3CDTF">2018-04-30T01:43:00Z</dcterms:created>
  <dcterms:modified xsi:type="dcterms:W3CDTF">2018-05-03T06:22:00Z</dcterms:modified>
</cp:coreProperties>
</file>